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75" w:rsidRPr="00ED4A2B" w:rsidRDefault="00DB0375" w:rsidP="00DB037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37"/>
        <w:tblW w:w="9249" w:type="dxa"/>
        <w:tblLook w:val="04A0"/>
      </w:tblPr>
      <w:tblGrid>
        <w:gridCol w:w="4738"/>
        <w:gridCol w:w="4511"/>
      </w:tblGrid>
      <w:tr w:rsidR="00DB0375" w:rsidRPr="00856DC0" w:rsidTr="00383801">
        <w:trPr>
          <w:trHeight w:val="358"/>
        </w:trPr>
        <w:tc>
          <w:tcPr>
            <w:tcW w:w="4738" w:type="dxa"/>
          </w:tcPr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общим собранием  работников</w:t>
            </w:r>
          </w:p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№ 4 «Буратино» </w:t>
            </w:r>
          </w:p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Теучежского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Адыгея </w:t>
            </w:r>
          </w:p>
          <w:p w:rsidR="00DB0375" w:rsidRPr="00856DC0" w:rsidRDefault="00DB0375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1" w:type="dxa"/>
          </w:tcPr>
          <w:p w:rsidR="00DB0375" w:rsidRPr="00856DC0" w:rsidRDefault="00DB0375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DB0375" w:rsidRPr="00856DC0" w:rsidRDefault="00DB0375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:rsidR="00DB0375" w:rsidRPr="00856DC0" w:rsidRDefault="00DB0375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 № 4 «Буратино» </w:t>
            </w:r>
          </w:p>
          <w:p w:rsidR="00DB0375" w:rsidRPr="00856DC0" w:rsidRDefault="00DB0375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                                                    </w:t>
            </w: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___________М.А.Хуако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0375" w:rsidRPr="00856DC0" w:rsidRDefault="00DB0375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31\1 от 12.03</w:t>
            </w: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.21г.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 w:rsidR="00DB0375" w:rsidRDefault="00DB0375" w:rsidP="00DB0375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DB0375" w:rsidRPr="00D939B2" w:rsidRDefault="00DB0375" w:rsidP="00DB037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39B2">
        <w:rPr>
          <w:rStyle w:val="a3"/>
          <w:rFonts w:ascii="Times New Roman" w:eastAsia="Calibri" w:hAnsi="Times New Roman"/>
          <w:sz w:val="28"/>
          <w:szCs w:val="28"/>
        </w:rPr>
        <w:t>ПОЛОЖЕНИЕ</w:t>
      </w:r>
    </w:p>
    <w:p w:rsidR="00DB0375" w:rsidRPr="00D939B2" w:rsidRDefault="00DB0375" w:rsidP="00DB0375">
      <w:pPr>
        <w:shd w:val="clear" w:color="auto" w:fill="FFFFFF"/>
        <w:spacing w:after="0"/>
        <w:jc w:val="center"/>
        <w:rPr>
          <w:rStyle w:val="a3"/>
          <w:rFonts w:ascii="Times New Roman" w:eastAsia="Calibri" w:hAnsi="Times New Roman"/>
          <w:bCs w:val="0"/>
          <w:color w:val="000000"/>
          <w:sz w:val="28"/>
          <w:szCs w:val="28"/>
        </w:rPr>
      </w:pPr>
      <w:r w:rsidRPr="00D939B2">
        <w:rPr>
          <w:rStyle w:val="a3"/>
          <w:rFonts w:ascii="Times New Roman" w:eastAsia="Calibri" w:hAnsi="Times New Roman"/>
          <w:sz w:val="28"/>
          <w:szCs w:val="28"/>
        </w:rPr>
        <w:t>о</w:t>
      </w:r>
      <w:r w:rsidRPr="00D939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порядке предотвращения и (или) урегулирования конфликта  интересов</w:t>
      </w:r>
    </w:p>
    <w:p w:rsidR="00DB0375" w:rsidRPr="00D939B2" w:rsidRDefault="00DB0375" w:rsidP="00DB03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B2">
        <w:rPr>
          <w:rFonts w:ascii="Times New Roman" w:eastAsia="Calibri" w:hAnsi="Times New Roman" w:cs="Times New Roman"/>
          <w:b/>
          <w:sz w:val="28"/>
          <w:szCs w:val="28"/>
        </w:rPr>
        <w:t xml:space="preserve">МБДОУ  «Детский сад № 4 Буратино» </w:t>
      </w:r>
      <w:proofErr w:type="spellStart"/>
      <w:r w:rsidRPr="00D939B2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Start"/>
      <w:r w:rsidRPr="00D939B2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D939B2">
        <w:rPr>
          <w:rFonts w:ascii="Times New Roman" w:eastAsia="Calibri" w:hAnsi="Times New Roman" w:cs="Times New Roman"/>
          <w:b/>
          <w:sz w:val="28"/>
          <w:szCs w:val="28"/>
        </w:rPr>
        <w:t>очепший</w:t>
      </w:r>
      <w:proofErr w:type="spellEnd"/>
      <w:r w:rsidRPr="00D939B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B0375" w:rsidRDefault="00DB0375" w:rsidP="00DB037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DB0375" w:rsidRPr="006A7B94" w:rsidRDefault="00DB0375" w:rsidP="00DB037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1. ОБЩИЕ ПОЛОЖЕНИЯ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1.1. Настоящее Положение разработано в целях реализации Федерального закона от 25 декабря 2008 года № 273-ФЗ «О противодействии коррупции» и определяет:</w:t>
      </w:r>
    </w:p>
    <w:p w:rsidR="00DB0375" w:rsidRPr="006A7B94" w:rsidRDefault="00DB0375" w:rsidP="00DB0375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процедуру уведомления работодателя работником</w:t>
      </w:r>
      <w:r w:rsidRPr="006A7B94">
        <w:rPr>
          <w:rFonts w:ascii="Times New Roman" w:hAnsi="Times New Roman" w:cs="Times New Roman"/>
          <w:sz w:val="25"/>
          <w:szCs w:val="25"/>
        </w:rPr>
        <w:t xml:space="preserve"> </w:t>
      </w:r>
      <w:r w:rsidRPr="006A7B94">
        <w:rPr>
          <w:rFonts w:ascii="Times New Roman" w:eastAsia="Calibri" w:hAnsi="Times New Roman" w:cs="Times New Roman"/>
          <w:sz w:val="25"/>
          <w:szCs w:val="25"/>
        </w:rPr>
        <w:t xml:space="preserve">МБДОУ  «Детский сад № 4 Буратино» </w:t>
      </w:r>
      <w:proofErr w:type="spellStart"/>
      <w:r w:rsidRPr="006A7B94">
        <w:rPr>
          <w:rFonts w:ascii="Times New Roman" w:eastAsia="Calibri" w:hAnsi="Times New Roman" w:cs="Times New Roman"/>
          <w:sz w:val="25"/>
          <w:szCs w:val="25"/>
        </w:rPr>
        <w:t>а</w:t>
      </w:r>
      <w:proofErr w:type="gramStart"/>
      <w:r w:rsidRPr="006A7B94">
        <w:rPr>
          <w:rFonts w:ascii="Times New Roman" w:eastAsia="Calibri" w:hAnsi="Times New Roman" w:cs="Times New Roman"/>
          <w:sz w:val="25"/>
          <w:szCs w:val="25"/>
        </w:rPr>
        <w:t>.В</w:t>
      </w:r>
      <w:proofErr w:type="gramEnd"/>
      <w:r w:rsidRPr="006A7B94">
        <w:rPr>
          <w:rFonts w:ascii="Times New Roman" w:eastAsia="Calibri" w:hAnsi="Times New Roman" w:cs="Times New Roman"/>
          <w:sz w:val="25"/>
          <w:szCs w:val="25"/>
        </w:rPr>
        <w:t>очепший</w:t>
      </w:r>
      <w:proofErr w:type="spellEnd"/>
      <w:r w:rsidRPr="006A7B94">
        <w:rPr>
          <w:rFonts w:ascii="Times New Roman" w:eastAsia="Calibri" w:hAnsi="Times New Roman" w:cs="Times New Roman"/>
          <w:sz w:val="25"/>
          <w:szCs w:val="25"/>
        </w:rPr>
        <w:t>»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 (далее - работник) о возникновении личной заинтересованности при</w:t>
      </w:r>
      <w:r w:rsidRPr="006A7B94">
        <w:rPr>
          <w:rFonts w:ascii="Times New Roman" w:hAnsi="Times New Roman" w:cs="Times New Roman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исполнении должностных обязанностей, которая приводит или может</w:t>
      </w:r>
      <w:r w:rsidRPr="006A7B9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привести к конфликту интересов;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порядок предотвращения и урегулирования конфликта интересов работодателем.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2. </w:t>
      </w: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ПРОЦЕДУРА УВЕДОМЛЕНИЯ РАБОТОДАТЕЛЯ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О ВОЗНИКНОВЕНИИ ЛИЧНОЙ ЗАИНТЕРЕСОВАННОСТИ ПРИ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ИСПОЛНЕНИИ ДОЛЖНОСТНЫХ ОБЯЗАННОСТЕЙ, КОТОРАЯ</w:t>
      </w:r>
      <w:r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ПРИВОДИТ ИЛИ МОЖЕТ ПРИВЕСТИ К КОНФЛИКТУ ИНТЕРЕСОВ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2.1. Работник обязан сообщать работодателю в лице руководителя </w:t>
      </w:r>
      <w:r w:rsidRPr="006A7B94">
        <w:rPr>
          <w:rFonts w:ascii="Times New Roman" w:eastAsia="Calibri" w:hAnsi="Times New Roman" w:cs="Times New Roman"/>
          <w:sz w:val="25"/>
          <w:szCs w:val="25"/>
        </w:rPr>
        <w:t xml:space="preserve">МБДОУ  «Детский сад № 4 Буратино» </w:t>
      </w:r>
      <w:proofErr w:type="spellStart"/>
      <w:r w:rsidRPr="006A7B94">
        <w:rPr>
          <w:rFonts w:ascii="Times New Roman" w:eastAsia="Calibri" w:hAnsi="Times New Roman" w:cs="Times New Roman"/>
          <w:sz w:val="25"/>
          <w:szCs w:val="25"/>
        </w:rPr>
        <w:t>а</w:t>
      </w:r>
      <w:proofErr w:type="gramStart"/>
      <w:r w:rsidRPr="006A7B94">
        <w:rPr>
          <w:rFonts w:ascii="Times New Roman" w:eastAsia="Calibri" w:hAnsi="Times New Roman" w:cs="Times New Roman"/>
          <w:sz w:val="25"/>
          <w:szCs w:val="25"/>
        </w:rPr>
        <w:t>.В</w:t>
      </w:r>
      <w:proofErr w:type="gramEnd"/>
      <w:r w:rsidRPr="006A7B94">
        <w:rPr>
          <w:rFonts w:ascii="Times New Roman" w:eastAsia="Calibri" w:hAnsi="Times New Roman" w:cs="Times New Roman"/>
          <w:sz w:val="25"/>
          <w:szCs w:val="25"/>
        </w:rPr>
        <w:t>очепший</w:t>
      </w:r>
      <w:proofErr w:type="spellEnd"/>
      <w:r w:rsidRPr="006A7B94">
        <w:rPr>
          <w:rFonts w:ascii="Times New Roman" w:eastAsia="Calibri" w:hAnsi="Times New Roman" w:cs="Times New Roman"/>
          <w:sz w:val="25"/>
          <w:szCs w:val="25"/>
        </w:rPr>
        <w:t>»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 (далее – ДОУ)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Конфликт интересов - ситуация, при которой личная заинтересованность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(прямая или косвенная) лица, замещающего должность, замещение которой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предусматривает обязанность принимать меры по предотвращению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и урегулированию конфликта интересов, влияет или может повлиять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на надлежащее, объективное и беспристрастное исполнение им должностных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7B94">
        <w:rPr>
          <w:rFonts w:ascii="Times New Roman" w:hAnsi="Times New Roman" w:cs="Times New Roman"/>
          <w:color w:val="000000"/>
          <w:sz w:val="25"/>
          <w:szCs w:val="25"/>
        </w:rPr>
        <w:t>(служебных) обязанностей (осуществление полномочий).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2.2. Уведомление оформляется в письменном виде в двух экземплярах.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Первый экземпляр уведомления работник передает руководителю ДОУ незамедлительно при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Второй экземпляр уведомления, заверенный руководителем ДОУ, остается у работника в качестве подтверждения факта представления уведомления.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lastRenderedPageBreak/>
        <w:t>2.3. В случае если работник не имеет возможности передать уведомление лично, оно может быть направлено в адрес ДОУ  заказным письмом с уведомлением и описью вложения.</w:t>
      </w:r>
    </w:p>
    <w:p w:rsidR="00DB0375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3. ПОРЯДОК РЕГИСТРАЦИИ УВЕДОМЛЕНИЙ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3.1.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регистрируются в день поступления.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ДОУ  и печатью.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В журнале указываются: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порядковый номер уведомления;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дата и время принятия уведомления;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фамилия и инициалы работника, обратившегося с уведомлением;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дата и время передачи уведомления работодателю;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краткое содержание уведомления;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- фамилия, инициалы и подпись ответственного лица,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gramStart"/>
      <w:r w:rsidRPr="006A7B94">
        <w:rPr>
          <w:rFonts w:ascii="Times New Roman" w:hAnsi="Times New Roman" w:cs="Times New Roman"/>
          <w:color w:val="000000"/>
          <w:sz w:val="25"/>
          <w:szCs w:val="25"/>
        </w:rPr>
        <w:t>зарегистрировавшего</w:t>
      </w:r>
      <w:proofErr w:type="gramEnd"/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 уведомление.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3.4. После регистрации уведомления в журнале регистрации оно передается на рассмотрение руководителю ДОУ  не позднее рабочего дня, следующего за днем регистрации уведомления.</w:t>
      </w:r>
    </w:p>
    <w:p w:rsidR="00DB0375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4. </w:t>
      </w: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ПОРЯДОК ПРИНЯТИЯ МЕР ПО ПРЕДОТВРАЩЕНИЮ И (ИЛИ)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b/>
          <w:color w:val="000000"/>
          <w:sz w:val="25"/>
          <w:szCs w:val="25"/>
        </w:rPr>
        <w:t>УРЕГУЛИРОВАНИЮ КОНФЛИКТА ИНТЕРЕСОВ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4.1. В течение трех рабочих дней руководитель ДОУ  рассматривает поступившее уведомление и принимает решение о мерах по предотвращению или урегулированию конфликта интересов.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ДОУ.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 xml:space="preserve">Решение руководителя ДОУ о мерах по предотвращению или урегулированию конфликта интересов принимается в форме правового акта. Контроль за реализацией данного правового акта осуществляется лицом, ответственным за профилактику </w:t>
      </w:r>
      <w:proofErr w:type="gramStart"/>
      <w:r w:rsidRPr="006A7B94">
        <w:rPr>
          <w:rFonts w:ascii="Times New Roman" w:hAnsi="Times New Roman" w:cs="Times New Roman"/>
          <w:color w:val="000000"/>
          <w:sz w:val="25"/>
          <w:szCs w:val="25"/>
        </w:rPr>
        <w:t>коррупционных</w:t>
      </w:r>
      <w:proofErr w:type="gramEnd"/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правонарушений в (наименование государственного учреждения).</w:t>
      </w:r>
    </w:p>
    <w:p w:rsidR="00DB0375" w:rsidRPr="006A7B94" w:rsidRDefault="00DB0375" w:rsidP="00DB037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6A7B94">
        <w:rPr>
          <w:rFonts w:ascii="Times New Roman" w:hAnsi="Times New Roman" w:cs="Times New Roman"/>
          <w:color w:val="000000"/>
          <w:sz w:val="25"/>
          <w:szCs w:val="25"/>
        </w:rPr>
        <w:t>4.2.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приобщается к личному делу работника.</w:t>
      </w:r>
    </w:p>
    <w:p w:rsidR="00ED4C2A" w:rsidRDefault="00DB0375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375"/>
    <w:rsid w:val="005E7409"/>
    <w:rsid w:val="006E3860"/>
    <w:rsid w:val="007435B3"/>
    <w:rsid w:val="00D43432"/>
    <w:rsid w:val="00DB0375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B037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2023-10-17T18:43:00Z</dcterms:created>
  <dcterms:modified xsi:type="dcterms:W3CDTF">2023-10-17T18:44:00Z</dcterms:modified>
</cp:coreProperties>
</file>