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1D" w:rsidRPr="00A059E8" w:rsidRDefault="00BA3A3D" w:rsidP="00A059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59E8">
        <w:rPr>
          <w:rFonts w:ascii="Times New Roman" w:hAnsi="Times New Roman" w:cs="Times New Roman"/>
          <w:b/>
          <w:sz w:val="36"/>
          <w:szCs w:val="36"/>
        </w:rPr>
        <w:t>Инструкция по проведению дезинфекционных мероприятий в профилактических целях в ДОУ.</w:t>
      </w:r>
    </w:p>
    <w:p w:rsidR="007924AE" w:rsidRP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1.</w:t>
      </w:r>
      <w:r w:rsidR="007924AE" w:rsidRPr="00B03C29">
        <w:rPr>
          <w:rFonts w:ascii="Times New Roman" w:hAnsi="Times New Roman" w:cs="Times New Roman"/>
          <w:sz w:val="24"/>
          <w:szCs w:val="24"/>
        </w:rPr>
        <w:t>В соответствии с требованиями СанПиН 2.4.1.1249-03 «Санитарно-</w:t>
      </w:r>
      <w:r w:rsidR="00F274A9" w:rsidRPr="00B03C29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 режима работы дошкольных образовательных учреждений», СП 3.5.1378-03 « санитарно эпидемиологические требования к организации и осуществлению дезин</w:t>
      </w:r>
      <w:r w:rsidR="00A16BFB" w:rsidRPr="00B03C29">
        <w:rPr>
          <w:rFonts w:ascii="Times New Roman" w:hAnsi="Times New Roman" w:cs="Times New Roman"/>
          <w:sz w:val="24"/>
          <w:szCs w:val="24"/>
        </w:rPr>
        <w:t>фекционной деятельности», СП 2.3.6.1079-01 «Санитарн</w:t>
      </w:r>
      <w:proofErr w:type="gramStart"/>
      <w:r w:rsidR="00A16BFB" w:rsidRPr="00B03C2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16BFB" w:rsidRPr="00B03C29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организациями общественного питания, изготовлению и оборотоспособности в них пищевых продуктов и продовольственного сырья» ежедневно влажная уборка с применением дезинфицирующих средств</w:t>
      </w:r>
      <w:r w:rsidR="00774F68" w:rsidRPr="00B03C29">
        <w:rPr>
          <w:rFonts w:ascii="Times New Roman" w:hAnsi="Times New Roman" w:cs="Times New Roman"/>
          <w:sz w:val="24"/>
          <w:szCs w:val="24"/>
        </w:rPr>
        <w:t xml:space="preserve"> проводится;</w:t>
      </w:r>
    </w:p>
    <w:p w:rsidR="00A2770A" w:rsidRPr="00B03C29" w:rsidRDefault="00774F68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 в производственных  цехах пищ</w:t>
      </w:r>
      <w:r w:rsidR="00A059E8" w:rsidRPr="00B03C29">
        <w:rPr>
          <w:rFonts w:ascii="Times New Roman" w:hAnsi="Times New Roman" w:cs="Times New Roman"/>
          <w:sz w:val="24"/>
          <w:szCs w:val="24"/>
        </w:rPr>
        <w:t>еблока (горячий цех, мясо-рыбый</w:t>
      </w:r>
      <w:r w:rsidRPr="00B03C29">
        <w:rPr>
          <w:rFonts w:ascii="Times New Roman" w:hAnsi="Times New Roman" w:cs="Times New Roman"/>
          <w:sz w:val="24"/>
          <w:szCs w:val="24"/>
        </w:rPr>
        <w:t xml:space="preserve"> цех, цех первичной обработки овощей, </w:t>
      </w:r>
      <w:proofErr w:type="gramStart"/>
      <w:r w:rsidRPr="00B03C29">
        <w:rPr>
          <w:rFonts w:ascii="Times New Roman" w:hAnsi="Times New Roman" w:cs="Times New Roman"/>
          <w:sz w:val="24"/>
          <w:szCs w:val="24"/>
        </w:rPr>
        <w:t>загрузочная</w:t>
      </w:r>
      <w:proofErr w:type="gramEnd"/>
      <w:r w:rsidRPr="00B03C29">
        <w:rPr>
          <w:rFonts w:ascii="Times New Roman" w:hAnsi="Times New Roman" w:cs="Times New Roman"/>
          <w:sz w:val="24"/>
          <w:szCs w:val="24"/>
        </w:rPr>
        <w:t>,</w:t>
      </w:r>
      <w:r w:rsidR="00A059E8" w:rsidRPr="00B03C29">
        <w:rPr>
          <w:rFonts w:ascii="Times New Roman" w:hAnsi="Times New Roman" w:cs="Times New Roman"/>
          <w:sz w:val="24"/>
          <w:szCs w:val="24"/>
        </w:rPr>
        <w:t xml:space="preserve"> </w:t>
      </w:r>
      <w:r w:rsidRPr="00B03C29">
        <w:rPr>
          <w:rFonts w:ascii="Times New Roman" w:hAnsi="Times New Roman" w:cs="Times New Roman"/>
          <w:sz w:val="24"/>
          <w:szCs w:val="24"/>
        </w:rPr>
        <w:t>кладовые помещения).</w:t>
      </w:r>
    </w:p>
    <w:p w:rsidR="00A2770A" w:rsidRPr="00B03C29" w:rsidRDefault="00A2770A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 в туалетных комнатах и умывальных с обработкой санитарно-технического оборудования, сидений на унитазах, ручки сливных бачков и ручки дверей, горшков, квачей, уборочного инвентаря.</w:t>
      </w:r>
    </w:p>
    <w:p w:rsidR="00013375" w:rsidRPr="00B03C29" w:rsidRDefault="00A2770A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Генеральная уборка всех помещений и оборудования проводится один раз в месяц с применением моющих и дезинфици</w:t>
      </w:r>
      <w:r w:rsidR="00013375" w:rsidRPr="00B03C29">
        <w:rPr>
          <w:rFonts w:ascii="Times New Roman" w:hAnsi="Times New Roman" w:cs="Times New Roman"/>
          <w:sz w:val="24"/>
          <w:szCs w:val="24"/>
        </w:rPr>
        <w:t>рующих средств.</w:t>
      </w:r>
    </w:p>
    <w:p w:rsidR="00013375" w:rsidRPr="00B03C29" w:rsidRDefault="00013375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Подлежат дезинфекции медицинские инструменты многоразового пользования в соответствии с действующими нормативными документами Минздрава России.</w:t>
      </w:r>
    </w:p>
    <w:p w:rsidR="00E00CCD" w:rsidRPr="00B03C29" w:rsidRDefault="00013375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 xml:space="preserve">Предпочтительно использовать стерильный инструментарий разового пользования с последующим </w:t>
      </w:r>
      <w:r w:rsidR="00E00CCD" w:rsidRPr="00B03C29">
        <w:rPr>
          <w:rFonts w:ascii="Times New Roman" w:hAnsi="Times New Roman" w:cs="Times New Roman"/>
          <w:sz w:val="24"/>
          <w:szCs w:val="24"/>
        </w:rPr>
        <w:t>обеззараживанием и утилизацией.</w:t>
      </w:r>
    </w:p>
    <w:p w:rsidR="00BC44B8" w:rsidRPr="00B03C29" w:rsidRDefault="00E00CCD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Бельё после употребления складывают в специальный бак, ведро с крышкой, клеенчатый</w:t>
      </w:r>
      <w:r w:rsidR="00BC44B8" w:rsidRPr="00B03C29">
        <w:rPr>
          <w:rFonts w:ascii="Times New Roman" w:hAnsi="Times New Roman" w:cs="Times New Roman"/>
          <w:sz w:val="24"/>
          <w:szCs w:val="24"/>
        </w:rPr>
        <w:t>, пластиковый или из двойной материи мешок. Грязное бельё доставляют в постирочную</w:t>
      </w:r>
      <w:r w:rsidR="00A059E8" w:rsidRPr="00B03C29">
        <w:rPr>
          <w:rFonts w:ascii="Times New Roman" w:hAnsi="Times New Roman" w:cs="Times New Roman"/>
          <w:sz w:val="24"/>
          <w:szCs w:val="24"/>
        </w:rPr>
        <w:t xml:space="preserve"> </w:t>
      </w:r>
      <w:r w:rsidR="00BC44B8" w:rsidRPr="00B03C29">
        <w:rPr>
          <w:rFonts w:ascii="Times New Roman" w:hAnsi="Times New Roman" w:cs="Times New Roman"/>
          <w:sz w:val="24"/>
          <w:szCs w:val="24"/>
        </w:rPr>
        <w:t>(или в специальное помещение). Матерчатые мешки сдают в стирку, клеёнчатые и пластиковые – обрабатывают горячим мыльным или содовым раствором.</w:t>
      </w:r>
    </w:p>
    <w:p w:rsidR="00385541" w:rsidRPr="00B03C29" w:rsidRDefault="00BC44B8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 xml:space="preserve">Инструкция по применению моющих и </w:t>
      </w:r>
      <w:r w:rsidR="00385541" w:rsidRPr="00B03C29">
        <w:rPr>
          <w:rFonts w:ascii="Times New Roman" w:hAnsi="Times New Roman" w:cs="Times New Roman"/>
          <w:sz w:val="24"/>
          <w:szCs w:val="24"/>
        </w:rPr>
        <w:t>дезинфицирующих средств обязательно доводится до сведения всех сотрудников, использующих данное средство (с учётом конкретного режима проводимой обработки).</w:t>
      </w:r>
    </w:p>
    <w:p w:rsidR="00C4199A" w:rsidRPr="00B03C29" w:rsidRDefault="00385541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При возникновении случаев инфекционных заболеваний проводится обеззараживание (дезинфекция) посуды в установленном порядке в соответствии с методическими рекомендациями по</w:t>
      </w:r>
      <w:r w:rsidR="00C4199A" w:rsidRPr="00B03C29">
        <w:rPr>
          <w:rFonts w:ascii="Times New Roman" w:hAnsi="Times New Roman" w:cs="Times New Roman"/>
          <w:sz w:val="24"/>
          <w:szCs w:val="24"/>
        </w:rPr>
        <w:t xml:space="preserve"> применению дезинфицирующих средств. </w:t>
      </w:r>
    </w:p>
    <w:p w:rsidR="00265B27" w:rsidRPr="00B03C29" w:rsidRDefault="00C4199A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 xml:space="preserve">Для обеззараживания посуды рекомендуется использование сухожарового шкафа, который устанавливают в каждой групповой ячейке. При его отсутствии для обеззараживания посуды в каждой группе следует иметь емкость с крышкой для замачивания посуды в </w:t>
      </w:r>
      <w:r w:rsidR="00265B27" w:rsidRPr="00B03C29">
        <w:rPr>
          <w:rFonts w:ascii="Times New Roman" w:hAnsi="Times New Roman" w:cs="Times New Roman"/>
          <w:sz w:val="24"/>
          <w:szCs w:val="24"/>
        </w:rPr>
        <w:t>дезинфицирующем растворе.</w:t>
      </w: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B27" w:rsidRPr="00B03C29" w:rsidRDefault="00265B27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2.</w:t>
      </w:r>
      <w:r w:rsidRPr="00B03C29">
        <w:rPr>
          <w:rFonts w:ascii="Times New Roman" w:hAnsi="Times New Roman" w:cs="Times New Roman"/>
          <w:b/>
          <w:sz w:val="24"/>
          <w:szCs w:val="24"/>
        </w:rPr>
        <w:t>ПРИ ОСЛОЖНЕНИИ ЭПИДЕМИОЛОГИЧЕСКОЙ СИТУАЦИИ В ДОУ В ЦЕЛЯХ ПРЕДУПРЕЖДЕНИЯ РАСПРОСТРАНЕНИЯ ИНФЕКЦИИ ПРОВОДЯТСЯ ДОПОЛНИТЕЛЬНЫЕ МЕРОПРИЯТИЯ В СООТВЕТСТВИИ С ТРЕБОВАНИЯМИ САНИТАРНЫХ ПРАВИЛ.</w:t>
      </w:r>
    </w:p>
    <w:p w:rsidR="0060704E" w:rsidRPr="00B03C29" w:rsidRDefault="00265B27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Организация и проведение текущей дезинфекции, заключительной дезинфекции в организованном коллективе осуществляется</w:t>
      </w:r>
      <w:r w:rsidR="0060704E" w:rsidRPr="00B03C29">
        <w:rPr>
          <w:rFonts w:ascii="Times New Roman" w:hAnsi="Times New Roman" w:cs="Times New Roman"/>
          <w:sz w:val="24"/>
          <w:szCs w:val="24"/>
        </w:rPr>
        <w:t xml:space="preserve"> специалистами ФГУЗ «Центр гигиены и эпидемиологии в РА». После изоляции больного в группе, которую он посещал, проводят заключительную дезинфекцию.</w:t>
      </w:r>
    </w:p>
    <w:p w:rsidR="002F4FA1" w:rsidRPr="00B03C29" w:rsidRDefault="0060704E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После проведения заключительной дезинфекции в группе, на период карантина, силами медработников детских учреждений проводят дезинфекционн</w:t>
      </w:r>
      <w:r w:rsidR="006D2E45" w:rsidRPr="00B03C29">
        <w:rPr>
          <w:rFonts w:ascii="Times New Roman" w:hAnsi="Times New Roman" w:cs="Times New Roman"/>
          <w:sz w:val="24"/>
          <w:szCs w:val="24"/>
        </w:rPr>
        <w:t xml:space="preserve">ых мероприятия по установленным режимам. Объём дезинфекционных мероприятий определяется степенью контакта детей, посещающих эти группы. Дезинфекцию проводят в отсутствии детей по договорённости с </w:t>
      </w:r>
      <w:r w:rsidR="002F4FA1" w:rsidRPr="00B03C29">
        <w:rPr>
          <w:rFonts w:ascii="Times New Roman" w:hAnsi="Times New Roman" w:cs="Times New Roman"/>
          <w:sz w:val="24"/>
          <w:szCs w:val="24"/>
        </w:rPr>
        <w:t>персоналом детского учреждения.</w:t>
      </w: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F49" w:rsidRP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C29">
        <w:rPr>
          <w:rFonts w:ascii="Times New Roman" w:hAnsi="Times New Roman" w:cs="Times New Roman"/>
          <w:b/>
          <w:sz w:val="24"/>
          <w:szCs w:val="24"/>
        </w:rPr>
        <w:t>3.</w:t>
      </w:r>
      <w:r w:rsidR="002F4FA1" w:rsidRPr="00B03C29">
        <w:rPr>
          <w:rFonts w:ascii="Times New Roman" w:hAnsi="Times New Roman" w:cs="Times New Roman"/>
          <w:b/>
          <w:sz w:val="24"/>
          <w:szCs w:val="24"/>
        </w:rPr>
        <w:t>ПРИ РЕГИСТРАЦИИ СЛУЧАЯ ИНФЕКЦИИ БАКТЕРИАЛЬНОЙ ЭТИОЛОГИИ</w:t>
      </w:r>
      <w:r w:rsidR="00A059E8" w:rsidRPr="00B03C29">
        <w:rPr>
          <w:rFonts w:ascii="Times New Roman" w:hAnsi="Times New Roman" w:cs="Times New Roman"/>
          <w:b/>
          <w:sz w:val="24"/>
          <w:szCs w:val="24"/>
        </w:rPr>
        <w:t xml:space="preserve"> (САЛЬМОНЕЛЛЕЗЫ</w:t>
      </w:r>
      <w:r w:rsidR="002F4FA1" w:rsidRPr="00B03C29">
        <w:rPr>
          <w:rFonts w:ascii="Times New Roman" w:hAnsi="Times New Roman" w:cs="Times New Roman"/>
          <w:b/>
          <w:sz w:val="24"/>
          <w:szCs w:val="24"/>
        </w:rPr>
        <w:t>, КИШЕЧНЫЕ ИНФЕКЦИИ, ДИЗЕНТЕРИЯ, ПСЕВДОТУБЕРКУЛЁЗ И Т.Д.) ИСПОЛЬЗУЮТСЯ СЛЕДУЮЩИЕ РЕЖИМЫ ДЕЗИНФЕКЦИИ:</w:t>
      </w:r>
    </w:p>
    <w:p w:rsidR="0088123B" w:rsidRPr="00B03C29" w:rsidRDefault="00A059E8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Поверхности в помещениях (</w:t>
      </w:r>
      <w:r w:rsidR="0088123B" w:rsidRPr="00B03C29">
        <w:rPr>
          <w:rFonts w:ascii="Times New Roman" w:hAnsi="Times New Roman" w:cs="Times New Roman"/>
          <w:sz w:val="24"/>
          <w:szCs w:val="24"/>
        </w:rPr>
        <w:t>пол, стены, жёсткая мебель, оборудование, игрушки) туалетных комнатах и умывальных, обрабатываются с применением дезинфицирующих средств:</w:t>
      </w:r>
    </w:p>
    <w:p w:rsidR="0088123B" w:rsidRPr="00B03C29" w:rsidRDefault="0088123B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</w:t>
      </w:r>
      <w:r w:rsidR="00A059E8" w:rsidRPr="00B03C29">
        <w:rPr>
          <w:rFonts w:ascii="Times New Roman" w:hAnsi="Times New Roman" w:cs="Times New Roman"/>
          <w:sz w:val="24"/>
          <w:szCs w:val="24"/>
        </w:rPr>
        <w:t>1,0 % раствор хлорной извести (</w:t>
      </w:r>
      <w:r w:rsidRPr="00B03C29">
        <w:rPr>
          <w:rFonts w:ascii="Times New Roman" w:hAnsi="Times New Roman" w:cs="Times New Roman"/>
          <w:sz w:val="24"/>
          <w:szCs w:val="24"/>
        </w:rPr>
        <w:t>для приготовления 1 литра 1,0% рабочего раствора необходимо 100 мл основного 10 % раствора хлорной извести; для 10 л 1,0 % рабочего раствора хлорной извести) – с экспозицией 60 мин</w:t>
      </w:r>
      <w:r w:rsidR="00831510" w:rsidRPr="00B03C29">
        <w:rPr>
          <w:rFonts w:ascii="Times New Roman" w:hAnsi="Times New Roman" w:cs="Times New Roman"/>
          <w:sz w:val="24"/>
          <w:szCs w:val="24"/>
        </w:rPr>
        <w:t>;</w:t>
      </w:r>
    </w:p>
    <w:p w:rsidR="00831510" w:rsidRPr="00B03C29" w:rsidRDefault="00A059E8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-1,0 % раствор хлорамина (</w:t>
      </w:r>
      <w:r w:rsidR="00831510" w:rsidRPr="00B03C29">
        <w:rPr>
          <w:rFonts w:ascii="Times New Roman" w:hAnsi="Times New Roman" w:cs="Times New Roman"/>
          <w:sz w:val="24"/>
          <w:szCs w:val="24"/>
        </w:rPr>
        <w:t>для приготовления 1 литра 1,0% рабочего раствора хлорамина необходимо 10 гр. хлорамина; для 10 литров 1,0% рабочего раствора хлорамина необходимо 100 гр. хлорамина) – с экспозицией 60 мин;</w:t>
      </w:r>
    </w:p>
    <w:p w:rsidR="00831510" w:rsidRPr="00B03C29" w:rsidRDefault="00B43DDB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3C29">
        <w:rPr>
          <w:rFonts w:ascii="Times New Roman" w:hAnsi="Times New Roman" w:cs="Times New Roman"/>
          <w:sz w:val="24"/>
          <w:szCs w:val="24"/>
        </w:rPr>
        <w:t xml:space="preserve">- 0,2 % раствор сульфохлорантина   </w:t>
      </w:r>
      <w:r w:rsidR="00A059E8" w:rsidRPr="00B03C29">
        <w:rPr>
          <w:rFonts w:ascii="Times New Roman" w:hAnsi="Times New Roman" w:cs="Times New Roman"/>
          <w:sz w:val="24"/>
          <w:szCs w:val="24"/>
        </w:rPr>
        <w:t>(</w:t>
      </w:r>
      <w:r w:rsidRPr="00B03C29">
        <w:rPr>
          <w:rFonts w:ascii="Times New Roman" w:hAnsi="Times New Roman" w:cs="Times New Roman"/>
          <w:sz w:val="24"/>
          <w:szCs w:val="24"/>
        </w:rPr>
        <w:t>для приготовления 1 литра 0,2 % рабочего раствора сульфохлорантина) необходимо 1 гр. сульфохлорантина) – с экспозицией</w:t>
      </w:r>
      <w:r w:rsidR="00BF4712" w:rsidRPr="00B03C29">
        <w:rPr>
          <w:rFonts w:ascii="Times New Roman" w:hAnsi="Times New Roman" w:cs="Times New Roman"/>
          <w:sz w:val="24"/>
          <w:szCs w:val="24"/>
        </w:rPr>
        <w:t xml:space="preserve"> 60 минут;</w:t>
      </w:r>
      <w:proofErr w:type="gramEnd"/>
    </w:p>
    <w:p w:rsidR="00BF4712" w:rsidRPr="00B03C29" w:rsidRDefault="00BF4712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 xml:space="preserve">- </w:t>
      </w:r>
      <w:r w:rsidR="00A059E8" w:rsidRPr="00B03C29">
        <w:rPr>
          <w:rFonts w:ascii="Times New Roman" w:hAnsi="Times New Roman" w:cs="Times New Roman"/>
          <w:sz w:val="24"/>
          <w:szCs w:val="24"/>
        </w:rPr>
        <w:t>1,0 раствор велтолена (</w:t>
      </w:r>
      <w:r w:rsidRPr="00B03C29">
        <w:rPr>
          <w:rFonts w:ascii="Times New Roman" w:hAnsi="Times New Roman" w:cs="Times New Roman"/>
          <w:sz w:val="24"/>
          <w:szCs w:val="24"/>
        </w:rPr>
        <w:t>для приготовления 1 литра воды 1,0 % рабочего раствора велтолена необходимо 10 мл концентрата) – с экспозицией 30 минут.</w:t>
      </w:r>
    </w:p>
    <w:p w:rsidR="00BF4712" w:rsidRPr="00B03C29" w:rsidRDefault="00BF4712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У</w:t>
      </w:r>
      <w:r w:rsidR="00A059E8" w:rsidRPr="00B03C29">
        <w:rPr>
          <w:rFonts w:ascii="Times New Roman" w:hAnsi="Times New Roman" w:cs="Times New Roman"/>
          <w:sz w:val="24"/>
          <w:szCs w:val="24"/>
        </w:rPr>
        <w:t>борочный инвентарь для туалета (</w:t>
      </w:r>
      <w:r w:rsidRPr="00B03C29">
        <w:rPr>
          <w:rFonts w:ascii="Times New Roman" w:hAnsi="Times New Roman" w:cs="Times New Roman"/>
          <w:sz w:val="24"/>
          <w:szCs w:val="24"/>
        </w:rPr>
        <w:t>тряпки, вёдра, щётки) маркируют ярким цветом и хранят в туалетной комнате в специальном шкафу. Весь уборочный инвентарь</w:t>
      </w:r>
      <w:r w:rsidR="00257755" w:rsidRPr="00B03C29">
        <w:rPr>
          <w:rFonts w:ascii="Times New Roman" w:hAnsi="Times New Roman" w:cs="Times New Roman"/>
          <w:sz w:val="24"/>
          <w:szCs w:val="24"/>
        </w:rPr>
        <w:t xml:space="preserve"> после использования подвергают дезинфекции и просушивают.</w:t>
      </w: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755" w:rsidRP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C29">
        <w:rPr>
          <w:rFonts w:ascii="Times New Roman" w:hAnsi="Times New Roman" w:cs="Times New Roman"/>
          <w:b/>
          <w:sz w:val="24"/>
          <w:szCs w:val="24"/>
        </w:rPr>
        <w:t>4.</w:t>
      </w:r>
      <w:r w:rsidR="00257755" w:rsidRPr="00B03C29">
        <w:rPr>
          <w:rFonts w:ascii="Times New Roman" w:hAnsi="Times New Roman" w:cs="Times New Roman"/>
          <w:b/>
          <w:sz w:val="24"/>
          <w:szCs w:val="24"/>
        </w:rPr>
        <w:t>В КОНЦЕ РАБОЧЕГО ДНЯ ПРОВОДИТСЯ ДЕЗИНФЕКЦИЯ ВСЕЙ СТОЛОВОЙ ПОСУДЫ И ПРИБОРОВ, МЕТОДОМ ПОГРУЖЕНИЯ В ЁМКОСТЬ С РАСТВОРОМ СРЕДСТВА ПРИ НОРМЕ РАСХОДА 2л НА 1 КОМПЛЕКТ:</w:t>
      </w:r>
    </w:p>
    <w:p w:rsidR="00257755" w:rsidRPr="00B03C29" w:rsidRDefault="00257755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-1 % раствор хлорной извести</w:t>
      </w:r>
      <w:r w:rsidR="00F96D1A" w:rsidRPr="00B03C29">
        <w:rPr>
          <w:rFonts w:ascii="Times New Roman" w:hAnsi="Times New Roman" w:cs="Times New Roman"/>
          <w:sz w:val="24"/>
          <w:szCs w:val="24"/>
        </w:rPr>
        <w:t xml:space="preserve"> (</w:t>
      </w:r>
      <w:r w:rsidRPr="00B03C29">
        <w:rPr>
          <w:rFonts w:ascii="Times New Roman" w:hAnsi="Times New Roman" w:cs="Times New Roman"/>
          <w:sz w:val="24"/>
          <w:szCs w:val="24"/>
        </w:rPr>
        <w:t>для приготовления) 1 литра 1% рабочего раствора – необходимо 100 мл основного 10 % раствора хлорной извести добавить в 900 мл воды</w:t>
      </w:r>
      <w:r w:rsidR="00F96D1A" w:rsidRPr="00B03C29">
        <w:rPr>
          <w:rFonts w:ascii="Times New Roman" w:hAnsi="Times New Roman" w:cs="Times New Roman"/>
          <w:sz w:val="24"/>
          <w:szCs w:val="24"/>
        </w:rPr>
        <w:t>;</w:t>
      </w:r>
    </w:p>
    <w:p w:rsidR="00F96D1A" w:rsidRPr="00B03C29" w:rsidRDefault="00F96D1A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3C29">
        <w:rPr>
          <w:rFonts w:ascii="Times New Roman" w:hAnsi="Times New Roman" w:cs="Times New Roman"/>
          <w:sz w:val="24"/>
          <w:szCs w:val="24"/>
        </w:rPr>
        <w:t>Для 10 л 1% рабочего раствора необходимо 1 л основного 10% раствора хлорной извести добавить в 9,0 л  воды) – с экспозицией 30 минут;</w:t>
      </w:r>
      <w:proofErr w:type="gramEnd"/>
    </w:p>
    <w:p w:rsidR="00F75A9E" w:rsidRPr="00B03C29" w:rsidRDefault="00A059E8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- 1 % раствор хлорамина (</w:t>
      </w:r>
      <w:r w:rsidR="00F96D1A" w:rsidRPr="00B03C29">
        <w:rPr>
          <w:rFonts w:ascii="Times New Roman" w:hAnsi="Times New Roman" w:cs="Times New Roman"/>
          <w:sz w:val="24"/>
          <w:szCs w:val="24"/>
        </w:rPr>
        <w:t>для приготовления 1 литра 1 % рабочего раствора хлорамина необходимо 10 гр. хлорамина добавить в 1 л. воды; для 10 литров 1% рабочего раствора хлорамина необходимо 100 гр.</w:t>
      </w:r>
      <w:r w:rsidR="00F75A9E" w:rsidRPr="00B03C29">
        <w:rPr>
          <w:rFonts w:ascii="Times New Roman" w:hAnsi="Times New Roman" w:cs="Times New Roman"/>
          <w:sz w:val="24"/>
          <w:szCs w:val="24"/>
        </w:rPr>
        <w:t xml:space="preserve"> хлорамина добавить в 10 л. воды)</w:t>
      </w:r>
      <w:r w:rsidRPr="00B03C29">
        <w:rPr>
          <w:rFonts w:ascii="Times New Roman" w:hAnsi="Times New Roman" w:cs="Times New Roman"/>
          <w:sz w:val="24"/>
          <w:szCs w:val="24"/>
        </w:rPr>
        <w:t xml:space="preserve"> </w:t>
      </w:r>
      <w:r w:rsidR="00F75A9E" w:rsidRPr="00B03C29">
        <w:rPr>
          <w:rFonts w:ascii="Times New Roman" w:hAnsi="Times New Roman" w:cs="Times New Roman"/>
          <w:sz w:val="24"/>
          <w:szCs w:val="24"/>
        </w:rPr>
        <w:t>-</w:t>
      </w:r>
      <w:r w:rsidRPr="00B03C29">
        <w:rPr>
          <w:rFonts w:ascii="Times New Roman" w:hAnsi="Times New Roman" w:cs="Times New Roman"/>
          <w:sz w:val="24"/>
          <w:szCs w:val="24"/>
        </w:rPr>
        <w:t xml:space="preserve"> </w:t>
      </w:r>
      <w:r w:rsidR="00F75A9E" w:rsidRPr="00B03C29">
        <w:rPr>
          <w:rFonts w:ascii="Times New Roman" w:hAnsi="Times New Roman" w:cs="Times New Roman"/>
          <w:sz w:val="24"/>
          <w:szCs w:val="24"/>
        </w:rPr>
        <w:t>с экспозицией 30 мин;</w:t>
      </w:r>
    </w:p>
    <w:p w:rsidR="00E535CA" w:rsidRPr="00B03C29" w:rsidRDefault="00F75A9E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- 0</w:t>
      </w:r>
      <w:r w:rsidR="00A059E8" w:rsidRPr="00B03C29">
        <w:rPr>
          <w:rFonts w:ascii="Times New Roman" w:hAnsi="Times New Roman" w:cs="Times New Roman"/>
          <w:sz w:val="24"/>
          <w:szCs w:val="24"/>
        </w:rPr>
        <w:t>,1 % раствор сульфохлорантина (</w:t>
      </w:r>
      <w:r w:rsidRPr="00B03C29">
        <w:rPr>
          <w:rFonts w:ascii="Times New Roman" w:hAnsi="Times New Roman" w:cs="Times New Roman"/>
          <w:sz w:val="24"/>
          <w:szCs w:val="24"/>
        </w:rPr>
        <w:t>для приг</w:t>
      </w:r>
      <w:r w:rsidR="00B03C29" w:rsidRPr="00B03C29">
        <w:rPr>
          <w:rFonts w:ascii="Times New Roman" w:hAnsi="Times New Roman" w:cs="Times New Roman"/>
          <w:sz w:val="24"/>
          <w:szCs w:val="24"/>
        </w:rPr>
        <w:t xml:space="preserve">отовления 1 литра 0,1% рабочего </w:t>
      </w:r>
      <w:r w:rsidRPr="00B03C29">
        <w:rPr>
          <w:rFonts w:ascii="Times New Roman" w:hAnsi="Times New Roman" w:cs="Times New Roman"/>
          <w:sz w:val="24"/>
          <w:szCs w:val="24"/>
        </w:rPr>
        <w:t xml:space="preserve">раствора </w:t>
      </w:r>
      <w:proofErr w:type="spellStart"/>
      <w:r w:rsidRPr="00B03C29">
        <w:rPr>
          <w:rFonts w:ascii="Times New Roman" w:hAnsi="Times New Roman" w:cs="Times New Roman"/>
          <w:sz w:val="24"/>
          <w:szCs w:val="24"/>
        </w:rPr>
        <w:t>сульфохлорантина</w:t>
      </w:r>
      <w:proofErr w:type="spellEnd"/>
      <w:r w:rsidRPr="00B03C29">
        <w:rPr>
          <w:rFonts w:ascii="Times New Roman" w:hAnsi="Times New Roman" w:cs="Times New Roman"/>
          <w:sz w:val="24"/>
          <w:szCs w:val="24"/>
        </w:rPr>
        <w:t xml:space="preserve"> необходимо 1 гр. сульфохлорантина добавить в 1 л. воды, для 10 литров 0,1% рабочего раствора необходимо 10 гр. сульфохлорантина</w:t>
      </w:r>
      <w:r w:rsidR="00E535CA" w:rsidRPr="00B03C29">
        <w:rPr>
          <w:rFonts w:ascii="Times New Roman" w:hAnsi="Times New Roman" w:cs="Times New Roman"/>
          <w:sz w:val="24"/>
          <w:szCs w:val="24"/>
        </w:rPr>
        <w:t xml:space="preserve"> добавить в 10 л. воды) – с экспозицией 30 минут;</w:t>
      </w:r>
    </w:p>
    <w:p w:rsid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A27" w:rsidRPr="00B03C29" w:rsidRDefault="00B03C29" w:rsidP="00B03C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C29">
        <w:rPr>
          <w:rFonts w:ascii="Times New Roman" w:hAnsi="Times New Roman" w:cs="Times New Roman"/>
          <w:b/>
          <w:sz w:val="24"/>
          <w:szCs w:val="24"/>
        </w:rPr>
        <w:t>5.</w:t>
      </w:r>
      <w:r w:rsidR="00E535CA" w:rsidRPr="00B03C29">
        <w:rPr>
          <w:rFonts w:ascii="Times New Roman" w:hAnsi="Times New Roman" w:cs="Times New Roman"/>
          <w:b/>
          <w:sz w:val="24"/>
          <w:szCs w:val="24"/>
        </w:rPr>
        <w:t>ГЕНЕРАЛЬНАЯ УБОРКА ВСЕХ ПОМЕЩЕНИЙ И ОБОРУДО</w:t>
      </w:r>
      <w:r w:rsidR="002E0A27" w:rsidRPr="00B03C29">
        <w:rPr>
          <w:rFonts w:ascii="Times New Roman" w:hAnsi="Times New Roman" w:cs="Times New Roman"/>
          <w:b/>
          <w:sz w:val="24"/>
          <w:szCs w:val="24"/>
        </w:rPr>
        <w:t>ВАНИЯ ПРОВОДИТСЯ ОДИН РАЗ В МЕСЯЦ С ПРИМЕНЕНИЕМ МОЮЩИХ И ДЕЗИНФИЦИРУЮЩИХ СРЕДСТВ:</w:t>
      </w:r>
    </w:p>
    <w:p w:rsidR="002E0A27" w:rsidRPr="00B03C29" w:rsidRDefault="002E0A27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 xml:space="preserve">- </w:t>
      </w:r>
      <w:r w:rsidR="00A059E8" w:rsidRPr="00B03C29">
        <w:rPr>
          <w:rFonts w:ascii="Times New Roman" w:hAnsi="Times New Roman" w:cs="Times New Roman"/>
          <w:sz w:val="24"/>
          <w:szCs w:val="24"/>
        </w:rPr>
        <w:t>0,5 % раствор хлорной извести (</w:t>
      </w:r>
      <w:r w:rsidRPr="00B03C29">
        <w:rPr>
          <w:rFonts w:ascii="Times New Roman" w:hAnsi="Times New Roman" w:cs="Times New Roman"/>
          <w:sz w:val="24"/>
          <w:szCs w:val="24"/>
        </w:rPr>
        <w:t>для приготовления 1 литра 0,5% рабочего раствора – необходимо 50 мл основного 10% раствора хлорной извести добавить в 950 мл воды; для 10 л 0,5% рабочего раствора необходимо 0,5 л основного 10% раствора хлорной извести добавить в 9,5 л воды) – с экспозицией 60 минут;</w:t>
      </w:r>
    </w:p>
    <w:p w:rsidR="004A36F3" w:rsidRPr="00B03C29" w:rsidRDefault="00CF135C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- 0,5% раствор хлорамина (для приготовления 1 литра 0,5% рабочего раствора хлорамина необходимо 5 гр. хлорамина добавить в 1 л. воды; для10 литров 0,5% рабочего раствора хлорамина необходимо 50 гр. хлорамина добавить в 10 л. воды)</w:t>
      </w:r>
      <w:r w:rsidR="004A36F3" w:rsidRPr="00B03C29">
        <w:rPr>
          <w:rFonts w:ascii="Times New Roman" w:hAnsi="Times New Roman" w:cs="Times New Roman"/>
          <w:sz w:val="24"/>
          <w:szCs w:val="24"/>
        </w:rPr>
        <w:t xml:space="preserve"> – с экспозицией 60 минут;</w:t>
      </w:r>
    </w:p>
    <w:p w:rsidR="004161F5" w:rsidRPr="00B03C29" w:rsidRDefault="004A36F3" w:rsidP="00B03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 xml:space="preserve">- 0,1 % раствор </w:t>
      </w:r>
      <w:r w:rsidR="00A059E8" w:rsidRPr="00B03C29">
        <w:rPr>
          <w:rFonts w:ascii="Times New Roman" w:hAnsi="Times New Roman" w:cs="Times New Roman"/>
          <w:sz w:val="24"/>
          <w:szCs w:val="24"/>
        </w:rPr>
        <w:t>сульфохлорантина (</w:t>
      </w:r>
      <w:r w:rsidRPr="00B03C29">
        <w:rPr>
          <w:rFonts w:ascii="Times New Roman" w:hAnsi="Times New Roman" w:cs="Times New Roman"/>
          <w:sz w:val="24"/>
          <w:szCs w:val="24"/>
        </w:rPr>
        <w:t>для приготовления 1 литра 0,1% рабочего раствора сульфохлорантина необходимо 1 гр. сульфохлорантина добавить в 1л. воды, для 10 литров 0,1% рабочего раствора необходимо 10 гр. сульфохлорантина добавить в 10 л. воды) – с экспозицией</w:t>
      </w:r>
      <w:r w:rsidR="004161F5" w:rsidRPr="00B03C29">
        <w:rPr>
          <w:rFonts w:ascii="Times New Roman" w:hAnsi="Times New Roman" w:cs="Times New Roman"/>
          <w:sz w:val="24"/>
          <w:szCs w:val="24"/>
        </w:rPr>
        <w:t xml:space="preserve"> 60 минут;</w:t>
      </w:r>
    </w:p>
    <w:p w:rsidR="00774F68" w:rsidRPr="00913601" w:rsidRDefault="00A059E8" w:rsidP="009136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29">
        <w:rPr>
          <w:rFonts w:ascii="Times New Roman" w:hAnsi="Times New Roman" w:cs="Times New Roman"/>
          <w:sz w:val="24"/>
          <w:szCs w:val="24"/>
        </w:rPr>
        <w:t>- 0,25% раствор велтолена (</w:t>
      </w:r>
      <w:r w:rsidR="004161F5" w:rsidRPr="00B03C29">
        <w:rPr>
          <w:rFonts w:ascii="Times New Roman" w:hAnsi="Times New Roman" w:cs="Times New Roman"/>
          <w:sz w:val="24"/>
          <w:szCs w:val="24"/>
        </w:rPr>
        <w:t>для приготовления 1 литра 0,25% рабочего раствора велтолена необходимо 2,5 мл концентрата добавить в 99иии7,5 мл воды, для 10 литров воды 0,25% рабочего раствора велтолена необходимо 25 мл концентрата добавить в 9л. 975 мл воды) – с экспозицией 30 минут.</w:t>
      </w:r>
      <w:r w:rsidR="00F96D1A" w:rsidRPr="00B03C2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774F68">
        <w:t xml:space="preserve"> </w:t>
      </w:r>
    </w:p>
    <w:sectPr w:rsidR="00774F68" w:rsidRPr="00913601" w:rsidSect="00B03C2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33D7"/>
    <w:multiLevelType w:val="hybridMultilevel"/>
    <w:tmpl w:val="90941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A3D"/>
    <w:rsid w:val="00013375"/>
    <w:rsid w:val="00257755"/>
    <w:rsid w:val="00265B27"/>
    <w:rsid w:val="002E0A27"/>
    <w:rsid w:val="002F4FA1"/>
    <w:rsid w:val="003444B6"/>
    <w:rsid w:val="00385541"/>
    <w:rsid w:val="004161F5"/>
    <w:rsid w:val="004A36F3"/>
    <w:rsid w:val="0056171D"/>
    <w:rsid w:val="005F0F49"/>
    <w:rsid w:val="0060704E"/>
    <w:rsid w:val="0061162B"/>
    <w:rsid w:val="006D2E45"/>
    <w:rsid w:val="00774F68"/>
    <w:rsid w:val="007924AE"/>
    <w:rsid w:val="00831510"/>
    <w:rsid w:val="0088123B"/>
    <w:rsid w:val="00913601"/>
    <w:rsid w:val="00A059E8"/>
    <w:rsid w:val="00A16BFB"/>
    <w:rsid w:val="00A2770A"/>
    <w:rsid w:val="00B03C29"/>
    <w:rsid w:val="00B43DDB"/>
    <w:rsid w:val="00BA3A3D"/>
    <w:rsid w:val="00BC44B8"/>
    <w:rsid w:val="00BF4712"/>
    <w:rsid w:val="00C4199A"/>
    <w:rsid w:val="00CF135C"/>
    <w:rsid w:val="00D640BF"/>
    <w:rsid w:val="00E00CCD"/>
    <w:rsid w:val="00E535CA"/>
    <w:rsid w:val="00F274A9"/>
    <w:rsid w:val="00F75A9E"/>
    <w:rsid w:val="00F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хуако</dc:creator>
  <cp:lastModifiedBy>123</cp:lastModifiedBy>
  <cp:revision>9</cp:revision>
  <cp:lastPrinted>2010-02-01T07:10:00Z</cp:lastPrinted>
  <dcterms:created xsi:type="dcterms:W3CDTF">2010-01-12T10:56:00Z</dcterms:created>
  <dcterms:modified xsi:type="dcterms:W3CDTF">2016-04-22T18:51:00Z</dcterms:modified>
</cp:coreProperties>
</file>