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D9" w:rsidRDefault="001413D9" w:rsidP="001413D9">
      <w:pPr>
        <w:rPr>
          <w:rFonts w:ascii="Times New Roman" w:hAnsi="Times New Roman" w:cs="Times New Roman"/>
          <w:b/>
          <w:sz w:val="24"/>
          <w:szCs w:val="24"/>
        </w:rPr>
      </w:pPr>
    </w:p>
    <w:p w:rsidR="001413D9" w:rsidRPr="00052194" w:rsidRDefault="001413D9" w:rsidP="001413D9">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413D9" w:rsidTr="001413D9">
        <w:tc>
          <w:tcPr>
            <w:tcW w:w="4785" w:type="dxa"/>
          </w:tcPr>
          <w:p w:rsidR="001413D9" w:rsidRPr="00052194" w:rsidRDefault="001413D9" w:rsidP="001413D9">
            <w:pPr>
              <w:rPr>
                <w:rFonts w:ascii="Times New Roman" w:hAnsi="Times New Roman" w:cs="Times New Roman"/>
                <w:b/>
                <w:sz w:val="24"/>
                <w:szCs w:val="24"/>
              </w:rPr>
            </w:pPr>
            <w:proofErr w:type="gramStart"/>
            <w:r w:rsidRPr="00052194">
              <w:rPr>
                <w:rFonts w:ascii="Times New Roman" w:hAnsi="Times New Roman" w:cs="Times New Roman"/>
                <w:b/>
                <w:sz w:val="24"/>
                <w:szCs w:val="24"/>
              </w:rPr>
              <w:t>Принята</w:t>
            </w:r>
            <w:proofErr w:type="gramEnd"/>
          </w:p>
          <w:p w:rsidR="001413D9" w:rsidRPr="00052194" w:rsidRDefault="001413D9" w:rsidP="001413D9">
            <w:pPr>
              <w:rPr>
                <w:rFonts w:ascii="Times New Roman" w:hAnsi="Times New Roman" w:cs="Times New Roman"/>
                <w:sz w:val="24"/>
                <w:szCs w:val="24"/>
              </w:rPr>
            </w:pPr>
            <w:r w:rsidRPr="00052194">
              <w:rPr>
                <w:rFonts w:ascii="Times New Roman" w:hAnsi="Times New Roman" w:cs="Times New Roman"/>
                <w:sz w:val="24"/>
                <w:szCs w:val="24"/>
              </w:rPr>
              <w:t>на Педагогическом совете</w:t>
            </w:r>
          </w:p>
          <w:p w:rsidR="001413D9" w:rsidRDefault="001413D9" w:rsidP="001413D9">
            <w:pPr>
              <w:rPr>
                <w:rFonts w:ascii="Times New Roman" w:hAnsi="Times New Roman" w:cs="Times New Roman"/>
                <w:sz w:val="24"/>
                <w:szCs w:val="24"/>
              </w:rPr>
            </w:pPr>
            <w:r w:rsidRPr="000570E1">
              <w:rPr>
                <w:rFonts w:ascii="Times New Roman" w:hAnsi="Times New Roman" w:cs="Times New Roman"/>
                <w:sz w:val="24"/>
                <w:szCs w:val="24"/>
              </w:rPr>
              <w:t xml:space="preserve">МБДОУ </w:t>
            </w:r>
            <w:r>
              <w:rPr>
                <w:rFonts w:ascii="Times New Roman" w:hAnsi="Times New Roman" w:cs="Times New Roman"/>
                <w:sz w:val="24"/>
                <w:szCs w:val="24"/>
              </w:rPr>
              <w:t xml:space="preserve">«Детский сад № 4 «Буратино» </w:t>
            </w:r>
            <w:proofErr w:type="spellStart"/>
            <w:r>
              <w:rPr>
                <w:rFonts w:ascii="Times New Roman" w:hAnsi="Times New Roman" w:cs="Times New Roman"/>
                <w:sz w:val="24"/>
                <w:szCs w:val="24"/>
              </w:rPr>
              <w:t>а</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очепший</w:t>
            </w:r>
            <w:proofErr w:type="spellEnd"/>
          </w:p>
          <w:p w:rsidR="001413D9" w:rsidRPr="00052194" w:rsidRDefault="001413D9" w:rsidP="001413D9">
            <w:pPr>
              <w:rPr>
                <w:rFonts w:ascii="Times New Roman" w:hAnsi="Times New Roman" w:cs="Times New Roman"/>
                <w:sz w:val="24"/>
                <w:szCs w:val="24"/>
              </w:rPr>
            </w:pPr>
            <w:r w:rsidRPr="00052194">
              <w:rPr>
                <w:rFonts w:ascii="Times New Roman" w:hAnsi="Times New Roman" w:cs="Times New Roman"/>
                <w:sz w:val="24"/>
                <w:szCs w:val="24"/>
              </w:rPr>
              <w:t xml:space="preserve">протокол № </w:t>
            </w:r>
            <w:r>
              <w:rPr>
                <w:rFonts w:ascii="Times New Roman" w:hAnsi="Times New Roman" w:cs="Times New Roman"/>
                <w:sz w:val="24"/>
                <w:szCs w:val="24"/>
              </w:rPr>
              <w:t>4</w:t>
            </w:r>
          </w:p>
          <w:p w:rsidR="001413D9" w:rsidRPr="00052194" w:rsidRDefault="001413D9" w:rsidP="001413D9">
            <w:pPr>
              <w:rPr>
                <w:rFonts w:ascii="Times New Roman" w:hAnsi="Times New Roman" w:cs="Times New Roman"/>
                <w:sz w:val="24"/>
                <w:szCs w:val="24"/>
              </w:rPr>
            </w:pPr>
            <w:r>
              <w:rPr>
                <w:rFonts w:ascii="Times New Roman" w:hAnsi="Times New Roman" w:cs="Times New Roman"/>
                <w:sz w:val="24"/>
                <w:szCs w:val="24"/>
              </w:rPr>
              <w:t>от « 31</w:t>
            </w:r>
            <w:r w:rsidRPr="00052194">
              <w:rPr>
                <w:rFonts w:ascii="Times New Roman" w:hAnsi="Times New Roman" w:cs="Times New Roman"/>
                <w:sz w:val="24"/>
                <w:szCs w:val="24"/>
              </w:rPr>
              <w:t xml:space="preserve">» </w:t>
            </w:r>
            <w:r>
              <w:rPr>
                <w:rFonts w:ascii="Times New Roman" w:hAnsi="Times New Roman" w:cs="Times New Roman"/>
                <w:sz w:val="24"/>
                <w:szCs w:val="24"/>
              </w:rPr>
              <w:t xml:space="preserve">июля  </w:t>
            </w:r>
            <w:r w:rsidRPr="00052194">
              <w:rPr>
                <w:rFonts w:ascii="Times New Roman" w:hAnsi="Times New Roman" w:cs="Times New Roman"/>
                <w:sz w:val="24"/>
                <w:szCs w:val="24"/>
              </w:rPr>
              <w:t>2023 г.</w:t>
            </w:r>
          </w:p>
          <w:p w:rsidR="001413D9" w:rsidRDefault="001413D9" w:rsidP="001413D9">
            <w:pPr>
              <w:rPr>
                <w:rFonts w:ascii="Times New Roman" w:hAnsi="Times New Roman" w:cs="Times New Roman"/>
                <w:b/>
                <w:sz w:val="24"/>
                <w:szCs w:val="24"/>
              </w:rPr>
            </w:pPr>
          </w:p>
        </w:tc>
        <w:tc>
          <w:tcPr>
            <w:tcW w:w="4786" w:type="dxa"/>
          </w:tcPr>
          <w:p w:rsidR="001413D9" w:rsidRPr="00052194" w:rsidRDefault="001413D9" w:rsidP="001413D9">
            <w:pPr>
              <w:rPr>
                <w:rFonts w:ascii="Times New Roman" w:hAnsi="Times New Roman" w:cs="Times New Roman"/>
                <w:b/>
                <w:sz w:val="24"/>
                <w:szCs w:val="24"/>
              </w:rPr>
            </w:pPr>
            <w:r w:rsidRPr="00052194">
              <w:rPr>
                <w:rFonts w:ascii="Times New Roman" w:hAnsi="Times New Roman" w:cs="Times New Roman"/>
                <w:b/>
                <w:sz w:val="24"/>
                <w:szCs w:val="24"/>
              </w:rPr>
              <w:t>Утверждена</w:t>
            </w:r>
          </w:p>
          <w:p w:rsidR="001413D9" w:rsidRPr="00052194" w:rsidRDefault="001413D9" w:rsidP="001413D9">
            <w:pPr>
              <w:rPr>
                <w:rFonts w:ascii="Times New Roman" w:hAnsi="Times New Roman" w:cs="Times New Roman"/>
                <w:sz w:val="24"/>
                <w:szCs w:val="24"/>
              </w:rPr>
            </w:pPr>
            <w:r>
              <w:rPr>
                <w:rFonts w:ascii="Times New Roman" w:hAnsi="Times New Roman" w:cs="Times New Roman"/>
                <w:sz w:val="24"/>
                <w:szCs w:val="24"/>
              </w:rPr>
              <w:t>Заведующим</w:t>
            </w:r>
          </w:p>
          <w:p w:rsidR="001413D9" w:rsidRPr="000570E1" w:rsidRDefault="001413D9" w:rsidP="001413D9">
            <w:pPr>
              <w:rPr>
                <w:rFonts w:ascii="Times New Roman" w:hAnsi="Times New Roman" w:cs="Times New Roman"/>
                <w:sz w:val="24"/>
                <w:szCs w:val="24"/>
              </w:rPr>
            </w:pPr>
            <w:r>
              <w:rPr>
                <w:rFonts w:ascii="Times New Roman" w:hAnsi="Times New Roman" w:cs="Times New Roman"/>
                <w:sz w:val="24"/>
                <w:szCs w:val="24"/>
              </w:rPr>
              <w:t xml:space="preserve">МБДОУ «Детский сад № 4 «Буратино» </w:t>
            </w:r>
            <w:proofErr w:type="spellStart"/>
            <w:r>
              <w:rPr>
                <w:rFonts w:ascii="Times New Roman" w:hAnsi="Times New Roman" w:cs="Times New Roman"/>
                <w:sz w:val="24"/>
                <w:szCs w:val="24"/>
              </w:rPr>
              <w:t>а</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очепший</w:t>
            </w:r>
            <w:proofErr w:type="spellEnd"/>
            <w:r>
              <w:rPr>
                <w:rFonts w:ascii="Times New Roman" w:hAnsi="Times New Roman" w:cs="Times New Roman"/>
                <w:sz w:val="24"/>
                <w:szCs w:val="24"/>
              </w:rPr>
              <w:t xml:space="preserve">» </w:t>
            </w:r>
          </w:p>
          <w:p w:rsidR="001413D9" w:rsidRDefault="001413D9" w:rsidP="001413D9">
            <w:pPr>
              <w:rPr>
                <w:rFonts w:ascii="Times New Roman" w:hAnsi="Times New Roman" w:cs="Times New Roman"/>
                <w:sz w:val="24"/>
                <w:szCs w:val="24"/>
              </w:rPr>
            </w:pPr>
            <w:r>
              <w:rPr>
                <w:rFonts w:ascii="Times New Roman" w:hAnsi="Times New Roman" w:cs="Times New Roman"/>
                <w:sz w:val="24"/>
                <w:szCs w:val="24"/>
              </w:rPr>
              <w:t xml:space="preserve">от « 01 </w:t>
            </w:r>
            <w:r w:rsidRPr="00052194">
              <w:rPr>
                <w:rFonts w:ascii="Times New Roman" w:hAnsi="Times New Roman" w:cs="Times New Roman"/>
                <w:sz w:val="24"/>
                <w:szCs w:val="24"/>
              </w:rPr>
              <w:t xml:space="preserve">» </w:t>
            </w:r>
            <w:r>
              <w:rPr>
                <w:rFonts w:ascii="Times New Roman" w:hAnsi="Times New Roman" w:cs="Times New Roman"/>
                <w:sz w:val="24"/>
                <w:szCs w:val="24"/>
              </w:rPr>
              <w:t xml:space="preserve"> августа </w:t>
            </w:r>
            <w:r w:rsidRPr="00052194">
              <w:rPr>
                <w:rFonts w:ascii="Times New Roman" w:hAnsi="Times New Roman" w:cs="Times New Roman"/>
                <w:sz w:val="24"/>
                <w:szCs w:val="24"/>
              </w:rPr>
              <w:t xml:space="preserve"> 2023 г.</w:t>
            </w:r>
          </w:p>
          <w:p w:rsidR="001413D9" w:rsidRPr="00052194" w:rsidRDefault="001413D9" w:rsidP="001413D9">
            <w:pPr>
              <w:rPr>
                <w:rFonts w:ascii="Times New Roman" w:hAnsi="Times New Roman" w:cs="Times New Roman"/>
                <w:sz w:val="24"/>
                <w:szCs w:val="24"/>
              </w:rPr>
            </w:pPr>
            <w:r>
              <w:rPr>
                <w:rFonts w:ascii="Times New Roman" w:hAnsi="Times New Roman" w:cs="Times New Roman"/>
                <w:sz w:val="24"/>
                <w:szCs w:val="24"/>
              </w:rPr>
              <w:t xml:space="preserve">_________________  </w:t>
            </w:r>
            <w:proofErr w:type="spellStart"/>
            <w:r>
              <w:rPr>
                <w:rFonts w:ascii="Times New Roman" w:hAnsi="Times New Roman" w:cs="Times New Roman"/>
                <w:sz w:val="24"/>
                <w:szCs w:val="24"/>
              </w:rPr>
              <w:t>Хуако</w:t>
            </w:r>
            <w:proofErr w:type="spellEnd"/>
            <w:r>
              <w:rPr>
                <w:rFonts w:ascii="Times New Roman" w:hAnsi="Times New Roman" w:cs="Times New Roman"/>
                <w:sz w:val="24"/>
                <w:szCs w:val="24"/>
              </w:rPr>
              <w:t xml:space="preserve"> М.А.</w:t>
            </w:r>
          </w:p>
          <w:p w:rsidR="001413D9" w:rsidRDefault="001413D9" w:rsidP="001413D9">
            <w:pPr>
              <w:rPr>
                <w:rFonts w:ascii="Times New Roman" w:hAnsi="Times New Roman" w:cs="Times New Roman"/>
                <w:b/>
                <w:sz w:val="24"/>
                <w:szCs w:val="24"/>
              </w:rPr>
            </w:pPr>
          </w:p>
        </w:tc>
      </w:tr>
      <w:tr w:rsidR="001413D9" w:rsidTr="001413D9">
        <w:tc>
          <w:tcPr>
            <w:tcW w:w="4785" w:type="dxa"/>
          </w:tcPr>
          <w:p w:rsidR="001413D9" w:rsidRPr="00052194" w:rsidRDefault="001413D9" w:rsidP="001413D9">
            <w:pPr>
              <w:rPr>
                <w:rFonts w:ascii="Times New Roman" w:hAnsi="Times New Roman" w:cs="Times New Roman"/>
                <w:b/>
                <w:sz w:val="24"/>
                <w:szCs w:val="24"/>
              </w:rPr>
            </w:pPr>
            <w:r>
              <w:rPr>
                <w:rFonts w:ascii="Times New Roman" w:hAnsi="Times New Roman" w:cs="Times New Roman"/>
                <w:b/>
                <w:sz w:val="24"/>
                <w:szCs w:val="24"/>
              </w:rPr>
              <w:t>Согласована</w:t>
            </w:r>
          </w:p>
          <w:p w:rsidR="001413D9" w:rsidRPr="00052194" w:rsidRDefault="001413D9" w:rsidP="001413D9">
            <w:pPr>
              <w:rPr>
                <w:rFonts w:ascii="Times New Roman" w:hAnsi="Times New Roman" w:cs="Times New Roman"/>
                <w:sz w:val="24"/>
                <w:szCs w:val="24"/>
              </w:rPr>
            </w:pPr>
            <w:r w:rsidRPr="00052194">
              <w:rPr>
                <w:rFonts w:ascii="Times New Roman" w:hAnsi="Times New Roman" w:cs="Times New Roman"/>
                <w:sz w:val="24"/>
                <w:szCs w:val="24"/>
              </w:rPr>
              <w:t>на заседании Совета родителей</w:t>
            </w:r>
          </w:p>
          <w:p w:rsidR="001413D9" w:rsidRDefault="001413D9" w:rsidP="001413D9">
            <w:pPr>
              <w:rPr>
                <w:rFonts w:ascii="Times New Roman" w:hAnsi="Times New Roman" w:cs="Times New Roman"/>
                <w:sz w:val="24"/>
                <w:szCs w:val="24"/>
              </w:rPr>
            </w:pPr>
            <w:r>
              <w:rPr>
                <w:rFonts w:ascii="Times New Roman" w:hAnsi="Times New Roman" w:cs="Times New Roman"/>
                <w:sz w:val="24"/>
                <w:szCs w:val="24"/>
              </w:rPr>
              <w:t>МБДОУ «Детский сад № 4 «Буратино»</w:t>
            </w:r>
          </w:p>
          <w:p w:rsidR="001413D9" w:rsidRPr="000570E1" w:rsidRDefault="001413D9" w:rsidP="001413D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очепший</w:t>
            </w:r>
            <w:proofErr w:type="spellEnd"/>
            <w:r>
              <w:rPr>
                <w:rFonts w:ascii="Times New Roman" w:hAnsi="Times New Roman" w:cs="Times New Roman"/>
                <w:sz w:val="24"/>
                <w:szCs w:val="24"/>
              </w:rPr>
              <w:t xml:space="preserve">» </w:t>
            </w:r>
          </w:p>
          <w:p w:rsidR="001413D9" w:rsidRPr="00052194" w:rsidRDefault="001413D9" w:rsidP="001413D9">
            <w:pPr>
              <w:rPr>
                <w:rFonts w:ascii="Times New Roman" w:hAnsi="Times New Roman" w:cs="Times New Roman"/>
                <w:sz w:val="24"/>
                <w:szCs w:val="24"/>
              </w:rPr>
            </w:pPr>
            <w:r w:rsidRPr="00052194">
              <w:rPr>
                <w:rFonts w:ascii="Times New Roman" w:hAnsi="Times New Roman" w:cs="Times New Roman"/>
                <w:sz w:val="24"/>
                <w:szCs w:val="24"/>
              </w:rPr>
              <w:t xml:space="preserve">протокол № </w:t>
            </w:r>
            <w:r>
              <w:rPr>
                <w:rFonts w:ascii="Times New Roman" w:hAnsi="Times New Roman" w:cs="Times New Roman"/>
                <w:sz w:val="24"/>
                <w:szCs w:val="24"/>
              </w:rPr>
              <w:t xml:space="preserve"> 2</w:t>
            </w:r>
          </w:p>
          <w:p w:rsidR="001413D9" w:rsidRDefault="001413D9" w:rsidP="001413D9">
            <w:pPr>
              <w:rPr>
                <w:rFonts w:ascii="Times New Roman" w:hAnsi="Times New Roman" w:cs="Times New Roman"/>
                <w:sz w:val="24"/>
                <w:szCs w:val="24"/>
              </w:rPr>
            </w:pPr>
            <w:r>
              <w:rPr>
                <w:rFonts w:ascii="Times New Roman" w:hAnsi="Times New Roman" w:cs="Times New Roman"/>
                <w:sz w:val="24"/>
                <w:szCs w:val="24"/>
              </w:rPr>
              <w:t xml:space="preserve">от « 01 </w:t>
            </w:r>
            <w:r w:rsidRPr="00052194">
              <w:rPr>
                <w:rFonts w:ascii="Times New Roman" w:hAnsi="Times New Roman" w:cs="Times New Roman"/>
                <w:sz w:val="24"/>
                <w:szCs w:val="24"/>
              </w:rPr>
              <w:t xml:space="preserve">» </w:t>
            </w:r>
            <w:r>
              <w:rPr>
                <w:rFonts w:ascii="Times New Roman" w:hAnsi="Times New Roman" w:cs="Times New Roman"/>
                <w:sz w:val="24"/>
                <w:szCs w:val="24"/>
              </w:rPr>
              <w:t xml:space="preserve"> августа </w:t>
            </w:r>
            <w:r w:rsidRPr="00052194">
              <w:rPr>
                <w:rFonts w:ascii="Times New Roman" w:hAnsi="Times New Roman" w:cs="Times New Roman"/>
                <w:sz w:val="24"/>
                <w:szCs w:val="24"/>
              </w:rPr>
              <w:t xml:space="preserve"> 2023 г.</w:t>
            </w:r>
          </w:p>
          <w:p w:rsidR="001413D9" w:rsidRDefault="001413D9" w:rsidP="001413D9">
            <w:pPr>
              <w:rPr>
                <w:rFonts w:ascii="Times New Roman" w:hAnsi="Times New Roman" w:cs="Times New Roman"/>
                <w:b/>
                <w:sz w:val="24"/>
                <w:szCs w:val="24"/>
              </w:rPr>
            </w:pPr>
          </w:p>
        </w:tc>
        <w:tc>
          <w:tcPr>
            <w:tcW w:w="4786" w:type="dxa"/>
          </w:tcPr>
          <w:p w:rsidR="001413D9" w:rsidRDefault="001413D9" w:rsidP="001413D9">
            <w:pPr>
              <w:rPr>
                <w:rFonts w:ascii="Times New Roman" w:hAnsi="Times New Roman" w:cs="Times New Roman"/>
                <w:b/>
                <w:sz w:val="24"/>
                <w:szCs w:val="24"/>
              </w:rPr>
            </w:pPr>
          </w:p>
        </w:tc>
      </w:tr>
    </w:tbl>
    <w:p w:rsidR="001413D9" w:rsidRDefault="001413D9" w:rsidP="001413D9">
      <w:pPr>
        <w:rPr>
          <w:rFonts w:ascii="Times New Roman" w:hAnsi="Times New Roman" w:cs="Times New Roman"/>
          <w:b/>
          <w:sz w:val="24"/>
          <w:szCs w:val="24"/>
        </w:rPr>
      </w:pPr>
    </w:p>
    <w:p w:rsidR="001413D9" w:rsidRDefault="001413D9" w:rsidP="001413D9">
      <w:pPr>
        <w:rPr>
          <w:rFonts w:ascii="Times New Roman" w:hAnsi="Times New Roman" w:cs="Times New Roman"/>
          <w:b/>
          <w:sz w:val="24"/>
          <w:szCs w:val="24"/>
        </w:rPr>
      </w:pPr>
    </w:p>
    <w:p w:rsidR="00BB7494" w:rsidRPr="000D5417" w:rsidRDefault="00BB7494" w:rsidP="00BB7494">
      <w:pPr>
        <w:spacing w:after="0" w:line="276" w:lineRule="auto"/>
        <w:jc w:val="center"/>
        <w:rPr>
          <w:rFonts w:ascii="Times New Roman" w:eastAsia="Calibri" w:hAnsi="Times New Roman" w:cs="Times New Roman"/>
          <w:b/>
          <w:kern w:val="0"/>
          <w:sz w:val="40"/>
          <w:szCs w:val="40"/>
        </w:rPr>
      </w:pPr>
      <w:r w:rsidRPr="00A77263">
        <w:rPr>
          <w:rFonts w:ascii="Times New Roman" w:eastAsia="Calibri" w:hAnsi="Times New Roman" w:cs="Times New Roman"/>
          <w:b/>
          <w:kern w:val="0"/>
          <w:sz w:val="40"/>
          <w:szCs w:val="40"/>
        </w:rPr>
        <w:t xml:space="preserve">Рабочая программа образовательной деятельности в </w:t>
      </w:r>
      <w:r>
        <w:rPr>
          <w:rFonts w:ascii="Times New Roman" w:eastAsia="Calibri" w:hAnsi="Times New Roman" w:cs="Times New Roman"/>
          <w:b/>
          <w:kern w:val="0"/>
          <w:sz w:val="40"/>
          <w:szCs w:val="40"/>
        </w:rPr>
        <w:t xml:space="preserve"> </w:t>
      </w:r>
      <w:r w:rsidRPr="00CA4BAA">
        <w:rPr>
          <w:rFonts w:ascii="Times New Roman" w:eastAsia="Calibri" w:hAnsi="Times New Roman" w:cs="Times New Roman"/>
          <w:b/>
          <w:kern w:val="0"/>
          <w:sz w:val="40"/>
          <w:szCs w:val="40"/>
        </w:rPr>
        <w:t xml:space="preserve"> подготовительной группе</w:t>
      </w:r>
    </w:p>
    <w:p w:rsidR="00BB7494" w:rsidRPr="00A77263" w:rsidRDefault="00BB7494" w:rsidP="00BB7494">
      <w:pPr>
        <w:spacing w:after="0" w:line="276" w:lineRule="auto"/>
        <w:jc w:val="center"/>
        <w:rPr>
          <w:rFonts w:ascii="Times New Roman" w:eastAsia="Calibri" w:hAnsi="Times New Roman" w:cs="Times New Roman"/>
          <w:b/>
          <w:kern w:val="0"/>
          <w:sz w:val="36"/>
          <w:szCs w:val="36"/>
        </w:rPr>
      </w:pPr>
      <w:r w:rsidRPr="00A77263">
        <w:rPr>
          <w:rFonts w:ascii="Times New Roman" w:eastAsia="Calibri" w:hAnsi="Times New Roman" w:cs="Times New Roman"/>
          <w:b/>
          <w:kern w:val="0"/>
          <w:sz w:val="36"/>
          <w:szCs w:val="36"/>
        </w:rPr>
        <w:t xml:space="preserve">Муниципальное бюджетное дошкольное образовательное учреждение </w:t>
      </w:r>
    </w:p>
    <w:p w:rsidR="00BB7494" w:rsidRPr="00A77263" w:rsidRDefault="00BB7494" w:rsidP="00BB7494">
      <w:pPr>
        <w:spacing w:after="0" w:line="276" w:lineRule="auto"/>
        <w:jc w:val="center"/>
        <w:rPr>
          <w:rFonts w:ascii="Times New Roman" w:eastAsia="Calibri" w:hAnsi="Times New Roman" w:cs="Times New Roman"/>
          <w:b/>
          <w:kern w:val="0"/>
          <w:sz w:val="36"/>
          <w:szCs w:val="36"/>
        </w:rPr>
      </w:pPr>
      <w:r w:rsidRPr="00A77263">
        <w:rPr>
          <w:rFonts w:ascii="Times New Roman" w:eastAsia="Calibri" w:hAnsi="Times New Roman" w:cs="Times New Roman"/>
          <w:b/>
          <w:kern w:val="0"/>
          <w:sz w:val="36"/>
          <w:szCs w:val="36"/>
        </w:rPr>
        <w:t xml:space="preserve">«Детский сад № 4 «Буратино» а. </w:t>
      </w:r>
      <w:proofErr w:type="spellStart"/>
      <w:r w:rsidRPr="00A77263">
        <w:rPr>
          <w:rFonts w:ascii="Times New Roman" w:eastAsia="Calibri" w:hAnsi="Times New Roman" w:cs="Times New Roman"/>
          <w:b/>
          <w:kern w:val="0"/>
          <w:sz w:val="36"/>
          <w:szCs w:val="36"/>
        </w:rPr>
        <w:t>Вочепший</w:t>
      </w:r>
      <w:proofErr w:type="spellEnd"/>
      <w:r w:rsidRPr="00A77263">
        <w:rPr>
          <w:rFonts w:ascii="Times New Roman" w:eastAsia="Calibri" w:hAnsi="Times New Roman" w:cs="Times New Roman"/>
          <w:b/>
          <w:kern w:val="0"/>
          <w:sz w:val="36"/>
          <w:szCs w:val="36"/>
        </w:rPr>
        <w:t>»</w:t>
      </w:r>
    </w:p>
    <w:p w:rsidR="00BB7494" w:rsidRPr="007B0095" w:rsidRDefault="00BB7494" w:rsidP="00BB7494">
      <w:pPr>
        <w:spacing w:after="0" w:line="276" w:lineRule="auto"/>
        <w:jc w:val="center"/>
        <w:rPr>
          <w:rFonts w:ascii="Times New Roman" w:eastAsia="Calibri" w:hAnsi="Times New Roman" w:cs="Times New Roman"/>
          <w:kern w:val="0"/>
          <w:sz w:val="24"/>
          <w:szCs w:val="24"/>
        </w:rPr>
      </w:pPr>
    </w:p>
    <w:p w:rsidR="00BB7494" w:rsidRPr="007B0095"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ind w:left="4536"/>
        <w:jc w:val="right"/>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Составлена</w:t>
      </w:r>
    </w:p>
    <w:p w:rsidR="00BB7494" w:rsidRDefault="00BB7494" w:rsidP="00BB7494">
      <w:pPr>
        <w:spacing w:after="0" w:line="276" w:lineRule="auto"/>
        <w:jc w:val="right"/>
        <w:rPr>
          <w:rFonts w:ascii="Times New Roman" w:eastAsia="Calibri" w:hAnsi="Times New Roman" w:cs="Times New Roman"/>
          <w:kern w:val="0"/>
          <w:sz w:val="24"/>
          <w:szCs w:val="24"/>
        </w:rPr>
      </w:pPr>
      <w:r w:rsidRPr="008557AB">
        <w:rPr>
          <w:rFonts w:ascii="Times New Roman" w:eastAsia="Calibri" w:hAnsi="Times New Roman" w:cs="Times New Roman"/>
          <w:kern w:val="0"/>
          <w:sz w:val="24"/>
          <w:szCs w:val="24"/>
        </w:rPr>
        <w:t>МБДОУ</w:t>
      </w:r>
      <w:proofErr w:type="gramStart"/>
      <w:r w:rsidRPr="008557AB">
        <w:rPr>
          <w:rFonts w:ascii="Times New Roman" w:eastAsia="Calibri" w:hAnsi="Times New Roman" w:cs="Times New Roman"/>
          <w:kern w:val="0"/>
          <w:sz w:val="24"/>
          <w:szCs w:val="24"/>
        </w:rPr>
        <w:t>«Д</w:t>
      </w:r>
      <w:proofErr w:type="gramEnd"/>
      <w:r w:rsidRPr="008557AB">
        <w:rPr>
          <w:rFonts w:ascii="Times New Roman" w:eastAsia="Calibri" w:hAnsi="Times New Roman" w:cs="Times New Roman"/>
          <w:kern w:val="0"/>
          <w:sz w:val="24"/>
          <w:szCs w:val="24"/>
        </w:rPr>
        <w:t>етский сад № 4 «Буратино»</w:t>
      </w:r>
    </w:p>
    <w:p w:rsidR="00BB7494" w:rsidRPr="008557AB" w:rsidRDefault="00BB7494" w:rsidP="00BB7494">
      <w:pPr>
        <w:spacing w:after="0" w:line="276" w:lineRule="auto"/>
        <w:jc w:val="right"/>
        <w:rPr>
          <w:rFonts w:ascii="Times New Roman" w:eastAsia="Calibri" w:hAnsi="Times New Roman" w:cs="Times New Roman"/>
          <w:kern w:val="0"/>
          <w:sz w:val="24"/>
          <w:szCs w:val="24"/>
        </w:rPr>
      </w:pPr>
      <w:r w:rsidRPr="008557AB">
        <w:rPr>
          <w:rFonts w:ascii="Times New Roman" w:eastAsia="Calibri" w:hAnsi="Times New Roman" w:cs="Times New Roman"/>
          <w:kern w:val="0"/>
          <w:sz w:val="24"/>
          <w:szCs w:val="24"/>
        </w:rPr>
        <w:t xml:space="preserve"> а. </w:t>
      </w:r>
      <w:proofErr w:type="spellStart"/>
      <w:r w:rsidRPr="008557AB">
        <w:rPr>
          <w:rFonts w:ascii="Times New Roman" w:eastAsia="Calibri" w:hAnsi="Times New Roman" w:cs="Times New Roman"/>
          <w:kern w:val="0"/>
          <w:sz w:val="24"/>
          <w:szCs w:val="24"/>
        </w:rPr>
        <w:t>Вочепший</w:t>
      </w:r>
      <w:proofErr w:type="spellEnd"/>
      <w:r w:rsidRPr="008557AB">
        <w:rPr>
          <w:rFonts w:ascii="Times New Roman" w:eastAsia="Calibri" w:hAnsi="Times New Roman" w:cs="Times New Roman"/>
          <w:kern w:val="0"/>
          <w:sz w:val="24"/>
          <w:szCs w:val="24"/>
        </w:rPr>
        <w:t>»</w:t>
      </w:r>
    </w:p>
    <w:p w:rsidR="00BB7494" w:rsidRDefault="00BB7494" w:rsidP="00BB7494">
      <w:pPr>
        <w:spacing w:after="0" w:line="276" w:lineRule="auto"/>
        <w:ind w:left="4536"/>
        <w:jc w:val="right"/>
        <w:rPr>
          <w:rFonts w:ascii="Times New Roman" w:eastAsia="Calibri" w:hAnsi="Times New Roman" w:cs="Times New Roman"/>
          <w:kern w:val="0"/>
          <w:sz w:val="24"/>
          <w:szCs w:val="24"/>
        </w:rPr>
      </w:pPr>
      <w:r>
        <w:rPr>
          <w:rFonts w:ascii="Times New Roman" w:eastAsia="Calibri" w:hAnsi="Times New Roman" w:cs="Times New Roman"/>
          <w:kern w:val="0"/>
          <w:sz w:val="24"/>
          <w:szCs w:val="24"/>
        </w:rPr>
        <w:t>воспитателями</w:t>
      </w:r>
    </w:p>
    <w:p w:rsidR="00BB7494" w:rsidRDefault="00BB7494" w:rsidP="00BB7494">
      <w:pPr>
        <w:spacing w:after="0" w:line="276" w:lineRule="auto"/>
        <w:ind w:left="4536"/>
        <w:jc w:val="right"/>
        <w:rPr>
          <w:rFonts w:ascii="Times New Roman" w:eastAsia="Calibri" w:hAnsi="Times New Roman" w:cs="Times New Roman"/>
          <w:kern w:val="0"/>
          <w:sz w:val="24"/>
          <w:szCs w:val="24"/>
        </w:rPr>
      </w:pPr>
      <w:r w:rsidRPr="00860510">
        <w:rPr>
          <w:rFonts w:ascii="Times New Roman" w:eastAsia="Calibri" w:hAnsi="Times New Roman" w:cs="Times New Roman"/>
          <w:kern w:val="0"/>
          <w:sz w:val="24"/>
          <w:szCs w:val="24"/>
        </w:rPr>
        <w:t xml:space="preserve">_________________  </w:t>
      </w:r>
    </w:p>
    <w:p w:rsidR="00BB7494" w:rsidRPr="00860510" w:rsidRDefault="00BB7494" w:rsidP="00BB7494">
      <w:pPr>
        <w:spacing w:after="0" w:line="276" w:lineRule="auto"/>
        <w:ind w:left="4536"/>
        <w:jc w:val="right"/>
        <w:rPr>
          <w:rFonts w:ascii="Times New Roman" w:eastAsia="Calibri" w:hAnsi="Times New Roman" w:cs="Times New Roman"/>
          <w:kern w:val="0"/>
          <w:sz w:val="24"/>
          <w:szCs w:val="24"/>
        </w:rPr>
      </w:pPr>
      <w:r w:rsidRPr="0038796C">
        <w:rPr>
          <w:rFonts w:ascii="Times New Roman" w:eastAsia="Calibri" w:hAnsi="Times New Roman" w:cs="Times New Roman"/>
          <w:kern w:val="0"/>
          <w:sz w:val="24"/>
          <w:szCs w:val="24"/>
        </w:rPr>
        <w:t xml:space="preserve">_________________  </w:t>
      </w: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2023 год</w:t>
      </w: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p w:rsidR="00BB7494" w:rsidRPr="00860510" w:rsidRDefault="00BB7494" w:rsidP="00BB7494">
      <w:pPr>
        <w:spacing w:after="0" w:line="276" w:lineRule="auto"/>
        <w:jc w:val="center"/>
        <w:rPr>
          <w:rFonts w:ascii="Times New Roman" w:eastAsia="Calibri" w:hAnsi="Times New Roman" w:cs="Times New Roman"/>
          <w:kern w:val="0"/>
          <w:sz w:val="24"/>
          <w:szCs w:val="24"/>
        </w:rPr>
      </w:pPr>
    </w:p>
    <w:tbl>
      <w:tblPr>
        <w:tblStyle w:val="a3"/>
        <w:tblpPr w:leftFromText="180" w:rightFromText="180" w:vertAnchor="text" w:horzAnchor="margin" w:tblpY="-2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
        <w:gridCol w:w="8184"/>
        <w:gridCol w:w="782"/>
      </w:tblGrid>
      <w:tr w:rsidR="00BB7494" w:rsidRPr="00A77263" w:rsidTr="003E2C15">
        <w:tc>
          <w:tcPr>
            <w:tcW w:w="498" w:type="dxa"/>
          </w:tcPr>
          <w:p w:rsidR="00BB7494" w:rsidRPr="00A77263" w:rsidRDefault="00BB7494"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w:t>
            </w:r>
          </w:p>
        </w:tc>
        <w:tc>
          <w:tcPr>
            <w:tcW w:w="8184" w:type="dxa"/>
          </w:tcPr>
          <w:p w:rsidR="00BB7494" w:rsidRPr="003E2C15" w:rsidRDefault="00BB7494" w:rsidP="003E2C15">
            <w:pPr>
              <w:spacing w:line="360" w:lineRule="auto"/>
              <w:jc w:val="center"/>
              <w:rPr>
                <w:rFonts w:ascii="Times New Roman" w:hAnsi="Times New Roman" w:cs="Times New Roman"/>
                <w:sz w:val="28"/>
                <w:szCs w:val="28"/>
              </w:rPr>
            </w:pPr>
            <w:r w:rsidRPr="003E2C15">
              <w:rPr>
                <w:rFonts w:ascii="Times New Roman" w:hAnsi="Times New Roman" w:cs="Times New Roman"/>
                <w:sz w:val="28"/>
                <w:szCs w:val="28"/>
              </w:rPr>
              <w:t>Разделы</w:t>
            </w:r>
          </w:p>
        </w:tc>
        <w:tc>
          <w:tcPr>
            <w:tcW w:w="782" w:type="dxa"/>
          </w:tcPr>
          <w:p w:rsidR="00BB7494" w:rsidRDefault="00BB7494" w:rsidP="003E2C15">
            <w:pPr>
              <w:spacing w:line="360" w:lineRule="auto"/>
              <w:jc w:val="center"/>
              <w:rPr>
                <w:rFonts w:ascii="Times New Roman" w:hAnsi="Times New Roman" w:cs="Times New Roman"/>
                <w:sz w:val="28"/>
                <w:szCs w:val="28"/>
              </w:rPr>
            </w:pPr>
            <w:r w:rsidRPr="003E2C15">
              <w:rPr>
                <w:rFonts w:ascii="Times New Roman" w:hAnsi="Times New Roman" w:cs="Times New Roman"/>
                <w:sz w:val="28"/>
                <w:szCs w:val="28"/>
              </w:rPr>
              <w:t>Стр.</w:t>
            </w:r>
          </w:p>
          <w:p w:rsidR="003E2C15" w:rsidRPr="003E2C15" w:rsidRDefault="003E2C15" w:rsidP="003E2C15">
            <w:pPr>
              <w:spacing w:line="360" w:lineRule="auto"/>
              <w:jc w:val="center"/>
              <w:rPr>
                <w:rFonts w:ascii="Times New Roman" w:hAnsi="Times New Roman" w:cs="Times New Roman"/>
                <w:sz w:val="28"/>
                <w:szCs w:val="28"/>
              </w:rPr>
            </w:pP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1</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eastAsia="Calibri" w:hAnsi="Times New Roman" w:cs="Times New Roman"/>
                <w:sz w:val="28"/>
                <w:szCs w:val="28"/>
              </w:rPr>
              <w:t>Цель и задачи программы</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3</w:t>
            </w: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2</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eastAsia="Calibri" w:hAnsi="Times New Roman" w:cs="Times New Roman"/>
                <w:sz w:val="28"/>
                <w:szCs w:val="28"/>
              </w:rPr>
              <w:t>Возрастные особенности детей подготовительной группы</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4</w:t>
            </w: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3</w:t>
            </w:r>
          </w:p>
        </w:tc>
        <w:tc>
          <w:tcPr>
            <w:tcW w:w="8184" w:type="dxa"/>
          </w:tcPr>
          <w:p w:rsidR="00306F47" w:rsidRPr="003E2C15" w:rsidRDefault="00306F47" w:rsidP="003E2C15">
            <w:pPr>
              <w:spacing w:line="360" w:lineRule="auto"/>
              <w:rPr>
                <w:rFonts w:ascii="Times New Roman" w:hAnsi="Times New Roman" w:cs="Times New Roman"/>
                <w:iCs/>
                <w:sz w:val="28"/>
                <w:szCs w:val="28"/>
              </w:rPr>
            </w:pPr>
            <w:r w:rsidRPr="003E2C15">
              <w:rPr>
                <w:rFonts w:ascii="Times New Roman" w:hAnsi="Times New Roman" w:cs="Times New Roman"/>
                <w:iCs/>
                <w:sz w:val="28"/>
                <w:szCs w:val="28"/>
              </w:rPr>
              <w:t>Общие задачи образовательной работы по образовательным областям, включая  особенности возраста.</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10</w:t>
            </w: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4</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Образовательная область «Социально-коммуникативное развитие»</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10</w:t>
            </w:r>
          </w:p>
        </w:tc>
      </w:tr>
      <w:tr w:rsidR="00306F47" w:rsidRPr="00A77263" w:rsidTr="003E2C15">
        <w:trPr>
          <w:trHeight w:val="208"/>
        </w:trPr>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5</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Образовательная область «Познавательное развитие»</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11</w:t>
            </w:r>
          </w:p>
        </w:tc>
      </w:tr>
      <w:tr w:rsidR="00306F47" w:rsidRPr="00A77263" w:rsidTr="003E2C15">
        <w:trPr>
          <w:trHeight w:val="254"/>
        </w:trPr>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6</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Образовательная область «Речевое развитие»</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12</w:t>
            </w:r>
          </w:p>
        </w:tc>
      </w:tr>
      <w:tr w:rsidR="00306F47" w:rsidRPr="00A77263" w:rsidTr="003E2C15">
        <w:trPr>
          <w:trHeight w:val="285"/>
        </w:trPr>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7</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Образовательная область «Художественно-эстетическое развитие»</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13</w:t>
            </w:r>
          </w:p>
        </w:tc>
      </w:tr>
      <w:tr w:rsidR="00306F47" w:rsidRPr="00A77263" w:rsidTr="003E2C15">
        <w:trPr>
          <w:trHeight w:val="345"/>
        </w:trPr>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8</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Образовательная область «Физическое развитие»</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15</w:t>
            </w: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9</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Планируемые результаты образовательной работы</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16</w:t>
            </w:r>
          </w:p>
        </w:tc>
      </w:tr>
      <w:tr w:rsidR="00306F47" w:rsidRPr="00A77263" w:rsidTr="003E2C15">
        <w:trPr>
          <w:trHeight w:val="360"/>
        </w:trPr>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10</w:t>
            </w:r>
          </w:p>
        </w:tc>
        <w:tc>
          <w:tcPr>
            <w:tcW w:w="8184" w:type="dxa"/>
          </w:tcPr>
          <w:p w:rsidR="00306F47" w:rsidRPr="003E2C15" w:rsidRDefault="00306F47" w:rsidP="003E2C15">
            <w:pPr>
              <w:tabs>
                <w:tab w:val="left" w:pos="1134"/>
              </w:tabs>
              <w:spacing w:line="360" w:lineRule="auto"/>
              <w:rPr>
                <w:rFonts w:ascii="Times New Roman" w:hAnsi="Times New Roman" w:cs="Times New Roman"/>
                <w:iCs/>
                <w:sz w:val="28"/>
                <w:szCs w:val="28"/>
              </w:rPr>
            </w:pPr>
            <w:r w:rsidRPr="003E2C15">
              <w:rPr>
                <w:rFonts w:ascii="Times New Roman" w:hAnsi="Times New Roman" w:cs="Times New Roman"/>
                <w:iCs/>
                <w:sz w:val="28"/>
                <w:szCs w:val="28"/>
              </w:rPr>
              <w:t>Модель образовательного процесса на день, неделю.</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20</w:t>
            </w:r>
          </w:p>
        </w:tc>
      </w:tr>
      <w:tr w:rsidR="00306F47" w:rsidRPr="00A77263" w:rsidTr="003E2C15">
        <w:trPr>
          <w:trHeight w:val="314"/>
        </w:trPr>
        <w:tc>
          <w:tcPr>
            <w:tcW w:w="498" w:type="dxa"/>
          </w:tcPr>
          <w:p w:rsidR="00306F47" w:rsidRPr="00A77263" w:rsidRDefault="00306F47" w:rsidP="003E2C15">
            <w:pPr>
              <w:spacing w:line="360" w:lineRule="auto"/>
              <w:jc w:val="center"/>
              <w:rPr>
                <w:rFonts w:ascii="Times New Roman" w:hAnsi="Times New Roman" w:cs="Times New Roman"/>
                <w:b/>
                <w:sz w:val="28"/>
                <w:szCs w:val="28"/>
              </w:rPr>
            </w:pPr>
            <w:r w:rsidRPr="00A77263">
              <w:rPr>
                <w:rFonts w:ascii="Times New Roman" w:hAnsi="Times New Roman" w:cs="Times New Roman"/>
                <w:b/>
                <w:sz w:val="28"/>
                <w:szCs w:val="28"/>
              </w:rPr>
              <w:t>11</w:t>
            </w:r>
          </w:p>
        </w:tc>
        <w:tc>
          <w:tcPr>
            <w:tcW w:w="8184" w:type="dxa"/>
          </w:tcPr>
          <w:p w:rsidR="00306F47" w:rsidRPr="003E2C15" w:rsidRDefault="00306F47" w:rsidP="003E2C15">
            <w:pPr>
              <w:tabs>
                <w:tab w:val="left" w:pos="1134"/>
              </w:tabs>
              <w:spacing w:line="360" w:lineRule="auto"/>
              <w:rPr>
                <w:rFonts w:ascii="Times New Roman" w:hAnsi="Times New Roman" w:cs="Times New Roman"/>
                <w:iCs/>
                <w:sz w:val="28"/>
                <w:szCs w:val="28"/>
              </w:rPr>
            </w:pPr>
            <w:r w:rsidRPr="003E2C15">
              <w:rPr>
                <w:rFonts w:ascii="Times New Roman" w:hAnsi="Times New Roman" w:cs="Times New Roman"/>
                <w:iCs/>
                <w:sz w:val="28"/>
                <w:szCs w:val="28"/>
              </w:rPr>
              <w:t>Комплексно</w:t>
            </w:r>
            <w:r w:rsidR="003E2C15" w:rsidRPr="003E2C15">
              <w:rPr>
                <w:rFonts w:ascii="Times New Roman" w:hAnsi="Times New Roman" w:cs="Times New Roman"/>
                <w:iCs/>
                <w:sz w:val="28"/>
                <w:szCs w:val="28"/>
              </w:rPr>
              <w:t>-тематическое планирование. Взаимодействие с семьями воспитаннико</w:t>
            </w:r>
            <w:proofErr w:type="gramStart"/>
            <w:r w:rsidR="003E2C15" w:rsidRPr="003E2C15">
              <w:rPr>
                <w:rFonts w:ascii="Times New Roman" w:hAnsi="Times New Roman" w:cs="Times New Roman"/>
                <w:iCs/>
                <w:sz w:val="28"/>
                <w:szCs w:val="28"/>
              </w:rPr>
              <w:t>в(</w:t>
            </w:r>
            <w:proofErr w:type="gramEnd"/>
            <w:r w:rsidR="003E2C15" w:rsidRPr="003E2C15">
              <w:rPr>
                <w:rFonts w:ascii="Times New Roman" w:hAnsi="Times New Roman" w:cs="Times New Roman"/>
                <w:iCs/>
                <w:sz w:val="28"/>
                <w:szCs w:val="28"/>
              </w:rPr>
              <w:t>план на год)</w:t>
            </w:r>
            <w:r w:rsidRPr="003E2C15">
              <w:rPr>
                <w:rFonts w:ascii="Times New Roman" w:hAnsi="Times New Roman" w:cs="Times New Roman"/>
                <w:iCs/>
                <w:sz w:val="28"/>
                <w:szCs w:val="28"/>
              </w:rPr>
              <w:t>)</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24</w:t>
            </w:r>
          </w:p>
        </w:tc>
      </w:tr>
      <w:tr w:rsidR="00306F47" w:rsidRPr="00A77263" w:rsidTr="003E2C15">
        <w:tc>
          <w:tcPr>
            <w:tcW w:w="498" w:type="dxa"/>
          </w:tcPr>
          <w:p w:rsidR="00306F47" w:rsidRPr="00A77263" w:rsidRDefault="00306F47" w:rsidP="003E2C15">
            <w:pPr>
              <w:spacing w:line="360" w:lineRule="auto"/>
              <w:jc w:val="center"/>
              <w:rPr>
                <w:rFonts w:ascii="Times New Roman" w:hAnsi="Times New Roman" w:cs="Times New Roman"/>
                <w:sz w:val="28"/>
                <w:szCs w:val="28"/>
              </w:rPr>
            </w:pPr>
            <w:r w:rsidRPr="00A77263">
              <w:rPr>
                <w:rFonts w:ascii="Times New Roman" w:hAnsi="Times New Roman" w:cs="Times New Roman"/>
                <w:b/>
                <w:sz w:val="28"/>
                <w:szCs w:val="28"/>
              </w:rPr>
              <w:t>12</w:t>
            </w:r>
          </w:p>
        </w:tc>
        <w:tc>
          <w:tcPr>
            <w:tcW w:w="8184" w:type="dxa"/>
          </w:tcPr>
          <w:p w:rsidR="00306F47" w:rsidRPr="003E2C15" w:rsidRDefault="00306F47" w:rsidP="003E2C15">
            <w:pPr>
              <w:spacing w:line="360" w:lineRule="auto"/>
              <w:rPr>
                <w:rFonts w:ascii="Times New Roman" w:hAnsi="Times New Roman" w:cs="Times New Roman"/>
                <w:sz w:val="28"/>
                <w:szCs w:val="28"/>
              </w:rPr>
            </w:pPr>
            <w:r w:rsidRPr="003E2C15">
              <w:rPr>
                <w:rFonts w:ascii="Times New Roman" w:hAnsi="Times New Roman" w:cs="Times New Roman"/>
                <w:sz w:val="28"/>
                <w:szCs w:val="28"/>
              </w:rPr>
              <w:t>Перечень используемых пособий</w:t>
            </w:r>
          </w:p>
        </w:tc>
        <w:tc>
          <w:tcPr>
            <w:tcW w:w="782" w:type="dxa"/>
          </w:tcPr>
          <w:p w:rsidR="00306F47" w:rsidRPr="003E2C15" w:rsidRDefault="00306F47" w:rsidP="003E2C15">
            <w:pPr>
              <w:spacing w:line="360" w:lineRule="auto"/>
              <w:jc w:val="center"/>
              <w:rPr>
                <w:rFonts w:ascii="Times New Roman" w:hAnsi="Times New Roman" w:cs="Times New Roman"/>
                <w:b/>
                <w:sz w:val="28"/>
                <w:szCs w:val="28"/>
              </w:rPr>
            </w:pPr>
            <w:r w:rsidRPr="003E2C15">
              <w:rPr>
                <w:rFonts w:ascii="Times New Roman" w:hAnsi="Times New Roman" w:cs="Times New Roman"/>
                <w:b/>
                <w:sz w:val="28"/>
                <w:szCs w:val="28"/>
              </w:rPr>
              <w:t>30</w:t>
            </w:r>
          </w:p>
        </w:tc>
      </w:tr>
    </w:tbl>
    <w:p w:rsidR="00BB7494" w:rsidRDefault="00BB7494" w:rsidP="00BB7494">
      <w:pPr>
        <w:spacing w:after="0" w:line="276" w:lineRule="auto"/>
        <w:jc w:val="center"/>
        <w:rPr>
          <w:rFonts w:ascii="Times New Roman" w:eastAsia="Calibri" w:hAnsi="Times New Roman" w:cs="Times New Roman"/>
          <w:b/>
          <w:kern w:val="0"/>
          <w:sz w:val="24"/>
          <w:szCs w:val="24"/>
        </w:rPr>
      </w:pPr>
    </w:p>
    <w:p w:rsidR="00BB7494" w:rsidRDefault="00BB7494" w:rsidP="00BB7494">
      <w:pPr>
        <w:spacing w:after="0" w:line="276" w:lineRule="auto"/>
        <w:jc w:val="center"/>
        <w:rPr>
          <w:rFonts w:ascii="Times New Roman" w:eastAsia="Calibri" w:hAnsi="Times New Roman" w:cs="Times New Roman"/>
          <w:b/>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jc w:val="center"/>
        <w:rPr>
          <w:rFonts w:ascii="Times New Roman" w:eastAsia="Calibri" w:hAnsi="Times New Roman" w:cs="Times New Roman"/>
          <w:kern w:val="0"/>
          <w:sz w:val="24"/>
          <w:szCs w:val="24"/>
        </w:rPr>
      </w:pPr>
    </w:p>
    <w:p w:rsidR="00BB7494" w:rsidRDefault="00BB7494" w:rsidP="00BB7494">
      <w:pPr>
        <w:spacing w:after="0" w:line="276" w:lineRule="auto"/>
        <w:rPr>
          <w:rFonts w:ascii="Times New Roman" w:hAnsi="Times New Roman" w:cs="Times New Roman"/>
          <w:sz w:val="24"/>
          <w:szCs w:val="24"/>
        </w:rPr>
      </w:pPr>
      <w:r>
        <w:br w:type="page"/>
      </w:r>
    </w:p>
    <w:p w:rsidR="00FA50AF" w:rsidRPr="00BB7494" w:rsidRDefault="00FA50AF" w:rsidP="00FA50AF">
      <w:pPr>
        <w:pStyle w:val="a4"/>
        <w:numPr>
          <w:ilvl w:val="0"/>
          <w:numId w:val="1"/>
        </w:numPr>
        <w:jc w:val="center"/>
        <w:rPr>
          <w:rFonts w:ascii="Times New Roman" w:hAnsi="Times New Roman" w:cs="Times New Roman"/>
          <w:b/>
          <w:iCs/>
          <w:sz w:val="24"/>
          <w:szCs w:val="24"/>
        </w:rPr>
      </w:pPr>
      <w:r w:rsidRPr="00BB7494">
        <w:rPr>
          <w:rFonts w:ascii="Times New Roman" w:hAnsi="Times New Roman" w:cs="Times New Roman"/>
          <w:b/>
          <w:iCs/>
          <w:sz w:val="24"/>
          <w:szCs w:val="24"/>
        </w:rPr>
        <w:lastRenderedPageBreak/>
        <w:t>ЦЕЛЬ</w:t>
      </w:r>
      <w:r w:rsidR="00D75448">
        <w:rPr>
          <w:rFonts w:ascii="Times New Roman" w:hAnsi="Times New Roman" w:cs="Times New Roman"/>
          <w:b/>
          <w:iCs/>
          <w:sz w:val="24"/>
          <w:szCs w:val="24"/>
        </w:rPr>
        <w:t xml:space="preserve"> </w:t>
      </w:r>
      <w:r w:rsidRPr="00BB7494">
        <w:rPr>
          <w:rFonts w:ascii="Times New Roman" w:hAnsi="Times New Roman" w:cs="Times New Roman"/>
          <w:b/>
          <w:iCs/>
          <w:sz w:val="24"/>
          <w:szCs w:val="24"/>
        </w:rPr>
        <w:t>И</w:t>
      </w:r>
      <w:r w:rsidR="00BB7494" w:rsidRPr="00BB7494">
        <w:rPr>
          <w:rFonts w:ascii="Times New Roman" w:hAnsi="Times New Roman" w:cs="Times New Roman"/>
          <w:b/>
          <w:iCs/>
          <w:sz w:val="24"/>
          <w:szCs w:val="24"/>
        </w:rPr>
        <w:t xml:space="preserve"> </w:t>
      </w:r>
      <w:r w:rsidRPr="00BB7494">
        <w:rPr>
          <w:rFonts w:ascii="Times New Roman" w:hAnsi="Times New Roman" w:cs="Times New Roman"/>
          <w:b/>
          <w:iCs/>
          <w:sz w:val="24"/>
          <w:szCs w:val="24"/>
        </w:rPr>
        <w:t>ЗАДАЧИ</w:t>
      </w:r>
      <w:r w:rsidR="00BB7494" w:rsidRPr="00BB7494">
        <w:rPr>
          <w:rFonts w:ascii="Times New Roman" w:hAnsi="Times New Roman" w:cs="Times New Roman"/>
          <w:b/>
          <w:iCs/>
          <w:sz w:val="24"/>
          <w:szCs w:val="24"/>
        </w:rPr>
        <w:t xml:space="preserve"> </w:t>
      </w:r>
      <w:r w:rsidRPr="00BB7494">
        <w:rPr>
          <w:rFonts w:ascii="Times New Roman" w:hAnsi="Times New Roman" w:cs="Times New Roman"/>
          <w:b/>
          <w:iCs/>
          <w:sz w:val="24"/>
          <w:szCs w:val="24"/>
        </w:rPr>
        <w:t>РАБОЧЕЙ</w:t>
      </w:r>
      <w:r w:rsidR="00BB7494" w:rsidRPr="00BB7494">
        <w:rPr>
          <w:rFonts w:ascii="Times New Roman" w:hAnsi="Times New Roman" w:cs="Times New Roman"/>
          <w:b/>
          <w:iCs/>
          <w:sz w:val="24"/>
          <w:szCs w:val="24"/>
        </w:rPr>
        <w:t xml:space="preserve"> </w:t>
      </w:r>
      <w:r w:rsidRPr="00BB7494">
        <w:rPr>
          <w:rFonts w:ascii="Times New Roman" w:hAnsi="Times New Roman" w:cs="Times New Roman"/>
          <w:b/>
          <w:iCs/>
          <w:sz w:val="24"/>
          <w:szCs w:val="24"/>
        </w:rPr>
        <w:t>ПРОГРАММЫ</w:t>
      </w:r>
    </w:p>
    <w:p w:rsidR="00FA50AF" w:rsidRPr="00CA4BAA" w:rsidRDefault="00FA50AF" w:rsidP="00FA50AF">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ЦЕЛЬ:</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развитие личности ребенка, сохранение и укрепление здоровья детей, а так 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FA50AF" w:rsidRPr="00CA4BAA" w:rsidRDefault="00FA50AF" w:rsidP="00FA50AF">
      <w:pPr>
        <w:spacing w:after="0"/>
        <w:ind w:firstLine="709"/>
        <w:jc w:val="both"/>
        <w:rPr>
          <w:rFonts w:ascii="Times New Roman" w:hAnsi="Times New Roman" w:cs="Times New Roman"/>
          <w:sz w:val="24"/>
          <w:szCs w:val="24"/>
        </w:rPr>
      </w:pPr>
    </w:p>
    <w:p w:rsidR="00FA50AF" w:rsidRPr="00CA4BAA" w:rsidRDefault="00FA50AF" w:rsidP="00FA50AF">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ЗАДАЧИ:</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забота о здоровье, эмоциональном благополучии и своевременном всестороннем развитии каждого ребенка;</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творческая организация (креативность) воспитательно-образовательного процесса;</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уважительное отношение к результатам детского творчества;</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единство подходов к воспитанию детей в условиях ДОУ и семьи;</w:t>
      </w:r>
    </w:p>
    <w:p w:rsidR="00FA50AF" w:rsidRPr="00CA4BAA" w:rsidRDefault="00FA50AF" w:rsidP="00FA50A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w:t>
      </w:r>
    </w:p>
    <w:p w:rsidR="00CA4BAA" w:rsidRDefault="00CA4BAA" w:rsidP="00FA50AF">
      <w:pPr>
        <w:pStyle w:val="a4"/>
        <w:numPr>
          <w:ilvl w:val="0"/>
          <w:numId w:val="1"/>
        </w:numPr>
        <w:spacing w:after="0"/>
        <w:jc w:val="center"/>
        <w:rPr>
          <w:rFonts w:ascii="Times New Roman" w:hAnsi="Times New Roman" w:cs="Times New Roman"/>
          <w:i/>
          <w:iCs/>
          <w:sz w:val="24"/>
          <w:szCs w:val="24"/>
          <w:u w:val="single"/>
        </w:rPr>
        <w:sectPr w:rsidR="00CA4BAA" w:rsidSect="00CA4BAA">
          <w:footerReference w:type="default" r:id="rId7"/>
          <w:pgSz w:w="11906" w:h="16838"/>
          <w:pgMar w:top="1134" w:right="850" w:bottom="1134" w:left="1701" w:header="708" w:footer="708" w:gutter="0"/>
          <w:cols w:space="708"/>
          <w:titlePg/>
          <w:docGrid w:linePitch="360"/>
        </w:sectPr>
      </w:pPr>
    </w:p>
    <w:p w:rsidR="00FA50AF" w:rsidRPr="00D75448" w:rsidRDefault="00FA50AF" w:rsidP="00D75448">
      <w:pPr>
        <w:spacing w:after="0"/>
        <w:ind w:left="360"/>
        <w:jc w:val="center"/>
        <w:rPr>
          <w:rFonts w:ascii="Times New Roman" w:hAnsi="Times New Roman" w:cs="Times New Roman"/>
          <w:b/>
          <w:iCs/>
          <w:sz w:val="24"/>
          <w:szCs w:val="24"/>
        </w:rPr>
      </w:pPr>
      <w:r w:rsidRPr="00D75448">
        <w:rPr>
          <w:rFonts w:ascii="Times New Roman" w:hAnsi="Times New Roman" w:cs="Times New Roman"/>
          <w:b/>
          <w:iCs/>
          <w:sz w:val="24"/>
          <w:szCs w:val="24"/>
        </w:rPr>
        <w:lastRenderedPageBreak/>
        <w:t>ВОЗРАСТНЫЕ ОСОБЕННОСТИ ДЕТЕЙ ПОДГОТОВИТЕЛЬНОЙ ГРУППЫ</w:t>
      </w:r>
    </w:p>
    <w:p w:rsidR="00FA50AF" w:rsidRPr="00CA4BAA" w:rsidRDefault="00FA50AF" w:rsidP="00FA50AF">
      <w:pPr>
        <w:pStyle w:val="a4"/>
        <w:spacing w:after="0"/>
        <w:rPr>
          <w:rFonts w:ascii="Times New Roman" w:hAnsi="Times New Roman" w:cs="Times New Roman"/>
          <w:i/>
          <w:iCs/>
          <w:sz w:val="24"/>
          <w:szCs w:val="24"/>
          <w:u w:val="single"/>
        </w:rPr>
      </w:pPr>
    </w:p>
    <w:tbl>
      <w:tblPr>
        <w:tblStyle w:val="a3"/>
        <w:tblW w:w="16200" w:type="dxa"/>
        <w:tblInd w:w="-754" w:type="dxa"/>
        <w:tblLayout w:type="fixed"/>
        <w:tblLook w:val="04A0"/>
      </w:tblPr>
      <w:tblGrid>
        <w:gridCol w:w="2309"/>
        <w:gridCol w:w="2126"/>
        <w:gridCol w:w="2268"/>
        <w:gridCol w:w="2126"/>
        <w:gridCol w:w="2410"/>
        <w:gridCol w:w="2126"/>
        <w:gridCol w:w="2835"/>
      </w:tblGrid>
      <w:tr w:rsidR="00AA7732" w:rsidRPr="00CA4BAA" w:rsidTr="00CA4BAA">
        <w:tc>
          <w:tcPr>
            <w:tcW w:w="2309" w:type="dxa"/>
          </w:tcPr>
          <w:p w:rsidR="00FA50AF" w:rsidRPr="00CA4BAA" w:rsidRDefault="00FA50AF" w:rsidP="00FA50AF">
            <w:pPr>
              <w:pStyle w:val="TableParagraph"/>
              <w:spacing w:before="1"/>
              <w:ind w:left="452" w:right="443"/>
              <w:jc w:val="center"/>
              <w:rPr>
                <w:b/>
                <w:sz w:val="24"/>
                <w:szCs w:val="24"/>
              </w:rPr>
            </w:pPr>
            <w:r w:rsidRPr="00CA4BAA">
              <w:rPr>
                <w:b/>
                <w:sz w:val="24"/>
                <w:szCs w:val="24"/>
              </w:rPr>
              <w:t>Главные</w:t>
            </w:r>
          </w:p>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особенностивозраста</w:t>
            </w:r>
          </w:p>
        </w:tc>
        <w:tc>
          <w:tcPr>
            <w:tcW w:w="2126" w:type="dxa"/>
          </w:tcPr>
          <w:p w:rsidR="00FA50AF" w:rsidRPr="00CA4BAA" w:rsidRDefault="00FA50AF" w:rsidP="00FA50AF">
            <w:pPr>
              <w:pStyle w:val="TableParagraph"/>
              <w:spacing w:before="1"/>
              <w:ind w:left="173" w:right="168"/>
              <w:jc w:val="center"/>
              <w:rPr>
                <w:b/>
                <w:sz w:val="24"/>
                <w:szCs w:val="24"/>
              </w:rPr>
            </w:pPr>
            <w:r w:rsidRPr="00CA4BAA">
              <w:rPr>
                <w:b/>
                <w:sz w:val="24"/>
                <w:szCs w:val="24"/>
              </w:rPr>
              <w:t>Особенности</w:t>
            </w:r>
          </w:p>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эмоциональногосостояния</w:t>
            </w:r>
          </w:p>
        </w:tc>
        <w:tc>
          <w:tcPr>
            <w:tcW w:w="2268" w:type="dxa"/>
          </w:tcPr>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Восприятие</w:t>
            </w:r>
          </w:p>
        </w:tc>
        <w:tc>
          <w:tcPr>
            <w:tcW w:w="2126" w:type="dxa"/>
          </w:tcPr>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Память ивнимание</w:t>
            </w:r>
          </w:p>
        </w:tc>
        <w:tc>
          <w:tcPr>
            <w:tcW w:w="2410" w:type="dxa"/>
          </w:tcPr>
          <w:p w:rsidR="00FA50AF" w:rsidRPr="00CA4BAA" w:rsidRDefault="00FA50AF" w:rsidP="00FA50AF">
            <w:pPr>
              <w:pStyle w:val="TableParagraph"/>
              <w:spacing w:before="6"/>
              <w:ind w:left="0"/>
              <w:jc w:val="center"/>
              <w:rPr>
                <w:b/>
                <w:sz w:val="24"/>
                <w:szCs w:val="24"/>
              </w:rPr>
            </w:pPr>
          </w:p>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Речь</w:t>
            </w:r>
          </w:p>
        </w:tc>
        <w:tc>
          <w:tcPr>
            <w:tcW w:w="2126" w:type="dxa"/>
          </w:tcPr>
          <w:p w:rsidR="00FA50AF" w:rsidRPr="00CA4BAA" w:rsidRDefault="00FA50AF" w:rsidP="00FA50AF">
            <w:pPr>
              <w:pStyle w:val="TableParagraph"/>
              <w:spacing w:before="6"/>
              <w:ind w:left="0"/>
              <w:jc w:val="center"/>
              <w:rPr>
                <w:b/>
                <w:sz w:val="24"/>
                <w:szCs w:val="24"/>
              </w:rPr>
            </w:pPr>
          </w:p>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Мышление</w:t>
            </w:r>
          </w:p>
        </w:tc>
        <w:tc>
          <w:tcPr>
            <w:tcW w:w="2835" w:type="dxa"/>
          </w:tcPr>
          <w:p w:rsidR="00FA50AF" w:rsidRPr="00CA4BAA" w:rsidRDefault="00FA50AF" w:rsidP="00FA50AF">
            <w:pPr>
              <w:pStyle w:val="TableParagraph"/>
              <w:spacing w:before="6"/>
              <w:ind w:left="0"/>
              <w:jc w:val="center"/>
              <w:rPr>
                <w:b/>
                <w:sz w:val="24"/>
                <w:szCs w:val="24"/>
              </w:rPr>
            </w:pPr>
          </w:p>
          <w:p w:rsidR="00FA50AF" w:rsidRPr="00CA4BAA" w:rsidRDefault="00FA50AF" w:rsidP="00FA50AF">
            <w:pPr>
              <w:pStyle w:val="a4"/>
              <w:ind w:left="0"/>
              <w:jc w:val="center"/>
              <w:rPr>
                <w:rFonts w:ascii="Times New Roman" w:hAnsi="Times New Roman" w:cs="Times New Roman"/>
                <w:i/>
                <w:iCs/>
                <w:sz w:val="24"/>
                <w:szCs w:val="24"/>
                <w:u w:val="single"/>
              </w:rPr>
            </w:pPr>
            <w:r w:rsidRPr="00CA4BAA">
              <w:rPr>
                <w:rFonts w:ascii="Times New Roman" w:hAnsi="Times New Roman" w:cs="Times New Roman"/>
                <w:b/>
                <w:sz w:val="24"/>
                <w:szCs w:val="24"/>
              </w:rPr>
              <w:t>Деятельность</w:t>
            </w:r>
          </w:p>
        </w:tc>
      </w:tr>
      <w:tr w:rsidR="00AA7732" w:rsidRPr="00CA4BAA" w:rsidTr="00CA4BAA">
        <w:tc>
          <w:tcPr>
            <w:tcW w:w="2309" w:type="dxa"/>
          </w:tcPr>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 шестилетнем возрасте идет процесс активного созревания организма.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Интенсивно развивается координация мышц кисти. Общее Физическое развитие тесно </w:t>
            </w:r>
            <w:r w:rsidRPr="00CA4BAA">
              <w:rPr>
                <w:rFonts w:ascii="Times New Roman" w:hAnsi="Times New Roman" w:cs="Times New Roman"/>
                <w:sz w:val="24"/>
                <w:szCs w:val="24"/>
              </w:rPr>
              <w:lastRenderedPageBreak/>
              <w:t>связано с развитием тонкой моторики ребенка.</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Тренировка пальцев рук является средством</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повышения интеллекта ребенка, развития речи и подготовки к письму.</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Одним из</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важнейших</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изменений в личности ребенка являются дальнейшие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 способности осознавать и </w:t>
            </w:r>
            <w:r w:rsidRPr="00CA4BAA">
              <w:rPr>
                <w:rFonts w:ascii="Times New Roman" w:hAnsi="Times New Roman" w:cs="Times New Roman"/>
                <w:sz w:val="24"/>
                <w:szCs w:val="24"/>
              </w:rPr>
              <w:lastRenderedPageBreak/>
              <w:t>отдавать себе отчет в своих целях, полученных результатах,</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Способах их достижения, переживаниях, чувствах и</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побуждениях; для морального развития, и именно для последнего возраст шести-семи лет является </w:t>
            </w:r>
            <w:proofErr w:type="spellStart"/>
            <w:r w:rsidRPr="00CA4BAA">
              <w:rPr>
                <w:rFonts w:ascii="Times New Roman" w:hAnsi="Times New Roman" w:cs="Times New Roman"/>
                <w:sz w:val="24"/>
                <w:szCs w:val="24"/>
              </w:rPr>
              <w:t>сензитивным</w:t>
            </w:r>
            <w:proofErr w:type="spellEnd"/>
            <w:r w:rsidRPr="00CA4BAA">
              <w:rPr>
                <w:rFonts w:ascii="Times New Roman" w:hAnsi="Times New Roman" w:cs="Times New Roman"/>
                <w:sz w:val="24"/>
                <w:szCs w:val="24"/>
              </w:rPr>
              <w:t>, то есть</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чувствительным. Этот период во многом предопределяет будущий</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моральный облик человека и в то же время исключительно благоприятен для педагогических воздействий. В процессе усвоения нравственных норм </w:t>
            </w:r>
            <w:r w:rsidRPr="00CA4BAA">
              <w:rPr>
                <w:rFonts w:ascii="Times New Roman" w:hAnsi="Times New Roman" w:cs="Times New Roman"/>
                <w:sz w:val="24"/>
                <w:szCs w:val="24"/>
              </w:rPr>
              <w:lastRenderedPageBreak/>
              <w:t>формируются сочувствие, заботливость, активное отношение к событиям жизни. Существует тенденция преобладания общественно</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значимых мотивов над личными. Самооценка ребенка достаточно устойчивая, возможно ее завышение, реже занижение. Дети более</w:t>
            </w:r>
            <w:r w:rsidRPr="00CA4BAA">
              <w:rPr>
                <w:rFonts w:ascii="Times New Roman" w:hAnsi="Times New Roman" w:cs="Times New Roman"/>
                <w:sz w:val="24"/>
                <w:szCs w:val="24"/>
              </w:rPr>
              <w:tab/>
              <w:t>объективно оценивают результат деятельности, чем поведения.</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Ведущей потребностью детей данного возраста является общение (преобладает личностное).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Ведущей </w:t>
            </w:r>
            <w:r w:rsidRPr="00CA4BAA">
              <w:rPr>
                <w:rFonts w:ascii="Times New Roman" w:hAnsi="Times New Roman" w:cs="Times New Roman"/>
                <w:sz w:val="24"/>
                <w:szCs w:val="24"/>
              </w:rPr>
              <w:lastRenderedPageBreak/>
              <w:t>деятельностью остается сюжетно – ролевая игра.</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CA4BAA">
              <w:rPr>
                <w:rFonts w:ascii="Times New Roman" w:hAnsi="Times New Roman" w:cs="Times New Roman"/>
                <w:sz w:val="24"/>
                <w:szCs w:val="24"/>
              </w:rPr>
              <w:lastRenderedPageBreak/>
              <w:t>поддерживает свою сюжетную линию. При этом</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дошкольники оказываются способными отслеживать поведение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партнеров по всему игровому пространству и менять свое поведение в</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зависимости от</w:t>
            </w:r>
          </w:p>
          <w:p w:rsidR="00FA50AF"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места в нем.</w:t>
            </w:r>
          </w:p>
        </w:tc>
        <w:tc>
          <w:tcPr>
            <w:tcW w:w="2126" w:type="dxa"/>
          </w:tcPr>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К концу</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дошкольного возраста происходят существенные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изменения в эмоциональной сфере.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С одной стороны, у детей этого возраста эмоции глубоки и разнообразны по содержанию.</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С другой стороны, дети более сдержанны и избирательны в эмоциональных проявлениях.</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Продолжает развиваться способность детей понимать</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эмоциональное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состояние другого человека </w:t>
            </w:r>
            <w:r w:rsidRPr="00CA4BAA">
              <w:rPr>
                <w:rFonts w:ascii="Times New Roman" w:hAnsi="Times New Roman" w:cs="Times New Roman"/>
                <w:sz w:val="24"/>
                <w:szCs w:val="24"/>
              </w:rPr>
              <w:lastRenderedPageBreak/>
              <w:t>(сочувствие) даже тогда, когда они непосредственно не наблюдают его эмоциональных переживаний.</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К концу дошкольного возраста у них формируются обобщённые</w:t>
            </w:r>
          </w:p>
          <w:p w:rsidR="006F53A2" w:rsidRPr="00CA4BAA" w:rsidRDefault="006F53A2" w:rsidP="006F53A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эмоциональные представления, что позволяет им предвосхищать последствия своих действий. Ребёнок может отказаться от нежелательных действий илихорошо себя вести, выполнять неинтересное задание, если будет понимать, что полученные результаты принесут кому-то пользу, </w:t>
            </w:r>
            <w:r w:rsidRPr="00CA4BAA">
              <w:rPr>
                <w:rFonts w:ascii="Times New Roman" w:hAnsi="Times New Roman" w:cs="Times New Roman"/>
                <w:sz w:val="24"/>
                <w:szCs w:val="24"/>
              </w:rPr>
              <w:lastRenderedPageBreak/>
              <w:t>радость и т.п.</w:t>
            </w:r>
          </w:p>
          <w:p w:rsidR="00FA50AF" w:rsidRPr="00CA4BAA" w:rsidRDefault="006F53A2"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Благодаря таким изменениям вэмоциональной сфере</w:t>
            </w:r>
            <w:r w:rsidRPr="00CA4BAA">
              <w:rPr>
                <w:rFonts w:ascii="Times New Roman" w:hAnsi="Times New Roman" w:cs="Times New Roman"/>
                <w:sz w:val="24"/>
                <w:szCs w:val="24"/>
              </w:rPr>
              <w:tab/>
            </w:r>
            <w:r w:rsidR="005D39AC" w:rsidRPr="00CA4BAA">
              <w:rPr>
                <w:rFonts w:ascii="Times New Roman" w:hAnsi="Times New Roman" w:cs="Times New Roman"/>
                <w:sz w:val="24"/>
                <w:szCs w:val="24"/>
              </w:rPr>
              <w:t xml:space="preserve"> п</w:t>
            </w:r>
            <w:r w:rsidRPr="00CA4BAA">
              <w:rPr>
                <w:rFonts w:ascii="Times New Roman" w:hAnsi="Times New Roman" w:cs="Times New Roman"/>
                <w:sz w:val="24"/>
                <w:szCs w:val="24"/>
              </w:rPr>
              <w:t>оведение дошкольника</w:t>
            </w:r>
            <w:r w:rsidR="005D39AC" w:rsidRPr="00CA4BAA">
              <w:rPr>
                <w:rFonts w:ascii="Times New Roman" w:hAnsi="Times New Roman" w:cs="Times New Roman"/>
                <w:sz w:val="24"/>
                <w:szCs w:val="24"/>
              </w:rPr>
              <w:t xml:space="preserve"> с</w:t>
            </w:r>
            <w:r w:rsidRPr="00CA4BAA">
              <w:rPr>
                <w:rFonts w:ascii="Times New Roman" w:hAnsi="Times New Roman" w:cs="Times New Roman"/>
                <w:sz w:val="24"/>
                <w:szCs w:val="24"/>
              </w:rPr>
              <w:t>тановитсяменее</w:t>
            </w:r>
            <w:r w:rsidR="005D39AC" w:rsidRPr="00CA4BAA">
              <w:rPr>
                <w:rFonts w:ascii="Times New Roman" w:hAnsi="Times New Roman" w:cs="Times New Roman"/>
                <w:sz w:val="24"/>
                <w:szCs w:val="24"/>
              </w:rPr>
              <w:t xml:space="preserve"> ситуативным и чаще выстраивается с учётом интересов и потребностей других людей.</w:t>
            </w:r>
          </w:p>
        </w:tc>
        <w:tc>
          <w:tcPr>
            <w:tcW w:w="2268" w:type="dxa"/>
          </w:tcPr>
          <w:p w:rsidR="005D39AC"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В возрасте 6—7 лет происходит расширение и углубление представлений детей о форме, цвете, величине предметов.</w:t>
            </w:r>
          </w:p>
          <w:p w:rsidR="005D39AC"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Дошкольник может различать не только основные цвета спектра, но и их оттенки как по светлоте (красный и тёмно-красный), так и по цветовому тону (зелёный и бирюзовый). То же происходит и с восприятием формы — ребёнок успешно различает как основные</w:t>
            </w:r>
          </w:p>
          <w:p w:rsidR="005D39AC"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Геометрические формы, так и их </w:t>
            </w:r>
            <w:r w:rsidRPr="00CA4BAA">
              <w:rPr>
                <w:rFonts w:ascii="Times New Roman" w:hAnsi="Times New Roman" w:cs="Times New Roman"/>
                <w:sz w:val="24"/>
                <w:szCs w:val="24"/>
              </w:rPr>
              <w:lastRenderedPageBreak/>
              <w:t>разновидности, например, отличает овал от круга, пятиугольник</w:t>
            </w:r>
            <w:r w:rsidRPr="00CA4BAA">
              <w:rPr>
                <w:rFonts w:ascii="Times New Roman" w:hAnsi="Times New Roman" w:cs="Times New Roman"/>
                <w:sz w:val="24"/>
                <w:szCs w:val="24"/>
              </w:rPr>
              <w:tab/>
              <w:t>от шестиугольника, не считая при этом углы.</w:t>
            </w:r>
          </w:p>
          <w:p w:rsidR="005D39AC"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w:t>
            </w:r>
          </w:p>
          <w:p w:rsidR="005D39AC"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При этом он</w:t>
            </w:r>
          </w:p>
          <w:p w:rsidR="00FA50AF" w:rsidRPr="00CA4BAA" w:rsidRDefault="005D39AC" w:rsidP="005D39AC">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ориентируется не на единичные признаки, а на весь комплекс (цвет, форма, величина и др.).</w:t>
            </w:r>
          </w:p>
        </w:tc>
        <w:tc>
          <w:tcPr>
            <w:tcW w:w="2126" w:type="dxa"/>
          </w:tcPr>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Внимание. Увеличивается устойчивость внимания — 20—25 минут, объем внимания составляет7—8 предметов. Ребенок может видеть двойственные изображения.</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Память.</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К концу дошкольного периода (6—7 лет) у ребенка</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появляются произвольные формы психической активности. </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Он уже умеет</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рассматривать предметы, может вести</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целенаправленное наблюдение, </w:t>
            </w:r>
            <w:r w:rsidRPr="00CA4BAA">
              <w:rPr>
                <w:rFonts w:ascii="Times New Roman" w:hAnsi="Times New Roman" w:cs="Times New Roman"/>
                <w:sz w:val="24"/>
                <w:szCs w:val="24"/>
              </w:rPr>
              <w:lastRenderedPageBreak/>
              <w:t>возникает произвольное внимание, и в результате появляются элементы произвольной</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памяти.</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Произвольная</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память проявляется в ситуациях, когда ребенок</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самостоятельно ставит цель: запомнить и вспомнить. Можно с уверенностью сказать, что развитие произвольной</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памяти начинается с того момента, когда ребенок самостоятельно</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выделил задачу на запоминание.</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Желание ребенка запомнить следует всячески </w:t>
            </w:r>
            <w:r w:rsidRPr="00CA4BAA">
              <w:rPr>
                <w:rFonts w:ascii="Times New Roman" w:hAnsi="Times New Roman" w:cs="Times New Roman"/>
                <w:sz w:val="24"/>
                <w:szCs w:val="24"/>
              </w:rPr>
              <w:lastRenderedPageBreak/>
              <w:t>поощрять, это залог</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успешного развития не только памяти, но и других</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познавательных способностей: восприятия, внимания,</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мышления, воображения. Появление произвольной памяти способствует развитию культурной (опосредованной)</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памяти — наиболее продуктивной формы</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запоминания. Первые шаги этого (бесконечного в идеале) пути обусловлены особенностями запоминаемого</w:t>
            </w:r>
          </w:p>
          <w:p w:rsidR="00FA50AF"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материала: яркостью, доступностью, необычностью, наглядностью и т. д.</w:t>
            </w:r>
          </w:p>
        </w:tc>
        <w:tc>
          <w:tcPr>
            <w:tcW w:w="2410" w:type="dxa"/>
          </w:tcPr>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Продолжают развиваться звуковая сторона речи, грамматический строй, лексика, связная речь.</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 высказываниях детей отражаются как все более богатый словарный запас, так и характер</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обобщений, формирующихся в этом возрасте. Дети начинают активно употреблять обобщающие существительные, синонимы,</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антонимы, прилагательные и т.д.</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 результате правильно организованной</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 xml:space="preserve">Образовательной </w:t>
            </w:r>
            <w:r w:rsidRPr="00CA4BAA">
              <w:rPr>
                <w:rFonts w:ascii="Times New Roman" w:hAnsi="Times New Roman" w:cs="Times New Roman"/>
                <w:sz w:val="24"/>
                <w:szCs w:val="24"/>
              </w:rPr>
              <w:lastRenderedPageBreak/>
              <w:t>работы у детей оказываются хорошо развиты диалогическая и некоторые виды монологической речи.</w:t>
            </w:r>
          </w:p>
          <w:p w:rsidR="00FA50AF"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tc>
        <w:tc>
          <w:tcPr>
            <w:tcW w:w="2126" w:type="dxa"/>
          </w:tcPr>
          <w:p w:rsidR="00FA50AF" w:rsidRPr="00CA4BAA" w:rsidRDefault="00AA7732" w:rsidP="00CA4BAA">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 xml:space="preserve">К концудошкольного возраста более высокого уровня достигает развитие наглядно-образного мышления и начинает развиваться логическоемышление, что способствует формированию способности ребенка выделять существенные свойства ипризнаки предметов окружающего мира, формированию способности сравнения,обобщения, </w:t>
            </w:r>
            <w:r w:rsidRPr="00CA4BAA">
              <w:rPr>
                <w:rFonts w:ascii="Times New Roman" w:hAnsi="Times New Roman" w:cs="Times New Roman"/>
                <w:sz w:val="24"/>
                <w:szCs w:val="24"/>
              </w:rPr>
              <w:lastRenderedPageBreak/>
              <w:t>классификации.</w:t>
            </w:r>
          </w:p>
        </w:tc>
        <w:tc>
          <w:tcPr>
            <w:tcW w:w="2835" w:type="dxa"/>
          </w:tcPr>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организующейпомощи,они могутпланировать свою деятельность, а не действовать хаотично, методом проб и ошибок, однако алгоритм сложного последовательного действия</w:t>
            </w:r>
            <w:r w:rsidR="00CA4BAA">
              <w:rPr>
                <w:rFonts w:ascii="Times New Roman" w:hAnsi="Times New Roman" w:cs="Times New Roman"/>
                <w:sz w:val="24"/>
                <w:szCs w:val="24"/>
              </w:rPr>
              <w:t xml:space="preserve">. </w:t>
            </w:r>
            <w:r w:rsidR="00CA4BAA" w:rsidRPr="00CA4BAA">
              <w:rPr>
                <w:rFonts w:ascii="Times New Roman" w:hAnsi="Times New Roman" w:cs="Times New Roman"/>
                <w:sz w:val="24"/>
                <w:szCs w:val="24"/>
              </w:rPr>
              <w:t>С</w:t>
            </w:r>
            <w:r w:rsidRPr="00CA4BAA">
              <w:rPr>
                <w:rFonts w:ascii="Times New Roman" w:hAnsi="Times New Roman" w:cs="Times New Roman"/>
                <w:sz w:val="24"/>
                <w:szCs w:val="24"/>
              </w:rPr>
              <w:t>амостоятельновыработать еще не могут.</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Дети способны сосредоточенно, без отвлечения работать по инструкции 10-15 минут, затем им требуется небольшой отдых или изменение вида деятельности</w:t>
            </w:r>
            <w:r w:rsidR="00CA4BAA">
              <w:rPr>
                <w:rFonts w:ascii="Times New Roman" w:hAnsi="Times New Roman" w:cs="Times New Roman"/>
                <w:sz w:val="24"/>
                <w:szCs w:val="24"/>
              </w:rPr>
              <w:t>.</w:t>
            </w:r>
          </w:p>
          <w:p w:rsidR="00AA7732" w:rsidRPr="00CA4BAA" w:rsidRDefault="00AA7732" w:rsidP="00AA7732">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lastRenderedPageBreak/>
              <w:t>Они способны оценить в общем качество своей работы, при этом ориентированы на положительную оценку инуждаются в ней.</w:t>
            </w:r>
          </w:p>
          <w:p w:rsidR="00FA50AF" w:rsidRPr="00CA4BAA" w:rsidRDefault="00AA7732" w:rsidP="00CA4BAA">
            <w:pPr>
              <w:pStyle w:val="a4"/>
              <w:ind w:left="129"/>
              <w:jc w:val="both"/>
              <w:rPr>
                <w:rFonts w:ascii="Times New Roman" w:hAnsi="Times New Roman" w:cs="Times New Roman"/>
                <w:sz w:val="24"/>
                <w:szCs w:val="24"/>
              </w:rPr>
            </w:pPr>
            <w:r w:rsidRPr="00CA4BAA">
              <w:rPr>
                <w:rFonts w:ascii="Times New Roman" w:hAnsi="Times New Roman" w:cs="Times New Roman"/>
                <w:sz w:val="24"/>
                <w:szCs w:val="24"/>
              </w:rPr>
              <w:t>Способнысамостоятельно исправить ошибки и вноситькоррекцию по ходу деятельности.</w:t>
            </w:r>
          </w:p>
        </w:tc>
      </w:tr>
    </w:tbl>
    <w:p w:rsidR="00CA4BAA" w:rsidRPr="003E2C15" w:rsidRDefault="00CA4BAA" w:rsidP="003E2C15">
      <w:pPr>
        <w:spacing w:after="0"/>
        <w:rPr>
          <w:rFonts w:ascii="Times New Roman" w:hAnsi="Times New Roman" w:cs="Times New Roman"/>
          <w:i/>
          <w:iCs/>
          <w:sz w:val="24"/>
          <w:szCs w:val="24"/>
          <w:u w:val="single"/>
        </w:rPr>
        <w:sectPr w:rsidR="00CA4BAA" w:rsidRPr="003E2C15" w:rsidSect="00CA4BAA">
          <w:pgSz w:w="16838" w:h="11906" w:orient="landscape"/>
          <w:pgMar w:top="1701" w:right="1134" w:bottom="850" w:left="1134" w:header="708" w:footer="708" w:gutter="0"/>
          <w:cols w:space="708"/>
          <w:titlePg/>
          <w:docGrid w:linePitch="360"/>
        </w:sectPr>
      </w:pPr>
    </w:p>
    <w:p w:rsidR="00AA7732" w:rsidRPr="00D75448" w:rsidRDefault="00AA7732" w:rsidP="00D75448">
      <w:pPr>
        <w:spacing w:after="0"/>
        <w:ind w:left="360"/>
        <w:jc w:val="center"/>
        <w:rPr>
          <w:rFonts w:ascii="Times New Roman" w:hAnsi="Times New Roman" w:cs="Times New Roman"/>
          <w:b/>
          <w:iCs/>
          <w:sz w:val="24"/>
          <w:szCs w:val="24"/>
        </w:rPr>
      </w:pPr>
      <w:r w:rsidRPr="00D75448">
        <w:rPr>
          <w:rFonts w:ascii="Times New Roman" w:hAnsi="Times New Roman" w:cs="Times New Roman"/>
          <w:b/>
          <w:iCs/>
          <w:sz w:val="24"/>
          <w:szCs w:val="24"/>
        </w:rPr>
        <w:lastRenderedPageBreak/>
        <w:t>ОБЩИЕ ЗАДАЧИ ОБРАЗОВАТЕЛЬНОЙ РАБОТЫ ПО ОБРАЗОВАТЕЛЬНЫМ ОБЛАСТЯМ, ВКЛЮЧАЯ ОСОБЕННОСТИ ВОЗРАСТА</w:t>
      </w:r>
    </w:p>
    <w:p w:rsidR="00AA7732" w:rsidRPr="00CA4BAA" w:rsidRDefault="00AA7732" w:rsidP="00AA7732">
      <w:pPr>
        <w:spacing w:after="0"/>
        <w:ind w:firstLine="709"/>
        <w:jc w:val="both"/>
        <w:rPr>
          <w:rFonts w:ascii="Times New Roman" w:hAnsi="Times New Roman" w:cs="Times New Roman"/>
          <w:sz w:val="24"/>
          <w:szCs w:val="24"/>
        </w:rPr>
      </w:pPr>
    </w:p>
    <w:p w:rsidR="00AA7732" w:rsidRPr="00BB7494" w:rsidRDefault="00AA7732" w:rsidP="00BB7494">
      <w:pPr>
        <w:spacing w:after="0"/>
        <w:ind w:firstLine="709"/>
        <w:jc w:val="center"/>
        <w:rPr>
          <w:rFonts w:ascii="Times New Roman" w:hAnsi="Times New Roman" w:cs="Times New Roman"/>
          <w:b/>
          <w:bCs/>
          <w:sz w:val="28"/>
          <w:szCs w:val="28"/>
        </w:rPr>
      </w:pPr>
      <w:r w:rsidRPr="00BB7494">
        <w:rPr>
          <w:rFonts w:ascii="Times New Roman" w:hAnsi="Times New Roman" w:cs="Times New Roman"/>
          <w:b/>
          <w:bCs/>
          <w:sz w:val="28"/>
          <w:szCs w:val="28"/>
        </w:rPr>
        <w:t>Социально-коммуникативное развитие</w:t>
      </w:r>
    </w:p>
    <w:p w:rsidR="00AA7732" w:rsidRPr="00CA4BAA" w:rsidRDefault="00AA7732" w:rsidP="00AA7732">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A4BAA">
        <w:rPr>
          <w:rFonts w:ascii="Times New Roman" w:hAnsi="Times New Roman" w:cs="Times New Roman"/>
          <w:sz w:val="24"/>
          <w:szCs w:val="24"/>
        </w:rPr>
        <w:t>со</w:t>
      </w:r>
      <w:proofErr w:type="gramEnd"/>
      <w:r w:rsidRPr="00CA4BAA">
        <w:rPr>
          <w:rFonts w:ascii="Times New Roman" w:hAnsi="Times New Roman" w:cs="Times New Roman"/>
          <w:sz w:val="24"/>
          <w:szCs w:val="24"/>
        </w:rPr>
        <w:t xml:space="preserve"> взрослыми и сверстниками; становление самостоятельности, целенаправленности и саморегуляции собственных действий; </w:t>
      </w:r>
      <w:proofErr w:type="gramStart"/>
      <w:r w:rsidRPr="00CA4BAA">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w:t>
      </w:r>
      <w:proofErr w:type="gramEnd"/>
      <w:r w:rsidRPr="00CA4BAA">
        <w:rPr>
          <w:rFonts w:ascii="Times New Roman" w:hAnsi="Times New Roman" w:cs="Times New Roman"/>
          <w:sz w:val="24"/>
          <w:szCs w:val="24"/>
        </w:rPr>
        <w:t xml:space="preserve"> ФГОС ДО</w:t>
      </w:r>
      <w:r w:rsidR="00D90C05">
        <w:rPr>
          <w:rFonts w:ascii="Times New Roman" w:hAnsi="Times New Roman" w:cs="Times New Roman"/>
          <w:sz w:val="24"/>
          <w:szCs w:val="24"/>
        </w:rPr>
        <w:t xml:space="preserve">, </w:t>
      </w:r>
      <w:r w:rsidR="00D90C05" w:rsidRPr="00D90C05">
        <w:rPr>
          <w:rFonts w:ascii="Times New Roman" w:hAnsi="Times New Roman" w:cs="Times New Roman"/>
          <w:sz w:val="24"/>
          <w:szCs w:val="24"/>
        </w:rPr>
        <w:t>п. 1.</w:t>
      </w:r>
      <w:r w:rsidR="00D90C05">
        <w:rPr>
          <w:rFonts w:ascii="Times New Roman" w:hAnsi="Times New Roman" w:cs="Times New Roman"/>
          <w:sz w:val="24"/>
          <w:szCs w:val="24"/>
        </w:rPr>
        <w:t>2</w:t>
      </w:r>
      <w:r w:rsidR="00D90C05" w:rsidRPr="00D90C05">
        <w:rPr>
          <w:rFonts w:ascii="Times New Roman" w:hAnsi="Times New Roman" w:cs="Times New Roman"/>
          <w:sz w:val="24"/>
          <w:szCs w:val="24"/>
        </w:rPr>
        <w:t>.</w:t>
      </w:r>
      <w:r w:rsidR="00D90C05">
        <w:rPr>
          <w:rFonts w:ascii="Times New Roman" w:hAnsi="Times New Roman" w:cs="Times New Roman"/>
          <w:sz w:val="24"/>
          <w:szCs w:val="24"/>
        </w:rPr>
        <w:t>4</w:t>
      </w:r>
      <w:r w:rsidR="00D90C05" w:rsidRPr="00D90C05">
        <w:rPr>
          <w:rFonts w:ascii="Times New Roman" w:hAnsi="Times New Roman" w:cs="Times New Roman"/>
          <w:sz w:val="24"/>
          <w:szCs w:val="24"/>
        </w:rPr>
        <w:t>. ФОП ДО</w:t>
      </w:r>
      <w:r w:rsidRPr="00CA4BAA">
        <w:rPr>
          <w:rFonts w:ascii="Times New Roman" w:hAnsi="Times New Roman" w:cs="Times New Roman"/>
          <w:sz w:val="24"/>
          <w:szCs w:val="24"/>
        </w:rPr>
        <w:t>).</w:t>
      </w:r>
    </w:p>
    <w:p w:rsidR="00AA7732" w:rsidRPr="00CA4BAA" w:rsidRDefault="00AA7732" w:rsidP="00AA7732">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Основные цели и задачи.</w:t>
      </w:r>
    </w:p>
    <w:p w:rsidR="00AA7732" w:rsidRPr="00CA4BAA" w:rsidRDefault="00AA7732" w:rsidP="00AA7732">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AA7732" w:rsidRPr="00CA4BAA" w:rsidRDefault="00AA7732" w:rsidP="00AA7732">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A7732" w:rsidRPr="00CA4BAA" w:rsidRDefault="00AA7732" w:rsidP="00AA7732">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Ребенок в семье и сообществе.</w:t>
      </w:r>
    </w:p>
    <w:p w:rsidR="00AA7732" w:rsidRPr="00CA4BAA" w:rsidRDefault="00AA7732" w:rsidP="00AA7732">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Формирование образа Я, уважительного отношения и чувства</w:t>
      </w:r>
      <w:r w:rsidR="000962BF" w:rsidRPr="00CA4BAA">
        <w:rPr>
          <w:rFonts w:ascii="Times New Roman" w:hAnsi="Times New Roman" w:cs="Times New Roman"/>
          <w:sz w:val="24"/>
          <w:szCs w:val="24"/>
        </w:rPr>
        <w:t>.</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Самообслуживание, самостоятельность, трудовое воспитание.</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Формирование основ безопасности.</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0962BF" w:rsidRPr="00CA4BAA" w:rsidRDefault="000962BF" w:rsidP="000962BF">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Содержание психолого-педагогической работы.</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Методы и приемы Словесные (чтение и рассказывание художественных произведений, заучивание наизусть, обобщающая беседа). Словесные приемы (повторное проговаривание, объяснение, указания, оценка действий).</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1. Наглядные (непосредственное наблюдение и его разновидности (наблюдение в природе, экскурсии), опосредованное наблюдение (изобразительная</w:t>
      </w:r>
      <w:r w:rsidRPr="00CA4BAA">
        <w:rPr>
          <w:rFonts w:ascii="Times New Roman" w:hAnsi="Times New Roman" w:cs="Times New Roman"/>
          <w:sz w:val="24"/>
          <w:szCs w:val="24"/>
        </w:rPr>
        <w:tab/>
      </w:r>
      <w:r w:rsidRPr="00CA4BAA">
        <w:rPr>
          <w:rFonts w:ascii="Times New Roman" w:hAnsi="Times New Roman" w:cs="Times New Roman"/>
          <w:spacing w:val="-1"/>
          <w:sz w:val="24"/>
          <w:szCs w:val="24"/>
        </w:rPr>
        <w:t>наглядность:</w:t>
      </w:r>
      <w:r w:rsidRPr="00CA4BAA">
        <w:rPr>
          <w:rFonts w:ascii="Times New Roman" w:hAnsi="Times New Roman" w:cs="Times New Roman"/>
          <w:sz w:val="24"/>
          <w:szCs w:val="24"/>
        </w:rPr>
        <w:t>рассматривание картин, рассказываниепокартинам)).</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2.Практические(дидактическиеигры,игры-драматизации,инсценировки,дидактическиеупражнения).Игровыеприемы (игровое сюжетно-событийноеразвертывание,игровыепроблемно-практическиеситуации, игра-драматизацияс акцентом на эмоциональноепереживание, имитационно моделирующие игры, ролевы</w:t>
      </w:r>
      <w:r w:rsidR="00D90C05">
        <w:rPr>
          <w:rFonts w:ascii="Times New Roman" w:hAnsi="Times New Roman" w:cs="Times New Roman"/>
          <w:sz w:val="24"/>
          <w:szCs w:val="24"/>
        </w:rPr>
        <w:t xml:space="preserve">е </w:t>
      </w:r>
      <w:r w:rsidRPr="00CA4BAA">
        <w:rPr>
          <w:rFonts w:ascii="Times New Roman" w:hAnsi="Times New Roman" w:cs="Times New Roman"/>
          <w:sz w:val="24"/>
          <w:szCs w:val="24"/>
        </w:rPr>
        <w:t>обучающие игры, дидактические игры).</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Принципы: сознательность и активность; наглядность и систематичность, последовательность; прочность, доступность, научность, связь теории с практикой.</w:t>
      </w:r>
    </w:p>
    <w:p w:rsidR="000962BF" w:rsidRPr="00CA4BAA" w:rsidRDefault="000962BF" w:rsidP="000962BF">
      <w:pPr>
        <w:spacing w:after="0"/>
        <w:ind w:firstLine="709"/>
        <w:jc w:val="both"/>
        <w:rPr>
          <w:rFonts w:ascii="Times New Roman" w:hAnsi="Times New Roman" w:cs="Times New Roman"/>
          <w:sz w:val="24"/>
          <w:szCs w:val="24"/>
        </w:rPr>
      </w:pPr>
    </w:p>
    <w:p w:rsidR="000962BF" w:rsidRPr="00BB7494" w:rsidRDefault="000962BF" w:rsidP="00BB7494">
      <w:pPr>
        <w:pStyle w:val="a4"/>
        <w:jc w:val="center"/>
        <w:rPr>
          <w:rFonts w:ascii="Times New Roman" w:hAnsi="Times New Roman" w:cs="Times New Roman"/>
          <w:b/>
          <w:iCs/>
          <w:sz w:val="28"/>
          <w:szCs w:val="28"/>
        </w:rPr>
      </w:pPr>
      <w:r w:rsidRPr="00BB7494">
        <w:rPr>
          <w:rFonts w:ascii="Times New Roman" w:hAnsi="Times New Roman" w:cs="Times New Roman"/>
          <w:b/>
          <w:iCs/>
          <w:sz w:val="28"/>
          <w:szCs w:val="28"/>
        </w:rPr>
        <w:t>Познавательное развитие</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A4BAA">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A4BAA">
        <w:rPr>
          <w:rFonts w:ascii="Times New Roman" w:hAnsi="Times New Roman" w:cs="Times New Roman"/>
          <w:sz w:val="24"/>
          <w:szCs w:val="24"/>
        </w:rPr>
        <w:t xml:space="preserve"> </w:t>
      </w:r>
      <w:proofErr w:type="gramStart"/>
      <w:r w:rsidRPr="00CA4BAA">
        <w:rPr>
          <w:rFonts w:ascii="Times New Roman" w:hAnsi="Times New Roman" w:cs="Times New Roman"/>
          <w:sz w:val="24"/>
          <w:szCs w:val="24"/>
        </w:rPr>
        <w:t>общем доме людей, об особенностях ее природы, многообразии стран и народов мира (см. пункт 2.6.</w:t>
      </w:r>
      <w:proofErr w:type="gramEnd"/>
      <w:r w:rsidRPr="00CA4BAA">
        <w:rPr>
          <w:rFonts w:ascii="Times New Roman" w:hAnsi="Times New Roman" w:cs="Times New Roman"/>
          <w:sz w:val="24"/>
          <w:szCs w:val="24"/>
        </w:rPr>
        <w:t xml:space="preserve"> ФГОС ДО</w:t>
      </w:r>
      <w:r w:rsidR="00D90C05">
        <w:rPr>
          <w:rFonts w:ascii="Times New Roman" w:hAnsi="Times New Roman" w:cs="Times New Roman"/>
          <w:sz w:val="24"/>
          <w:szCs w:val="24"/>
        </w:rPr>
        <w:t xml:space="preserve">, </w:t>
      </w:r>
      <w:r w:rsidR="00D90C05" w:rsidRPr="00D90C05">
        <w:rPr>
          <w:rFonts w:ascii="Times New Roman" w:hAnsi="Times New Roman" w:cs="Times New Roman"/>
          <w:sz w:val="24"/>
          <w:szCs w:val="24"/>
        </w:rPr>
        <w:t>п. 1.2.</w:t>
      </w:r>
      <w:r w:rsidR="00D90C05">
        <w:rPr>
          <w:rFonts w:ascii="Times New Roman" w:hAnsi="Times New Roman" w:cs="Times New Roman"/>
          <w:sz w:val="24"/>
          <w:szCs w:val="24"/>
        </w:rPr>
        <w:t>5</w:t>
      </w:r>
      <w:r w:rsidR="00D90C05" w:rsidRPr="00D90C05">
        <w:rPr>
          <w:rFonts w:ascii="Times New Roman" w:hAnsi="Times New Roman" w:cs="Times New Roman"/>
          <w:sz w:val="24"/>
          <w:szCs w:val="24"/>
        </w:rPr>
        <w:t>. ФОП ДО</w:t>
      </w:r>
      <w:r w:rsidRPr="00CA4BAA">
        <w:rPr>
          <w:rFonts w:ascii="Times New Roman" w:hAnsi="Times New Roman" w:cs="Times New Roman"/>
          <w:sz w:val="24"/>
          <w:szCs w:val="24"/>
        </w:rPr>
        <w:t>).</w:t>
      </w:r>
    </w:p>
    <w:p w:rsidR="000962BF" w:rsidRPr="00CA4BAA" w:rsidRDefault="000962BF" w:rsidP="000962BF">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Основные цели и задачи</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Формирование элементарных математических представлений.</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Формирование элементарных математических представлений,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Развитие познавательно-исследовательской деятельности.</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Ознакомление с предметным окружением.</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Ознакомление с социальным миром.</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0962BF" w:rsidRPr="00CA4BAA" w:rsidRDefault="000962BF" w:rsidP="000962BF">
      <w:pPr>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Ознакомление с миром природы.</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962BF" w:rsidRPr="00CA4BAA" w:rsidRDefault="000962BF" w:rsidP="000962BF">
      <w:pPr>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Методы и приемы</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1.</w:t>
      </w:r>
      <w:r w:rsidRPr="00CA4BAA">
        <w:rPr>
          <w:rFonts w:ascii="Times New Roman" w:hAnsi="Times New Roman" w:cs="Times New Roman"/>
          <w:sz w:val="24"/>
          <w:szCs w:val="24"/>
        </w:rPr>
        <w:tab/>
        <w:t>Словесные: пояснения, указания, разъяснения используются при демонстрации способа действия и в ходе выполнения работ, рассказ, беседа, описание, указание и объяснение, вопросы детям, ответы детей. Словесные методы: организация развивающих проблемно-практических и проблемно-игровых ситуаций, связанных с решением социально и нравственно значимых вопросов. Личностное и познавательное общение воспитателя с детьми на социально-нравственные темы. Этические беседы. Чтение художественной литературы.</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2.</w:t>
      </w:r>
      <w:r w:rsidRPr="00CA4BAA">
        <w:rPr>
          <w:rFonts w:ascii="Times New Roman" w:hAnsi="Times New Roman" w:cs="Times New Roman"/>
          <w:sz w:val="24"/>
          <w:szCs w:val="24"/>
        </w:rPr>
        <w:tab/>
        <w:t>Наглядные: показ иллюстрированного материала, показ реальных предметов, картин. Экскурсии, наблюдение за деятельностью людей и общественными событиями, рассматривание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 Виды упражнений: коллективные; индивидуальные.</w:t>
      </w:r>
    </w:p>
    <w:p w:rsidR="000962BF" w:rsidRPr="00CA4BAA" w:rsidRDefault="000962BF" w:rsidP="000962BF">
      <w:pPr>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3.</w:t>
      </w:r>
      <w:r w:rsidRPr="00CA4BAA">
        <w:rPr>
          <w:rFonts w:ascii="Times New Roman" w:hAnsi="Times New Roman" w:cs="Times New Roman"/>
          <w:sz w:val="24"/>
          <w:szCs w:val="24"/>
        </w:rPr>
        <w:tab/>
        <w:t>Практические методы: игровые проблемно-практические ситуации, имитационно-моделирующие игры, ролевые обучающие игры, дидактические игры. Сотрудничество детей в совместной деятельности гуманистической и социальной направленности (помощь, забота, оформление группы, уход за цветами и прочее).</w:t>
      </w:r>
    </w:p>
    <w:p w:rsidR="000962BF" w:rsidRPr="00CA4BAA" w:rsidRDefault="000962BF" w:rsidP="000962BF">
      <w:pPr>
        <w:spacing w:after="0"/>
        <w:ind w:firstLine="709"/>
        <w:jc w:val="both"/>
        <w:rPr>
          <w:rFonts w:ascii="Times New Roman" w:hAnsi="Times New Roman" w:cs="Times New Roman"/>
          <w:sz w:val="24"/>
          <w:szCs w:val="24"/>
        </w:rPr>
      </w:pPr>
    </w:p>
    <w:p w:rsidR="000962BF" w:rsidRPr="00BB7494" w:rsidRDefault="000962BF" w:rsidP="00BB7494">
      <w:pPr>
        <w:pStyle w:val="a4"/>
        <w:jc w:val="center"/>
        <w:rPr>
          <w:rFonts w:ascii="Times New Roman" w:hAnsi="Times New Roman" w:cs="Times New Roman"/>
          <w:b/>
          <w:iCs/>
          <w:sz w:val="28"/>
          <w:szCs w:val="28"/>
        </w:rPr>
      </w:pPr>
      <w:r w:rsidRPr="00BB7494">
        <w:rPr>
          <w:rFonts w:ascii="Times New Roman" w:hAnsi="Times New Roman" w:cs="Times New Roman"/>
          <w:b/>
          <w:iCs/>
          <w:sz w:val="28"/>
          <w:szCs w:val="28"/>
        </w:rPr>
        <w:t>Речевое развитие</w:t>
      </w:r>
    </w:p>
    <w:p w:rsidR="000962BF" w:rsidRPr="00CA4BAA" w:rsidRDefault="000962BF" w:rsidP="000962BF">
      <w:pPr>
        <w:spacing w:after="0"/>
        <w:ind w:firstLine="709"/>
        <w:jc w:val="both"/>
        <w:rPr>
          <w:rFonts w:ascii="Times New Roman" w:hAnsi="Times New Roman" w:cs="Times New Roman"/>
          <w:sz w:val="24"/>
          <w:szCs w:val="24"/>
        </w:rPr>
      </w:pPr>
      <w:proofErr w:type="gramStart"/>
      <w:r w:rsidRPr="00CA4BAA">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w:t>
      </w:r>
      <w:proofErr w:type="gramEnd"/>
      <w:r w:rsidRPr="00CA4BAA">
        <w:rPr>
          <w:rFonts w:ascii="Times New Roman" w:hAnsi="Times New Roman" w:cs="Times New Roman"/>
          <w:sz w:val="24"/>
          <w:szCs w:val="24"/>
        </w:rPr>
        <w:t xml:space="preserve"> ФГОС ДО</w:t>
      </w:r>
      <w:r w:rsidR="00D90C05">
        <w:rPr>
          <w:rFonts w:ascii="Times New Roman" w:hAnsi="Times New Roman" w:cs="Times New Roman"/>
          <w:sz w:val="24"/>
          <w:szCs w:val="24"/>
        </w:rPr>
        <w:t xml:space="preserve">, </w:t>
      </w:r>
      <w:r w:rsidR="00D90C05" w:rsidRPr="00D90C05">
        <w:rPr>
          <w:rFonts w:ascii="Times New Roman" w:hAnsi="Times New Roman" w:cs="Times New Roman"/>
          <w:sz w:val="24"/>
          <w:szCs w:val="24"/>
        </w:rPr>
        <w:t>п. 1.2.</w:t>
      </w:r>
      <w:r w:rsidR="00D90C05">
        <w:rPr>
          <w:rFonts w:ascii="Times New Roman" w:hAnsi="Times New Roman" w:cs="Times New Roman"/>
          <w:sz w:val="24"/>
          <w:szCs w:val="24"/>
        </w:rPr>
        <w:t>6</w:t>
      </w:r>
      <w:r w:rsidR="00D90C05" w:rsidRPr="00D90C05">
        <w:rPr>
          <w:rFonts w:ascii="Times New Roman" w:hAnsi="Times New Roman" w:cs="Times New Roman"/>
          <w:sz w:val="24"/>
          <w:szCs w:val="24"/>
        </w:rPr>
        <w:t>. ФОП ДО</w:t>
      </w:r>
      <w:r w:rsidRPr="00CA4BAA">
        <w:rPr>
          <w:rFonts w:ascii="Times New Roman" w:hAnsi="Times New Roman" w:cs="Times New Roman"/>
          <w:sz w:val="24"/>
          <w:szCs w:val="24"/>
        </w:rPr>
        <w:t>).</w:t>
      </w:r>
    </w:p>
    <w:p w:rsidR="000962BF" w:rsidRPr="00CA4BAA" w:rsidRDefault="000962BF" w:rsidP="000962BF">
      <w:pPr>
        <w:tabs>
          <w:tab w:val="left" w:pos="3735"/>
        </w:tabs>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Основные цели и задачи.</w:t>
      </w:r>
    </w:p>
    <w:p w:rsidR="000962BF" w:rsidRPr="00CA4BAA" w:rsidRDefault="000962BF" w:rsidP="000962BF">
      <w:pPr>
        <w:tabs>
          <w:tab w:val="left" w:pos="3735"/>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u w:val="single"/>
        </w:rPr>
        <w:t xml:space="preserve">Развитие речи. </w:t>
      </w:r>
    </w:p>
    <w:p w:rsidR="000962BF" w:rsidRPr="00CA4BAA" w:rsidRDefault="000962BF" w:rsidP="000962BF">
      <w:pPr>
        <w:tabs>
          <w:tab w:val="left" w:pos="3735"/>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w:t>
      </w:r>
      <w:r w:rsidRPr="00CA4BAA">
        <w:rPr>
          <w:rFonts w:ascii="Times New Roman" w:hAnsi="Times New Roman" w:cs="Times New Roman"/>
          <w:sz w:val="24"/>
          <w:szCs w:val="24"/>
        </w:rPr>
        <w:lastRenderedPageBreak/>
        <w:t>устной речи детей: грамматического строя речи, связной речи—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0962BF" w:rsidRPr="00CA4BAA" w:rsidRDefault="000962BF" w:rsidP="000962BF">
      <w:pPr>
        <w:tabs>
          <w:tab w:val="left" w:pos="3735"/>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 xml:space="preserve">Художественная литература. </w:t>
      </w:r>
    </w:p>
    <w:p w:rsidR="000962BF" w:rsidRPr="00CA4BAA" w:rsidRDefault="000962BF" w:rsidP="000962BF">
      <w:pPr>
        <w:tabs>
          <w:tab w:val="left" w:pos="3735"/>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962BF" w:rsidRPr="00CA4BAA" w:rsidRDefault="000962BF" w:rsidP="000962BF">
      <w:pPr>
        <w:tabs>
          <w:tab w:val="left" w:pos="3735"/>
        </w:tabs>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Содержание психолого-педагогической работы.</w:t>
      </w:r>
    </w:p>
    <w:p w:rsidR="000962BF" w:rsidRPr="00CA4BAA" w:rsidRDefault="000962BF" w:rsidP="000962BF">
      <w:pPr>
        <w:tabs>
          <w:tab w:val="left" w:pos="3735"/>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Основные принципы организации работы: ежедневное чтение детям вслух является обязательным и рассматривается как традиция.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 исследовательской. В процессе реализации проектов. 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962BF" w:rsidRPr="00CA4BAA" w:rsidRDefault="000962BF" w:rsidP="000962BF">
      <w:pPr>
        <w:tabs>
          <w:tab w:val="left" w:pos="3735"/>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Методы и приемы:</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1.</w:t>
      </w:r>
      <w:r w:rsidRPr="00CA4BAA">
        <w:rPr>
          <w:rFonts w:ascii="Times New Roman" w:hAnsi="Times New Roman" w:cs="Times New Roman"/>
          <w:sz w:val="24"/>
          <w:szCs w:val="24"/>
        </w:rPr>
        <w:tab/>
        <w:t>Словесные методы: чтение и рассказывание художественных произведений, беседа после чтения, пересказ, чтение с продолжением беседы о книгах, обобщающие беседы, заучивание стихотворений. Словесные приемы: речевой образец, повторное чтение, объяснение, указания, оценка детской речи, вопрос.</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2.</w:t>
      </w:r>
      <w:r w:rsidRPr="00CA4BAA">
        <w:rPr>
          <w:rFonts w:ascii="Times New Roman" w:hAnsi="Times New Roman" w:cs="Times New Roman"/>
          <w:sz w:val="24"/>
          <w:szCs w:val="24"/>
        </w:rPr>
        <w:tab/>
        <w:t>Наглядные методы непосредственное наблюдение и его разновидности (наблюдение в природе, экскурсии), изобразительная наглядность: рассматривание картин, рассматривание иллюстраций, портретов поэтов и писателей, художников иллюстраторов, тематические выставки. Наглядные приемы (показ иллюстрированного материала.).</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3.</w:t>
      </w:r>
      <w:r w:rsidRPr="00CA4BAA">
        <w:rPr>
          <w:rFonts w:ascii="Times New Roman" w:hAnsi="Times New Roman" w:cs="Times New Roman"/>
          <w:sz w:val="24"/>
          <w:szCs w:val="24"/>
        </w:rPr>
        <w:tab/>
        <w:t>Практические методы: прослушивание записей и просмотр видеоматериалов, просмотр (прослушивание) записей в исполнении литературных текстов самими детьми, вечера литературных развлечений, и театрализованные представления, тематические выставки. Игровые приемы (игровое сюжетно - событийное развертывание, игровые проблемно-практические ситуации, игра- драматизация с акцентом на эмоциональное переживание, имитационно-моделирующие игры, ролевые обучающие игры, дидактические игры).</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p>
    <w:p w:rsidR="000962BF" w:rsidRPr="00BB7494" w:rsidRDefault="000962BF" w:rsidP="00BB7494">
      <w:pPr>
        <w:pStyle w:val="a4"/>
        <w:jc w:val="center"/>
        <w:rPr>
          <w:rFonts w:ascii="Times New Roman" w:hAnsi="Times New Roman" w:cs="Times New Roman"/>
          <w:b/>
          <w:iCs/>
          <w:sz w:val="28"/>
          <w:szCs w:val="28"/>
        </w:rPr>
      </w:pPr>
      <w:r w:rsidRPr="00BB7494">
        <w:rPr>
          <w:rFonts w:ascii="Times New Roman" w:hAnsi="Times New Roman" w:cs="Times New Roman"/>
          <w:b/>
          <w:iCs/>
          <w:sz w:val="28"/>
          <w:szCs w:val="28"/>
        </w:rPr>
        <w:t>Художественно-эстетическое развитие</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 ФГОС ДО</w:t>
      </w:r>
      <w:r w:rsidR="00D90C05">
        <w:rPr>
          <w:rFonts w:ascii="Times New Roman" w:hAnsi="Times New Roman" w:cs="Times New Roman"/>
          <w:sz w:val="24"/>
          <w:szCs w:val="24"/>
        </w:rPr>
        <w:t xml:space="preserve">, </w:t>
      </w:r>
      <w:r w:rsidR="00D90C05" w:rsidRPr="00D90C05">
        <w:rPr>
          <w:rFonts w:ascii="Times New Roman" w:hAnsi="Times New Roman" w:cs="Times New Roman"/>
          <w:sz w:val="24"/>
          <w:szCs w:val="24"/>
        </w:rPr>
        <w:t>п. 1.2.</w:t>
      </w:r>
      <w:r w:rsidR="00D90C05">
        <w:rPr>
          <w:rFonts w:ascii="Times New Roman" w:hAnsi="Times New Roman" w:cs="Times New Roman"/>
          <w:sz w:val="24"/>
          <w:szCs w:val="24"/>
        </w:rPr>
        <w:t>7</w:t>
      </w:r>
      <w:r w:rsidR="00D90C05" w:rsidRPr="00D90C05">
        <w:rPr>
          <w:rFonts w:ascii="Times New Roman" w:hAnsi="Times New Roman" w:cs="Times New Roman"/>
          <w:sz w:val="24"/>
          <w:szCs w:val="24"/>
        </w:rPr>
        <w:t>. ФОП ДО</w:t>
      </w:r>
      <w:r w:rsidRPr="00CA4BAA">
        <w:rPr>
          <w:rFonts w:ascii="Times New Roman" w:hAnsi="Times New Roman" w:cs="Times New Roman"/>
          <w:sz w:val="24"/>
          <w:szCs w:val="24"/>
        </w:rPr>
        <w:t>).</w:t>
      </w:r>
    </w:p>
    <w:p w:rsidR="000962BF" w:rsidRPr="00CA4BAA" w:rsidRDefault="000962BF" w:rsidP="000962BF">
      <w:pPr>
        <w:tabs>
          <w:tab w:val="left" w:pos="1134"/>
        </w:tabs>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Основные цели и задачи.</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Приобщение к искусству.</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Принципы: связь знаний, умений с жизнью, с практикой. Доступность, всесторонность, гармоничность в содержании знаний, умений, навыков. Целесообразная реализация идей интеграции между разными видами образовательных областей. Последовательности и системности полноценного проживания ребёнком всех этапов детства индивидуализации и дошкольного образования.</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Формирования познавательных интересов и познавательных действий ребенка в различных видах деятельности.</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Методы и приемы:</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1.</w:t>
      </w:r>
      <w:r w:rsidRPr="00CA4BAA">
        <w:rPr>
          <w:rFonts w:ascii="Times New Roman" w:hAnsi="Times New Roman" w:cs="Times New Roman"/>
          <w:sz w:val="24"/>
          <w:szCs w:val="24"/>
        </w:rPr>
        <w:tab/>
        <w:t>Наглядные: рассматривание красочных энциклопедий альбомов. Объяснительно-иллюстративное сопровождение, показ движений</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2.</w:t>
      </w:r>
      <w:r w:rsidRPr="00CA4BAA">
        <w:rPr>
          <w:rFonts w:ascii="Times New Roman" w:hAnsi="Times New Roman" w:cs="Times New Roman"/>
          <w:sz w:val="24"/>
          <w:szCs w:val="24"/>
        </w:rPr>
        <w:tab/>
        <w:t>Словесные методы: беседы, чтение познавательной литературы, прослушивание аудиозаписи.</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3.</w:t>
      </w:r>
      <w:r w:rsidRPr="00CA4BAA">
        <w:rPr>
          <w:rFonts w:ascii="Times New Roman" w:hAnsi="Times New Roman" w:cs="Times New Roman"/>
          <w:sz w:val="24"/>
          <w:szCs w:val="24"/>
        </w:rPr>
        <w:tab/>
        <w:t>Практические: творческое экспериментирование с изобразительными материалами. Совместные с родителями домашние задания. Экскурсии, выставки разучивание песен, танцев, воспроизведение мелодий.</w:t>
      </w:r>
    </w:p>
    <w:p w:rsidR="000962BF" w:rsidRPr="00CA4BAA" w:rsidRDefault="000962BF" w:rsidP="000962BF">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Изобразительная деятельность.</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962BF" w:rsidRPr="00CA4BAA" w:rsidRDefault="000962BF" w:rsidP="000962BF">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Конструктивно-модельная деятельность.</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962BF" w:rsidRPr="00CA4BAA" w:rsidRDefault="000962BF" w:rsidP="000962BF">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Музыкальная деятельность.</w:t>
      </w:r>
    </w:p>
    <w:p w:rsidR="000962BF" w:rsidRPr="00CA4BAA" w:rsidRDefault="000962BF" w:rsidP="000962BF">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CA4BAA">
        <w:rPr>
          <w:rFonts w:ascii="Times New Roman" w:hAnsi="Times New Roman" w:cs="Times New Roman"/>
          <w:sz w:val="24"/>
          <w:szCs w:val="24"/>
        </w:rPr>
        <w:lastRenderedPageBreak/>
        <w:t>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3BD2" w:rsidRPr="00CA4BAA" w:rsidRDefault="00D23BD2" w:rsidP="000962BF">
      <w:pPr>
        <w:tabs>
          <w:tab w:val="left" w:pos="1134"/>
        </w:tabs>
        <w:spacing w:after="0"/>
        <w:ind w:firstLine="709"/>
        <w:jc w:val="both"/>
        <w:rPr>
          <w:rFonts w:ascii="Times New Roman" w:hAnsi="Times New Roman" w:cs="Times New Roman"/>
          <w:sz w:val="24"/>
          <w:szCs w:val="24"/>
        </w:rPr>
      </w:pPr>
    </w:p>
    <w:p w:rsidR="00D23BD2" w:rsidRPr="00BB7494" w:rsidRDefault="00D23BD2" w:rsidP="00BB7494">
      <w:pPr>
        <w:pStyle w:val="a4"/>
        <w:jc w:val="center"/>
        <w:rPr>
          <w:rFonts w:ascii="Times New Roman" w:hAnsi="Times New Roman" w:cs="Times New Roman"/>
          <w:b/>
          <w:iCs/>
          <w:sz w:val="28"/>
          <w:szCs w:val="28"/>
        </w:rPr>
      </w:pPr>
      <w:r w:rsidRPr="00BB7494">
        <w:rPr>
          <w:rFonts w:ascii="Times New Roman" w:hAnsi="Times New Roman" w:cs="Times New Roman"/>
          <w:b/>
          <w:iCs/>
          <w:sz w:val="28"/>
          <w:szCs w:val="28"/>
        </w:rPr>
        <w:t>Физическое развитие</w:t>
      </w:r>
    </w:p>
    <w:p w:rsidR="00D23BD2" w:rsidRPr="00CA4BAA" w:rsidRDefault="00D23BD2" w:rsidP="000962BF">
      <w:pPr>
        <w:tabs>
          <w:tab w:val="left" w:pos="1134"/>
        </w:tabs>
        <w:spacing w:after="0"/>
        <w:ind w:firstLine="709"/>
        <w:jc w:val="both"/>
        <w:rPr>
          <w:rFonts w:ascii="Times New Roman" w:hAnsi="Times New Roman" w:cs="Times New Roman"/>
          <w:sz w:val="24"/>
          <w:szCs w:val="24"/>
        </w:rPr>
      </w:pP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 ДО</w:t>
      </w:r>
      <w:r w:rsidR="00D90C05">
        <w:rPr>
          <w:rFonts w:ascii="Times New Roman" w:hAnsi="Times New Roman" w:cs="Times New Roman"/>
          <w:sz w:val="24"/>
          <w:szCs w:val="24"/>
        </w:rPr>
        <w:t xml:space="preserve">, </w:t>
      </w:r>
      <w:r w:rsidR="00D90C05" w:rsidRPr="00D90C05">
        <w:rPr>
          <w:rFonts w:ascii="Times New Roman" w:hAnsi="Times New Roman" w:cs="Times New Roman"/>
          <w:sz w:val="24"/>
          <w:szCs w:val="24"/>
        </w:rPr>
        <w:t>п. 1.2.</w:t>
      </w:r>
      <w:r w:rsidR="00D90C05">
        <w:rPr>
          <w:rFonts w:ascii="Times New Roman" w:hAnsi="Times New Roman" w:cs="Times New Roman"/>
          <w:sz w:val="24"/>
          <w:szCs w:val="24"/>
        </w:rPr>
        <w:t>8</w:t>
      </w:r>
      <w:r w:rsidR="00D90C05" w:rsidRPr="00D90C05">
        <w:rPr>
          <w:rFonts w:ascii="Times New Roman" w:hAnsi="Times New Roman" w:cs="Times New Roman"/>
          <w:sz w:val="24"/>
          <w:szCs w:val="24"/>
        </w:rPr>
        <w:t>. ФОП ДО</w:t>
      </w:r>
      <w:r w:rsidRPr="00CA4BAA">
        <w:rPr>
          <w:rFonts w:ascii="Times New Roman" w:hAnsi="Times New Roman" w:cs="Times New Roman"/>
          <w:sz w:val="24"/>
          <w:szCs w:val="24"/>
        </w:rPr>
        <w:t>).</w:t>
      </w:r>
    </w:p>
    <w:p w:rsidR="00D23BD2" w:rsidRPr="00CA4BAA" w:rsidRDefault="00D23BD2" w:rsidP="00D23BD2">
      <w:pPr>
        <w:tabs>
          <w:tab w:val="left" w:pos="1134"/>
        </w:tabs>
        <w:spacing w:after="0"/>
        <w:ind w:firstLine="709"/>
        <w:jc w:val="both"/>
        <w:rPr>
          <w:rFonts w:ascii="Times New Roman" w:hAnsi="Times New Roman" w:cs="Times New Roman"/>
          <w:b/>
          <w:bCs/>
          <w:sz w:val="24"/>
          <w:szCs w:val="24"/>
        </w:rPr>
      </w:pPr>
      <w:r w:rsidRPr="00CA4BAA">
        <w:rPr>
          <w:rFonts w:ascii="Times New Roman" w:hAnsi="Times New Roman" w:cs="Times New Roman"/>
          <w:b/>
          <w:bCs/>
          <w:sz w:val="24"/>
          <w:szCs w:val="24"/>
        </w:rPr>
        <w:t>Основные цели и задачи.</w:t>
      </w:r>
    </w:p>
    <w:p w:rsidR="00D23BD2" w:rsidRPr="00CA4BAA" w:rsidRDefault="00D23BD2" w:rsidP="00D23BD2">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Физическая культура.</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3BD2" w:rsidRPr="00CA4BAA" w:rsidRDefault="00D23BD2" w:rsidP="00D23BD2">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Содержание психолого-педагогической работы.</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Принципы: дидактические - системность и последовательность, развивающее обучение, доступность, учет индивидуальных особенностей, сознательность и активность ребенка, наглядность. Специальные - непрерывность, последовательность наращивания тренирующих воздействий, цикличность. Гигиенические -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Методы и приемы:</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1.</w:t>
      </w:r>
      <w:r w:rsidRPr="00CA4BAA">
        <w:rPr>
          <w:rFonts w:ascii="Times New Roman" w:hAnsi="Times New Roman" w:cs="Times New Roman"/>
          <w:sz w:val="24"/>
          <w:szCs w:val="24"/>
        </w:rPr>
        <w:tab/>
        <w:t>Словесные методы: объяснения, пояснения, указания; подача команд, распоряжений, сигналов; вопросы к детям; образный сюжетный рассказ, беседа; словесная инструкция. Чтение и рассказывание художественных произведений, обобщающая беседа, рассказывание с опорой на наглядный материал.</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2.</w:t>
      </w:r>
      <w:r w:rsidRPr="00CA4BAA">
        <w:rPr>
          <w:rFonts w:ascii="Times New Roman" w:hAnsi="Times New Roman" w:cs="Times New Roman"/>
          <w:sz w:val="24"/>
          <w:szCs w:val="24"/>
        </w:rPr>
        <w:tab/>
        <w:t>Наглядно-зрительные приемы: (показ физических упражнений, использование наглядных пособий, имитации, зрительные ориентиры).</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3.</w:t>
      </w:r>
      <w:r w:rsidRPr="00CA4BAA">
        <w:rPr>
          <w:rFonts w:ascii="Times New Roman" w:hAnsi="Times New Roman" w:cs="Times New Roman"/>
          <w:sz w:val="24"/>
          <w:szCs w:val="24"/>
        </w:rPr>
        <w:tab/>
        <w:t>Наглядно-слуховые приемы: (музыка, песни).</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4.</w:t>
      </w:r>
      <w:r w:rsidRPr="00CA4BAA">
        <w:rPr>
          <w:rFonts w:ascii="Times New Roman" w:hAnsi="Times New Roman" w:cs="Times New Roman"/>
          <w:sz w:val="24"/>
          <w:szCs w:val="24"/>
        </w:rPr>
        <w:tab/>
        <w:t>Наглядные приемы (показ иллюстрированного материала, беседы с привлечением наглядности, работа с альбомом сюжетных фотографий).</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5.</w:t>
      </w:r>
      <w:r w:rsidRPr="00CA4BAA">
        <w:rPr>
          <w:rFonts w:ascii="Times New Roman" w:hAnsi="Times New Roman" w:cs="Times New Roman"/>
          <w:sz w:val="24"/>
          <w:szCs w:val="24"/>
        </w:rPr>
        <w:tab/>
        <w:t>Практические методы: (повторение упражнений без изменений и с изменениями; проведение упражнений в игровой форме, проведение упражнений в соревновательной форме). Дидактические игры, игры- драматизации, дидактические упражнения, пластические этюды, игры-эксперименты. Игровые приемы (игровое сюжетно-событийное развертывание, игровые проблемно-практические ситуации, имитационно-моделирующие игры, ролевые обучающие игры, дидактические игры, игры-путешествия предметного характера).</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p>
    <w:p w:rsidR="00D23BD2" w:rsidRPr="00BB7494" w:rsidRDefault="00D23BD2" w:rsidP="00BB7494">
      <w:pPr>
        <w:pStyle w:val="a4"/>
        <w:tabs>
          <w:tab w:val="left" w:pos="1134"/>
        </w:tabs>
        <w:spacing w:after="0"/>
        <w:jc w:val="center"/>
        <w:rPr>
          <w:rFonts w:ascii="Times New Roman" w:hAnsi="Times New Roman" w:cs="Times New Roman"/>
          <w:b/>
          <w:iCs/>
          <w:sz w:val="24"/>
          <w:szCs w:val="24"/>
        </w:rPr>
      </w:pPr>
      <w:r w:rsidRPr="00BB7494">
        <w:rPr>
          <w:rFonts w:ascii="Times New Roman" w:hAnsi="Times New Roman" w:cs="Times New Roman"/>
          <w:b/>
          <w:iCs/>
          <w:sz w:val="24"/>
          <w:szCs w:val="24"/>
        </w:rPr>
        <w:t>Планируемые результаты образовательной работы</w:t>
      </w:r>
    </w:p>
    <w:p w:rsidR="00D23BD2" w:rsidRPr="00CA4BAA" w:rsidRDefault="00D23BD2" w:rsidP="00D23BD2">
      <w:pPr>
        <w:tabs>
          <w:tab w:val="left" w:pos="1134"/>
        </w:tabs>
        <w:spacing w:after="0"/>
        <w:ind w:left="360"/>
        <w:rPr>
          <w:rFonts w:ascii="Times New Roman" w:hAnsi="Times New Roman" w:cs="Times New Roman"/>
          <w:i/>
          <w:iCs/>
          <w:sz w:val="24"/>
          <w:szCs w:val="24"/>
          <w:u w:val="single"/>
        </w:rPr>
      </w:pP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(с учетом положений части 2 статьи 11 Федерального закона от 29 декабря 2012 г. №273-ФЗ «Об образовании в Российской Федерации» (Собрание законодательства Российской Федерации, 2012, №53, ст.7598; 2013, №19, ст.2326)).</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D23BD2" w:rsidRPr="00CA4BAA" w:rsidRDefault="00D23BD2" w:rsidP="00D23BD2">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ФГОСДО, но могут углублять и дополнять его требования.</w:t>
      </w:r>
    </w:p>
    <w:p w:rsidR="00237450" w:rsidRPr="00CA4BAA" w:rsidRDefault="00237450" w:rsidP="00237450">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Целевые ориентиры образования в младенческом и раннем возрасте</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отрицательное отношение к грубости, жадности.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Соблюдает правила элементарной вежливости (самостоятельно или по напоминанию говорит «спасибо», «здравствуйте»,«до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интерес к окружающему миру природы, с интересом участвует в сезонных наблюдениях.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 пониманием следит за действиями героев кукольного театра; проявляет желание участвовать в театрализованных и сюжетно-ролевых играх.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интерес к продуктивной деятельности (рисование, лепка, конструирование, аппликация).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37450" w:rsidRPr="00CA4BAA" w:rsidRDefault="00237450" w:rsidP="00237450">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Целевые ориентиры на этапе завершения дошкольного образования (ФГОС ДО)</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Способен сотрудничать и выполнять как лидерские, так и исполнительские функции в совместной деятельности.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эмпатию по отношению к другим людям, готовность прийти на помощь тем, кто в этом нуждается.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умение слышать других и стремление быть понятым другими.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w:t>
      </w:r>
      <w:r w:rsidRPr="00CA4BAA">
        <w:rPr>
          <w:rFonts w:ascii="Times New Roman" w:hAnsi="Times New Roman" w:cs="Times New Roman"/>
          <w:sz w:val="24"/>
          <w:szCs w:val="24"/>
        </w:rPr>
        <w:lastRenderedPageBreak/>
        <w:t>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ответственность за начатое дело.</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Истории и т.п.; способен к принятию собственных решений, опираясь на свои знания и умения в различных видах деятельности.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Открыт новому, то есть проявляет стремления к получению знаний, положительной мотивации к дальнейшему обучению в школе, институте.</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уважение к жизни (в различных ее формах) и заботу об окружающей среде.</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Имеет начальные представления о здоровом образе жизни. Воспринимает здоровый образ жизни как ценность.</w:t>
      </w:r>
    </w:p>
    <w:p w:rsidR="00237450" w:rsidRPr="00CA4BAA" w:rsidRDefault="00237450" w:rsidP="00237450">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Методы педагогической диагностики для отслеживания запланированных результатов и определения уровня развития детей.</w:t>
      </w:r>
    </w:p>
    <w:p w:rsidR="00237450" w:rsidRPr="00CA4BAA" w:rsidRDefault="00D90C05" w:rsidP="00237450">
      <w:pPr>
        <w:tabs>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Ц</w:t>
      </w:r>
      <w:r w:rsidR="00237450" w:rsidRPr="00CA4BAA">
        <w:rPr>
          <w:rFonts w:ascii="Times New Roman" w:hAnsi="Times New Roman" w:cs="Times New Roman"/>
          <w:sz w:val="24"/>
          <w:szCs w:val="24"/>
        </w:rPr>
        <w:t>елевые ориентиры не подлежат непосредственной оценке, в том числе в виде педагогической диагностики(мониторинга),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237450" w:rsidRPr="00CA4BAA" w:rsidRDefault="00D90C05" w:rsidP="00237450">
      <w:pPr>
        <w:tabs>
          <w:tab w:val="left" w:pos="1134"/>
        </w:tabs>
        <w:spacing w:after="0"/>
        <w:ind w:firstLine="709"/>
        <w:jc w:val="both"/>
        <w:rPr>
          <w:rFonts w:ascii="Times New Roman" w:hAnsi="Times New Roman" w:cs="Times New Roman"/>
          <w:sz w:val="24"/>
          <w:szCs w:val="24"/>
        </w:rPr>
      </w:pPr>
      <w:r w:rsidRPr="00D90C05">
        <w:rPr>
          <w:rFonts w:ascii="Times New Roman" w:hAnsi="Times New Roman" w:cs="Times New Roman"/>
          <w:sz w:val="24"/>
          <w:szCs w:val="24"/>
        </w:rPr>
        <w:lastRenderedPageBreak/>
        <w:t>Ц</w:t>
      </w:r>
      <w:r w:rsidR="00237450" w:rsidRPr="00CA4BAA">
        <w:rPr>
          <w:rFonts w:ascii="Times New Roman" w:hAnsi="Times New Roman" w:cs="Times New Roman"/>
          <w:sz w:val="24"/>
          <w:szCs w:val="24"/>
        </w:rPr>
        <w:t>елевые ориентиры не могут служить непосредственным основанием при решении управленческих задач, включая: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аттестацию педагогических кадров;</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оценку качества образования;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оценку выполнения муниципального (государственного) задания посредством их включения в показатели качества выполнения задания;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распределение стимулирующего фонда оплаты труда работников Организации.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Однако педагог в ходе своей работы должен выстраивать индивидуальную траекторию развития каждого ребенка. Для этого педагогу необходимо использовать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Основным недостатком тестового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 основе аутентичной оценки лежат следующие принципы.</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237450" w:rsidRPr="00CA4BAA" w:rsidRDefault="00237450" w:rsidP="00237450">
      <w:pPr>
        <w:tabs>
          <w:tab w:val="left" w:pos="1134"/>
        </w:tabs>
        <w:spacing w:after="0"/>
        <w:ind w:firstLine="709"/>
        <w:jc w:val="both"/>
        <w:rPr>
          <w:rFonts w:ascii="Times New Roman" w:hAnsi="Times New Roman" w:cs="Times New Roman"/>
          <w:sz w:val="24"/>
          <w:szCs w:val="24"/>
          <w:u w:val="single"/>
        </w:rPr>
      </w:pPr>
      <w:r w:rsidRPr="00CA4BAA">
        <w:rPr>
          <w:rFonts w:ascii="Times New Roman" w:hAnsi="Times New Roman" w:cs="Times New Roman"/>
          <w:sz w:val="24"/>
          <w:szCs w:val="24"/>
          <w:u w:val="single"/>
        </w:rPr>
        <w:t>Педагогическая диагностика</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Оценка индивидуального развития детей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игровой деятельности;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познавательной деятельности (как идет развитие детских способностей, познавательной активности);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художественной деятельности;</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физического развития.</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37450" w:rsidRPr="00CA4BAA" w:rsidRDefault="00237450" w:rsidP="00BB7494">
      <w:pPr>
        <w:tabs>
          <w:tab w:val="left" w:pos="1134"/>
        </w:tabs>
        <w:spacing w:after="0"/>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оптимизации работы с группой детей.</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 ходе образовательной деятельности педагоги создают диагностические ситуации для оценки индивидуальной динамики детей и коррекции своих действий.</w:t>
      </w:r>
    </w:p>
    <w:p w:rsidR="00237450" w:rsidRPr="00CA4BAA" w:rsidRDefault="00237450" w:rsidP="00237450">
      <w:pPr>
        <w:tabs>
          <w:tab w:val="left" w:pos="1134"/>
        </w:tabs>
        <w:spacing w:after="0"/>
        <w:ind w:firstLine="709"/>
        <w:jc w:val="both"/>
        <w:rPr>
          <w:rFonts w:ascii="Times New Roman" w:hAnsi="Times New Roman" w:cs="Times New Roman"/>
          <w:sz w:val="24"/>
          <w:szCs w:val="24"/>
        </w:rPr>
      </w:pPr>
    </w:p>
    <w:p w:rsidR="00237450" w:rsidRPr="00BB7494" w:rsidRDefault="00237450" w:rsidP="00BB7494">
      <w:pPr>
        <w:tabs>
          <w:tab w:val="left" w:pos="1134"/>
        </w:tabs>
        <w:spacing w:after="0"/>
        <w:jc w:val="center"/>
        <w:rPr>
          <w:rFonts w:ascii="Times New Roman" w:hAnsi="Times New Roman" w:cs="Times New Roman"/>
          <w:b/>
          <w:iCs/>
          <w:sz w:val="24"/>
          <w:szCs w:val="24"/>
        </w:rPr>
      </w:pPr>
      <w:r w:rsidRPr="00BB7494">
        <w:rPr>
          <w:rFonts w:ascii="Times New Roman" w:hAnsi="Times New Roman" w:cs="Times New Roman"/>
          <w:b/>
          <w:iCs/>
          <w:sz w:val="24"/>
          <w:szCs w:val="24"/>
        </w:rPr>
        <w:t>МОДЕЛЬ ОБРАЗОВАТЕЛЬНОГО ПРОЦЕССА НА ДЕНЬ</w:t>
      </w:r>
    </w:p>
    <w:p w:rsidR="000D5417" w:rsidRPr="00BB7494" w:rsidRDefault="000D5417" w:rsidP="00BB7494">
      <w:pPr>
        <w:tabs>
          <w:tab w:val="left" w:pos="1134"/>
        </w:tabs>
        <w:spacing w:after="0"/>
        <w:ind w:firstLine="709"/>
        <w:jc w:val="center"/>
        <w:rPr>
          <w:rFonts w:ascii="Times New Roman" w:hAnsi="Times New Roman" w:cs="Times New Roman"/>
          <w:b/>
          <w:bCs/>
          <w:sz w:val="24"/>
          <w:szCs w:val="24"/>
        </w:rPr>
      </w:pPr>
    </w:p>
    <w:tbl>
      <w:tblPr>
        <w:tblStyle w:val="a3"/>
        <w:tblW w:w="9781" w:type="dxa"/>
        <w:tblInd w:w="-34" w:type="dxa"/>
        <w:tblLayout w:type="fixed"/>
        <w:tblLook w:val="04A0"/>
      </w:tblPr>
      <w:tblGrid>
        <w:gridCol w:w="1985"/>
        <w:gridCol w:w="1843"/>
        <w:gridCol w:w="2693"/>
        <w:gridCol w:w="1276"/>
        <w:gridCol w:w="1984"/>
      </w:tblGrid>
      <w:tr w:rsidR="00237450" w:rsidRPr="00CA4BAA" w:rsidTr="003E2C15">
        <w:tc>
          <w:tcPr>
            <w:tcW w:w="1985" w:type="dxa"/>
          </w:tcPr>
          <w:p w:rsidR="00D75448" w:rsidRDefault="00237450" w:rsidP="00237450">
            <w:pPr>
              <w:tabs>
                <w:tab w:val="left" w:pos="1134"/>
              </w:tabs>
              <w:jc w:val="center"/>
              <w:rPr>
                <w:rFonts w:ascii="Times New Roman" w:hAnsi="Times New Roman" w:cs="Times New Roman"/>
                <w:b/>
                <w:sz w:val="24"/>
                <w:szCs w:val="24"/>
              </w:rPr>
            </w:pPr>
            <w:r w:rsidRPr="00CA4BAA">
              <w:rPr>
                <w:rFonts w:ascii="Times New Roman" w:hAnsi="Times New Roman" w:cs="Times New Roman"/>
                <w:b/>
                <w:sz w:val="24"/>
                <w:szCs w:val="24"/>
              </w:rPr>
              <w:t>Режимные</w:t>
            </w:r>
          </w:p>
          <w:p w:rsidR="00237450" w:rsidRPr="00CA4BAA" w:rsidRDefault="00237450" w:rsidP="00237450">
            <w:pPr>
              <w:tabs>
                <w:tab w:val="left" w:pos="1134"/>
              </w:tabs>
              <w:jc w:val="center"/>
              <w:rPr>
                <w:rFonts w:ascii="Times New Roman" w:hAnsi="Times New Roman" w:cs="Times New Roman"/>
                <w:b/>
                <w:bCs/>
                <w:sz w:val="24"/>
                <w:szCs w:val="24"/>
              </w:rPr>
            </w:pPr>
            <w:r w:rsidRPr="00CA4BAA">
              <w:rPr>
                <w:rFonts w:ascii="Times New Roman" w:hAnsi="Times New Roman" w:cs="Times New Roman"/>
                <w:b/>
                <w:sz w:val="24"/>
                <w:szCs w:val="24"/>
              </w:rPr>
              <w:t>моменты</w:t>
            </w:r>
          </w:p>
        </w:tc>
        <w:tc>
          <w:tcPr>
            <w:tcW w:w="1843" w:type="dxa"/>
          </w:tcPr>
          <w:p w:rsidR="00BB7494" w:rsidRDefault="00237450" w:rsidP="00237450">
            <w:pPr>
              <w:pStyle w:val="TableParagraph"/>
              <w:spacing w:before="1"/>
              <w:ind w:left="107" w:right="102"/>
              <w:jc w:val="center"/>
              <w:rPr>
                <w:b/>
                <w:sz w:val="24"/>
                <w:szCs w:val="24"/>
              </w:rPr>
            </w:pPr>
            <w:r w:rsidRPr="00CA4BAA">
              <w:rPr>
                <w:b/>
                <w:sz w:val="24"/>
                <w:szCs w:val="24"/>
              </w:rPr>
              <w:t>Формы</w:t>
            </w:r>
          </w:p>
          <w:p w:rsidR="00237450" w:rsidRPr="00CA4BAA" w:rsidRDefault="00237450" w:rsidP="00237450">
            <w:pPr>
              <w:pStyle w:val="TableParagraph"/>
              <w:spacing w:before="1"/>
              <w:ind w:left="107" w:right="102"/>
              <w:jc w:val="center"/>
              <w:rPr>
                <w:b/>
                <w:sz w:val="24"/>
                <w:szCs w:val="24"/>
              </w:rPr>
            </w:pPr>
            <w:r w:rsidRPr="00CA4BAA">
              <w:rPr>
                <w:b/>
                <w:sz w:val="24"/>
                <w:szCs w:val="24"/>
              </w:rPr>
              <w:t>организации</w:t>
            </w:r>
          </w:p>
          <w:p w:rsidR="00D75448" w:rsidRDefault="00237450" w:rsidP="00237450">
            <w:pPr>
              <w:tabs>
                <w:tab w:val="left" w:pos="1134"/>
              </w:tabs>
              <w:jc w:val="center"/>
              <w:rPr>
                <w:rFonts w:ascii="Times New Roman" w:hAnsi="Times New Roman" w:cs="Times New Roman"/>
                <w:b/>
                <w:sz w:val="24"/>
                <w:szCs w:val="24"/>
              </w:rPr>
            </w:pPr>
            <w:r w:rsidRPr="00CA4BAA">
              <w:rPr>
                <w:rFonts w:ascii="Times New Roman" w:hAnsi="Times New Roman" w:cs="Times New Roman"/>
                <w:b/>
                <w:sz w:val="24"/>
                <w:szCs w:val="24"/>
              </w:rPr>
              <w:t>образовательного</w:t>
            </w:r>
          </w:p>
          <w:p w:rsidR="00237450" w:rsidRPr="00CA4BAA" w:rsidRDefault="00237450" w:rsidP="00237450">
            <w:pPr>
              <w:tabs>
                <w:tab w:val="left" w:pos="1134"/>
              </w:tabs>
              <w:jc w:val="center"/>
              <w:rPr>
                <w:rFonts w:ascii="Times New Roman" w:hAnsi="Times New Roman" w:cs="Times New Roman"/>
                <w:b/>
                <w:bCs/>
                <w:sz w:val="24"/>
                <w:szCs w:val="24"/>
              </w:rPr>
            </w:pPr>
            <w:r w:rsidRPr="00CA4BAA">
              <w:rPr>
                <w:rFonts w:ascii="Times New Roman" w:hAnsi="Times New Roman" w:cs="Times New Roman"/>
                <w:b/>
                <w:sz w:val="24"/>
                <w:szCs w:val="24"/>
              </w:rPr>
              <w:t>процесса</w:t>
            </w:r>
          </w:p>
        </w:tc>
        <w:tc>
          <w:tcPr>
            <w:tcW w:w="2693" w:type="dxa"/>
          </w:tcPr>
          <w:p w:rsidR="00D75448" w:rsidRDefault="00237450" w:rsidP="00237450">
            <w:pPr>
              <w:tabs>
                <w:tab w:val="left" w:pos="1134"/>
              </w:tabs>
              <w:jc w:val="center"/>
              <w:rPr>
                <w:rFonts w:ascii="Times New Roman" w:hAnsi="Times New Roman" w:cs="Times New Roman"/>
                <w:b/>
                <w:sz w:val="24"/>
                <w:szCs w:val="24"/>
              </w:rPr>
            </w:pPr>
            <w:r w:rsidRPr="00CA4BAA">
              <w:rPr>
                <w:rFonts w:ascii="Times New Roman" w:hAnsi="Times New Roman" w:cs="Times New Roman"/>
                <w:b/>
                <w:sz w:val="24"/>
                <w:szCs w:val="24"/>
              </w:rPr>
              <w:t>Вид</w:t>
            </w:r>
          </w:p>
          <w:p w:rsidR="00237450" w:rsidRPr="00CA4BAA" w:rsidRDefault="00237450" w:rsidP="00237450">
            <w:pPr>
              <w:tabs>
                <w:tab w:val="left" w:pos="1134"/>
              </w:tabs>
              <w:jc w:val="center"/>
              <w:rPr>
                <w:rFonts w:ascii="Times New Roman" w:hAnsi="Times New Roman" w:cs="Times New Roman"/>
                <w:b/>
                <w:bCs/>
                <w:sz w:val="24"/>
                <w:szCs w:val="24"/>
              </w:rPr>
            </w:pPr>
            <w:r w:rsidRPr="00CA4BAA">
              <w:rPr>
                <w:rFonts w:ascii="Times New Roman" w:hAnsi="Times New Roman" w:cs="Times New Roman"/>
                <w:b/>
                <w:sz w:val="24"/>
                <w:szCs w:val="24"/>
              </w:rPr>
              <w:t>деятельности</w:t>
            </w:r>
          </w:p>
        </w:tc>
        <w:tc>
          <w:tcPr>
            <w:tcW w:w="1276" w:type="dxa"/>
          </w:tcPr>
          <w:p w:rsidR="00237450" w:rsidRPr="00CA4BAA" w:rsidRDefault="00237450" w:rsidP="00237450">
            <w:pPr>
              <w:pStyle w:val="TableParagraph"/>
              <w:spacing w:before="1"/>
              <w:ind w:left="198" w:right="188"/>
              <w:jc w:val="center"/>
              <w:rPr>
                <w:b/>
                <w:sz w:val="24"/>
                <w:szCs w:val="24"/>
              </w:rPr>
            </w:pPr>
            <w:r w:rsidRPr="00CA4BAA">
              <w:rPr>
                <w:b/>
                <w:sz w:val="24"/>
                <w:szCs w:val="24"/>
              </w:rPr>
              <w:t>Время в</w:t>
            </w:r>
          </w:p>
          <w:p w:rsidR="00237450" w:rsidRPr="00CA4BAA" w:rsidRDefault="00237450" w:rsidP="00237450">
            <w:pPr>
              <w:tabs>
                <w:tab w:val="left" w:pos="1134"/>
              </w:tabs>
              <w:jc w:val="center"/>
              <w:rPr>
                <w:rFonts w:ascii="Times New Roman" w:hAnsi="Times New Roman" w:cs="Times New Roman"/>
                <w:b/>
                <w:bCs/>
                <w:sz w:val="24"/>
                <w:szCs w:val="24"/>
              </w:rPr>
            </w:pPr>
            <w:r w:rsidRPr="00CA4BAA">
              <w:rPr>
                <w:rFonts w:ascii="Times New Roman" w:hAnsi="Times New Roman" w:cs="Times New Roman"/>
                <w:b/>
                <w:sz w:val="24"/>
                <w:szCs w:val="24"/>
              </w:rPr>
              <w:t>режиме дня</w:t>
            </w:r>
          </w:p>
        </w:tc>
        <w:tc>
          <w:tcPr>
            <w:tcW w:w="1984" w:type="dxa"/>
          </w:tcPr>
          <w:p w:rsidR="00237450" w:rsidRPr="00CA4BAA" w:rsidRDefault="00237450" w:rsidP="00237450">
            <w:pPr>
              <w:tabs>
                <w:tab w:val="left" w:pos="1134"/>
              </w:tabs>
              <w:jc w:val="center"/>
              <w:rPr>
                <w:rFonts w:ascii="Times New Roman" w:hAnsi="Times New Roman" w:cs="Times New Roman"/>
                <w:b/>
                <w:bCs/>
                <w:sz w:val="24"/>
                <w:szCs w:val="24"/>
              </w:rPr>
            </w:pPr>
            <w:r w:rsidRPr="00CA4BAA">
              <w:rPr>
                <w:rFonts w:ascii="Times New Roman" w:hAnsi="Times New Roman" w:cs="Times New Roman"/>
                <w:b/>
                <w:sz w:val="24"/>
                <w:szCs w:val="24"/>
              </w:rPr>
              <w:t>Длительность</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Прием детей</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Игры (дидактические, настольно- печатные, сюжетно-ролевые, подвижные)</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Самостоятельная и совместная со взрослым игровая деятельность, познавательно-исследовательская, конструктивная, коммуникативная деятельность</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Физическая активность</w:t>
            </w:r>
          </w:p>
        </w:tc>
        <w:tc>
          <w:tcPr>
            <w:tcW w:w="1276" w:type="dxa"/>
            <w:vMerge w:val="restart"/>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7.00-8.30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10-15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Беседы с детьми</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Коммуникативная деятельность</w:t>
            </w: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10-15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proofErr w:type="gramStart"/>
            <w:r w:rsidRPr="00CA4BAA">
              <w:rPr>
                <w:rFonts w:eastAsiaTheme="minorHAnsi"/>
                <w:kern w:val="2"/>
                <w:sz w:val="24"/>
                <w:szCs w:val="24"/>
              </w:rPr>
              <w:t>Экскурсия по участку (теплое время</w:t>
            </w:r>
            <w:proofErr w:type="gramEnd"/>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года)</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Поисково-исследовательская, коммуникативная деятельность</w:t>
            </w: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10-15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Наблюдения</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10-15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Гигиенические процедуры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Самообслуживание</w:t>
            </w: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10-12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 xml:space="preserve">Дежурство в уголке природы, </w:t>
            </w:r>
            <w:proofErr w:type="gramStart"/>
            <w:r w:rsidRPr="00CA4BAA">
              <w:rPr>
                <w:rFonts w:eastAsiaTheme="minorHAnsi"/>
                <w:kern w:val="2"/>
                <w:sz w:val="24"/>
                <w:szCs w:val="24"/>
              </w:rPr>
              <w:t>в</w:t>
            </w:r>
            <w:proofErr w:type="gramEnd"/>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столовой</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Элементарная трудовая деятельность</w:t>
            </w: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10-15 мин.</w:t>
            </w:r>
          </w:p>
        </w:tc>
      </w:tr>
      <w:tr w:rsidR="00CA4BAA"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Утренняя гимнастика</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Физическая активность</w:t>
            </w:r>
          </w:p>
        </w:tc>
        <w:tc>
          <w:tcPr>
            <w:tcW w:w="1276"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10-12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Завтрак</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 xml:space="preserve">Формирование культуры </w:t>
            </w:r>
            <w:r w:rsidRPr="00CA4BAA">
              <w:rPr>
                <w:rFonts w:eastAsiaTheme="minorHAnsi"/>
                <w:kern w:val="2"/>
                <w:sz w:val="24"/>
                <w:szCs w:val="24"/>
              </w:rPr>
              <w:lastRenderedPageBreak/>
              <w:t>еды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lastRenderedPageBreak/>
              <w:t>Самообслуживание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8.30-8.50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Игра</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Самостоятельная игровая деятельность</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8.50-9.00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Подготовка к занятиям</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Элементарная трудовая деятельность</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Специально</w:t>
            </w:r>
          </w:p>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организованная образовательная деятельность</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Занятия Коллекционирование Реализация проектов</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Решение ситуативных задач</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Познавательно-исследовательская, конструктивная, изобразительная (продуктивная), музыкальная,</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коммуникативная, речевая, восприятие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9.00-10.50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час 50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Подготовка к прогулке, прогулка</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Чтение художественной и познавательной литературы Дидактические и сюжетно- дидактические игры</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Конструирование</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Самостоятельная и совместная со взрослыми игровая деятельность, познавательно-исследовательская, коммуникативная, конструктивная, изобразительная (продуктивная), элементарная трудовая деятельность,</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восприятие художественной литературы и фольклора, физическая активность</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11.00-12.40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час 40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Самостоятельная деятельность</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Занятия Коллекционирование Реализация проектов Решение ситуативных задач Чтение художественной и познавательной литературы Наблюдения и экскурсии Беседы</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Элементарные опыты Дидактические и сюжетно- дидактические игры Наблюдения</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lastRenderedPageBreak/>
              <w:t>Труд в природе</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lastRenderedPageBreak/>
              <w:t>Игровая деятельность, элементарный труд (дежурство), коммуникативная</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деятельность (общение)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11.00-12.40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20-30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lastRenderedPageBreak/>
              <w:t>Подготовка к обеду, обед</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Самостоятельная деятельность детей по интересам</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Самообслуживание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12.50-13.15</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45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Сон</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Формирование культуры еды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13.15-15.00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часа 15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p>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Постепенный переход от сна к бодрствованию</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Восприятие навыков здорового образа жизни</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r>
      <w:tr w:rsidR="00237450" w:rsidRPr="00CA4BAA" w:rsidTr="003E2C15">
        <w:tc>
          <w:tcPr>
            <w:tcW w:w="1985"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Гимнастика пробуждения</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Физическая активность</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15.00-15.25</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25 мин.</w:t>
            </w:r>
          </w:p>
        </w:tc>
      </w:tr>
      <w:tr w:rsidR="00237450" w:rsidRPr="00CA4BAA" w:rsidTr="003E2C15">
        <w:tc>
          <w:tcPr>
            <w:tcW w:w="1985"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Закаливающие процедуры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Воспитание навыков здорового образа</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жизни</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Подготовка к полднику,</w:t>
            </w:r>
          </w:p>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полдник</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Формирование культуры еды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Совместная деятельность педагога с детьми</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Игра сюжетно-ролевая, сюжетно- дидактическая, чтение</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художественной литературы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Самообслуживание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15.25-15.40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15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 xml:space="preserve">Совместная </w:t>
            </w:r>
            <w:proofErr w:type="gramStart"/>
            <w:r w:rsidRPr="00D75448">
              <w:rPr>
                <w:rFonts w:eastAsiaTheme="minorHAnsi"/>
                <w:b/>
                <w:kern w:val="2"/>
                <w:sz w:val="24"/>
                <w:szCs w:val="24"/>
              </w:rPr>
              <w:t>со</w:t>
            </w:r>
            <w:proofErr w:type="gramEnd"/>
            <w:r w:rsidRPr="00D75448">
              <w:rPr>
                <w:rFonts w:eastAsiaTheme="minorHAnsi"/>
                <w:b/>
                <w:kern w:val="2"/>
                <w:sz w:val="24"/>
                <w:szCs w:val="24"/>
              </w:rPr>
              <w:t xml:space="preserve"> взрослыми образовательная</w:t>
            </w:r>
          </w:p>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деятельность</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Мастерская Коллекционирование</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Беседы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Игровая, коммуникативная, восприятие художественной литературы</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15.40-16.40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час</w:t>
            </w:r>
          </w:p>
        </w:tc>
      </w:tr>
      <w:tr w:rsidR="00237450" w:rsidRPr="00CA4BAA" w:rsidTr="003E2C15">
        <w:tc>
          <w:tcPr>
            <w:tcW w:w="1985"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Чтение художественной и познавательной литературы Тематические досуги (игровые,</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физкультурные, познавательные,</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театрализованные, музыкальные и др.) Реализация проектов</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Изобразительная (продуктивная),</w:t>
            </w:r>
          </w:p>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музыкальная, игровая, познавательно- исследовательская, конструктивная</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lastRenderedPageBreak/>
              <w:t>Подготовка к ужину, ужин</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Формирование культуры еды</w:t>
            </w: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Самообслуживание</w:t>
            </w: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18.00-18.20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20 мин</w:t>
            </w:r>
          </w:p>
        </w:tc>
      </w:tr>
      <w:tr w:rsidR="00237450" w:rsidRPr="00CA4BAA" w:rsidTr="003E2C15">
        <w:tc>
          <w:tcPr>
            <w:tcW w:w="1985" w:type="dxa"/>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Уход детей домой</w:t>
            </w:r>
          </w:p>
        </w:tc>
        <w:tc>
          <w:tcPr>
            <w:tcW w:w="184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2693" w:type="dxa"/>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1276"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18.45-19.00</w:t>
            </w:r>
          </w:p>
        </w:tc>
        <w:tc>
          <w:tcPr>
            <w:tcW w:w="1984"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15 мин.</w:t>
            </w:r>
          </w:p>
        </w:tc>
      </w:tr>
    </w:tbl>
    <w:p w:rsidR="00237450" w:rsidRDefault="00237450" w:rsidP="00237450">
      <w:pPr>
        <w:tabs>
          <w:tab w:val="left" w:pos="1134"/>
        </w:tabs>
        <w:spacing w:after="0"/>
        <w:rPr>
          <w:rFonts w:ascii="Times New Roman" w:hAnsi="Times New Roman" w:cs="Times New Roman"/>
          <w:b/>
          <w:bCs/>
          <w:sz w:val="24"/>
          <w:szCs w:val="24"/>
        </w:rPr>
      </w:pPr>
    </w:p>
    <w:p w:rsidR="00D75448" w:rsidRDefault="00D75448" w:rsidP="00237450">
      <w:pPr>
        <w:tabs>
          <w:tab w:val="left" w:pos="1134"/>
        </w:tabs>
        <w:spacing w:after="0"/>
        <w:rPr>
          <w:rFonts w:ascii="Times New Roman" w:hAnsi="Times New Roman" w:cs="Times New Roman"/>
          <w:b/>
          <w:bCs/>
          <w:sz w:val="24"/>
          <w:szCs w:val="24"/>
        </w:rPr>
      </w:pPr>
    </w:p>
    <w:p w:rsidR="00D75448" w:rsidRDefault="00D75448" w:rsidP="00237450">
      <w:pPr>
        <w:tabs>
          <w:tab w:val="left" w:pos="1134"/>
        </w:tabs>
        <w:spacing w:after="0"/>
        <w:rPr>
          <w:rFonts w:ascii="Times New Roman" w:hAnsi="Times New Roman" w:cs="Times New Roman"/>
          <w:b/>
          <w:bCs/>
          <w:sz w:val="24"/>
          <w:szCs w:val="24"/>
        </w:rPr>
      </w:pPr>
    </w:p>
    <w:p w:rsidR="00D75448" w:rsidRDefault="00D75448" w:rsidP="00237450">
      <w:pPr>
        <w:tabs>
          <w:tab w:val="left" w:pos="1134"/>
        </w:tabs>
        <w:spacing w:after="0"/>
        <w:rPr>
          <w:rFonts w:ascii="Times New Roman" w:hAnsi="Times New Roman" w:cs="Times New Roman"/>
          <w:b/>
          <w:bCs/>
          <w:sz w:val="24"/>
          <w:szCs w:val="24"/>
        </w:rPr>
      </w:pPr>
    </w:p>
    <w:p w:rsidR="00306F47" w:rsidRPr="00CA4BAA" w:rsidRDefault="00306F47" w:rsidP="00237450">
      <w:pPr>
        <w:tabs>
          <w:tab w:val="left" w:pos="1134"/>
        </w:tabs>
        <w:spacing w:after="0"/>
        <w:rPr>
          <w:rFonts w:ascii="Times New Roman" w:hAnsi="Times New Roman" w:cs="Times New Roman"/>
          <w:b/>
          <w:bCs/>
          <w:sz w:val="24"/>
          <w:szCs w:val="24"/>
        </w:rPr>
      </w:pPr>
    </w:p>
    <w:p w:rsidR="00237450" w:rsidRPr="00D75448" w:rsidRDefault="00237450" w:rsidP="00D75448">
      <w:pPr>
        <w:pStyle w:val="a4"/>
        <w:tabs>
          <w:tab w:val="left" w:pos="1134"/>
        </w:tabs>
        <w:spacing w:after="0"/>
        <w:jc w:val="center"/>
        <w:rPr>
          <w:rFonts w:ascii="Times New Roman" w:hAnsi="Times New Roman" w:cs="Times New Roman"/>
          <w:b/>
          <w:iCs/>
          <w:sz w:val="24"/>
          <w:szCs w:val="24"/>
        </w:rPr>
      </w:pPr>
      <w:r w:rsidRPr="00D75448">
        <w:rPr>
          <w:rFonts w:ascii="Times New Roman" w:hAnsi="Times New Roman" w:cs="Times New Roman"/>
          <w:b/>
          <w:iCs/>
          <w:sz w:val="24"/>
          <w:szCs w:val="24"/>
        </w:rPr>
        <w:t>МОДЕЛЬ ОБРАЗОВАТЕЛЬНОГО ПРОЦЕССА НА НЕДЕЛЮ</w:t>
      </w:r>
    </w:p>
    <w:p w:rsidR="00237450" w:rsidRPr="00D75448" w:rsidRDefault="00237450" w:rsidP="00D75448">
      <w:pPr>
        <w:tabs>
          <w:tab w:val="left" w:pos="1134"/>
        </w:tabs>
        <w:spacing w:after="0"/>
        <w:jc w:val="center"/>
        <w:rPr>
          <w:rFonts w:ascii="Times New Roman" w:hAnsi="Times New Roman" w:cs="Times New Roman"/>
          <w:b/>
          <w:bCs/>
          <w:sz w:val="24"/>
          <w:szCs w:val="24"/>
        </w:rPr>
      </w:pPr>
    </w:p>
    <w:tbl>
      <w:tblPr>
        <w:tblStyle w:val="a3"/>
        <w:tblW w:w="0" w:type="auto"/>
        <w:tblLook w:val="04A0"/>
      </w:tblPr>
      <w:tblGrid>
        <w:gridCol w:w="3115"/>
        <w:gridCol w:w="3115"/>
        <w:gridCol w:w="3115"/>
      </w:tblGrid>
      <w:tr w:rsidR="00237450" w:rsidRPr="00CA4BAA" w:rsidTr="00237450">
        <w:tc>
          <w:tcPr>
            <w:tcW w:w="3115" w:type="dxa"/>
          </w:tcPr>
          <w:p w:rsidR="00237450" w:rsidRPr="00CA4BAA" w:rsidRDefault="00237450" w:rsidP="00237450">
            <w:pPr>
              <w:pStyle w:val="TableParagraph"/>
              <w:spacing w:line="249" w:lineRule="exact"/>
              <w:ind w:left="109" w:right="102"/>
              <w:jc w:val="center"/>
              <w:rPr>
                <w:rFonts w:eastAsiaTheme="minorHAnsi"/>
                <w:b/>
                <w:bCs/>
                <w:kern w:val="2"/>
                <w:sz w:val="24"/>
                <w:szCs w:val="24"/>
              </w:rPr>
            </w:pPr>
            <w:r w:rsidRPr="00CA4BAA">
              <w:rPr>
                <w:rFonts w:eastAsiaTheme="minorHAnsi"/>
                <w:b/>
                <w:bCs/>
                <w:kern w:val="2"/>
                <w:sz w:val="24"/>
                <w:szCs w:val="24"/>
              </w:rPr>
              <w:t>Дни недели</w:t>
            </w:r>
          </w:p>
        </w:tc>
        <w:tc>
          <w:tcPr>
            <w:tcW w:w="3115" w:type="dxa"/>
          </w:tcPr>
          <w:p w:rsidR="00237450" w:rsidRPr="00CA4BAA" w:rsidRDefault="00237450" w:rsidP="00237450">
            <w:pPr>
              <w:pStyle w:val="TableParagraph"/>
              <w:spacing w:line="249" w:lineRule="exact"/>
              <w:ind w:left="109" w:right="102"/>
              <w:jc w:val="center"/>
              <w:rPr>
                <w:rFonts w:eastAsiaTheme="minorHAnsi"/>
                <w:b/>
                <w:bCs/>
                <w:kern w:val="2"/>
                <w:sz w:val="24"/>
                <w:szCs w:val="24"/>
              </w:rPr>
            </w:pPr>
            <w:r w:rsidRPr="00CA4BAA">
              <w:rPr>
                <w:rFonts w:eastAsiaTheme="minorHAnsi"/>
                <w:b/>
                <w:bCs/>
                <w:kern w:val="2"/>
                <w:sz w:val="24"/>
                <w:szCs w:val="24"/>
              </w:rPr>
              <w:t>Организованная образовательная деятельность</w:t>
            </w:r>
          </w:p>
        </w:tc>
        <w:tc>
          <w:tcPr>
            <w:tcW w:w="3115" w:type="dxa"/>
          </w:tcPr>
          <w:p w:rsidR="00237450" w:rsidRPr="00CA4BAA" w:rsidRDefault="00237450" w:rsidP="00237450">
            <w:pPr>
              <w:pStyle w:val="TableParagraph"/>
              <w:spacing w:line="249" w:lineRule="exact"/>
              <w:ind w:left="109" w:right="102"/>
              <w:jc w:val="center"/>
              <w:rPr>
                <w:rFonts w:eastAsiaTheme="minorHAnsi"/>
                <w:b/>
                <w:bCs/>
                <w:kern w:val="2"/>
                <w:sz w:val="24"/>
                <w:szCs w:val="24"/>
              </w:rPr>
            </w:pPr>
            <w:r w:rsidRPr="00CA4BAA">
              <w:rPr>
                <w:rFonts w:eastAsiaTheme="minorHAnsi"/>
                <w:b/>
                <w:bCs/>
                <w:kern w:val="2"/>
                <w:sz w:val="24"/>
                <w:szCs w:val="24"/>
              </w:rPr>
              <w:t>Время</w:t>
            </w:r>
          </w:p>
        </w:tc>
      </w:tr>
      <w:tr w:rsidR="00237450" w:rsidRPr="00CA4BAA" w:rsidTr="00237450">
        <w:tc>
          <w:tcPr>
            <w:tcW w:w="3115" w:type="dxa"/>
            <w:vMerge w:val="restart"/>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Понедельник</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Рисование</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 – 9.30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Развитие речи</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9.40 – 10.10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3. Физическая культура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10.20 – 10.50</w:t>
            </w:r>
          </w:p>
        </w:tc>
      </w:tr>
      <w:tr w:rsidR="00237450" w:rsidRPr="00CA4BAA" w:rsidTr="00237450">
        <w:tc>
          <w:tcPr>
            <w:tcW w:w="3115" w:type="dxa"/>
            <w:vMerge w:val="restart"/>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Вторник</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ФЭМП</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 – 9.30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Лепка/Аппликация</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9.40 – 10.10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3. Физическая культура (П)</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10.20 – 10.50</w:t>
            </w:r>
          </w:p>
        </w:tc>
      </w:tr>
      <w:tr w:rsidR="00237450" w:rsidRPr="00CA4BAA" w:rsidTr="00237450">
        <w:tc>
          <w:tcPr>
            <w:tcW w:w="3115" w:type="dxa"/>
            <w:vMerge w:val="restart"/>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Среда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Развитие речи</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 – 9.30</w:t>
            </w:r>
          </w:p>
        </w:tc>
      </w:tr>
      <w:tr w:rsidR="00237450" w:rsidRPr="00CA4BAA" w:rsidTr="00237450">
        <w:trPr>
          <w:trHeight w:val="355"/>
        </w:trPr>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Музыка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10.10 – 10.40</w:t>
            </w:r>
          </w:p>
        </w:tc>
      </w:tr>
      <w:tr w:rsidR="00237450" w:rsidRPr="00CA4BAA" w:rsidTr="00237450">
        <w:tc>
          <w:tcPr>
            <w:tcW w:w="3115" w:type="dxa"/>
            <w:vMerge w:val="restart"/>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Четверг</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Рисование</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 – 9.30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Ознакомление с окружающим</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9.40 – 10.10</w:t>
            </w:r>
          </w:p>
        </w:tc>
      </w:tr>
      <w:tr w:rsidR="00237450" w:rsidRPr="00CA4BAA" w:rsidTr="00237450">
        <w:tc>
          <w:tcPr>
            <w:tcW w:w="3115" w:type="dxa"/>
            <w:vMerge/>
          </w:tcPr>
          <w:p w:rsidR="00237450" w:rsidRPr="00D75448" w:rsidRDefault="00237450" w:rsidP="00237450">
            <w:pPr>
              <w:pStyle w:val="TableParagraph"/>
              <w:spacing w:line="249" w:lineRule="exact"/>
              <w:ind w:left="109" w:right="102"/>
              <w:jc w:val="center"/>
              <w:rPr>
                <w:rFonts w:eastAsiaTheme="minorHAnsi"/>
                <w:b/>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3. Физическая культура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10.20 – 10.50</w:t>
            </w:r>
          </w:p>
        </w:tc>
      </w:tr>
      <w:tr w:rsidR="00237450" w:rsidRPr="00CA4BAA" w:rsidTr="00237450">
        <w:tc>
          <w:tcPr>
            <w:tcW w:w="3115" w:type="dxa"/>
            <w:vMerge w:val="restart"/>
          </w:tcPr>
          <w:p w:rsidR="00237450" w:rsidRPr="00D75448" w:rsidRDefault="00237450" w:rsidP="00237450">
            <w:pPr>
              <w:pStyle w:val="TableParagraph"/>
              <w:spacing w:line="249" w:lineRule="exact"/>
              <w:ind w:left="109" w:right="102"/>
              <w:jc w:val="center"/>
              <w:rPr>
                <w:rFonts w:eastAsiaTheme="minorHAnsi"/>
                <w:b/>
                <w:kern w:val="2"/>
                <w:sz w:val="24"/>
                <w:szCs w:val="24"/>
              </w:rPr>
            </w:pPr>
            <w:r w:rsidRPr="00D75448">
              <w:rPr>
                <w:rFonts w:eastAsiaTheme="minorHAnsi"/>
                <w:b/>
                <w:kern w:val="2"/>
                <w:sz w:val="24"/>
                <w:szCs w:val="24"/>
              </w:rPr>
              <w:t>Пятница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1. ФЭМП</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9.00 – 9.30</w:t>
            </w:r>
          </w:p>
        </w:tc>
      </w:tr>
      <w:tr w:rsidR="00237450" w:rsidRPr="00CA4BAA" w:rsidTr="00237450">
        <w:tc>
          <w:tcPr>
            <w:tcW w:w="3115" w:type="dxa"/>
            <w:vMerge/>
          </w:tcPr>
          <w:p w:rsidR="00237450" w:rsidRPr="00CA4BAA" w:rsidRDefault="00237450" w:rsidP="00237450">
            <w:pPr>
              <w:pStyle w:val="TableParagraph"/>
              <w:spacing w:line="249" w:lineRule="exact"/>
              <w:ind w:left="109" w:right="102"/>
              <w:jc w:val="center"/>
              <w:rPr>
                <w:rFonts w:eastAsiaTheme="minorHAnsi"/>
                <w:kern w:val="2"/>
                <w:sz w:val="24"/>
                <w:szCs w:val="24"/>
              </w:rPr>
            </w:pP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2. Музыка</w:t>
            </w:r>
          </w:p>
        </w:tc>
        <w:tc>
          <w:tcPr>
            <w:tcW w:w="3115" w:type="dxa"/>
          </w:tcPr>
          <w:p w:rsidR="00237450" w:rsidRPr="00CA4BAA" w:rsidRDefault="00237450" w:rsidP="00237450">
            <w:pPr>
              <w:pStyle w:val="TableParagraph"/>
              <w:spacing w:line="249" w:lineRule="exact"/>
              <w:ind w:left="109" w:right="102"/>
              <w:jc w:val="center"/>
              <w:rPr>
                <w:rFonts w:eastAsiaTheme="minorHAnsi"/>
                <w:kern w:val="2"/>
                <w:sz w:val="24"/>
                <w:szCs w:val="24"/>
              </w:rPr>
            </w:pPr>
            <w:r w:rsidRPr="00CA4BAA">
              <w:rPr>
                <w:rFonts w:eastAsiaTheme="minorHAnsi"/>
                <w:kern w:val="2"/>
                <w:sz w:val="24"/>
                <w:szCs w:val="24"/>
              </w:rPr>
              <w:t>9.40 – 10.10</w:t>
            </w:r>
          </w:p>
        </w:tc>
      </w:tr>
    </w:tbl>
    <w:p w:rsidR="000D5417" w:rsidRPr="00CA4BAA" w:rsidRDefault="000D5417" w:rsidP="000D5417">
      <w:pPr>
        <w:tabs>
          <w:tab w:val="left" w:pos="1134"/>
        </w:tabs>
        <w:spacing w:after="0"/>
        <w:jc w:val="center"/>
        <w:rPr>
          <w:rFonts w:ascii="Times New Roman" w:hAnsi="Times New Roman" w:cs="Times New Roman"/>
          <w:b/>
          <w:bCs/>
          <w:sz w:val="24"/>
          <w:szCs w:val="24"/>
        </w:rPr>
      </w:pPr>
    </w:p>
    <w:p w:rsidR="000D5417" w:rsidRPr="00CA4BAA" w:rsidRDefault="000D5417">
      <w:pPr>
        <w:rPr>
          <w:rFonts w:ascii="Times New Roman" w:hAnsi="Times New Roman" w:cs="Times New Roman"/>
          <w:b/>
          <w:bCs/>
          <w:sz w:val="24"/>
          <w:szCs w:val="24"/>
        </w:rPr>
      </w:pPr>
      <w:r w:rsidRPr="00CA4BAA">
        <w:rPr>
          <w:rFonts w:ascii="Times New Roman" w:hAnsi="Times New Roman" w:cs="Times New Roman"/>
          <w:b/>
          <w:bCs/>
          <w:sz w:val="24"/>
          <w:szCs w:val="24"/>
        </w:rPr>
        <w:br w:type="page"/>
      </w:r>
    </w:p>
    <w:p w:rsidR="00237450" w:rsidRPr="00CA4BAA" w:rsidRDefault="00237450" w:rsidP="000D5417">
      <w:pPr>
        <w:tabs>
          <w:tab w:val="left" w:pos="1134"/>
        </w:tabs>
        <w:spacing w:after="0"/>
        <w:jc w:val="center"/>
        <w:rPr>
          <w:rFonts w:ascii="Times New Roman" w:hAnsi="Times New Roman" w:cs="Times New Roman"/>
          <w:b/>
          <w:bCs/>
          <w:sz w:val="24"/>
          <w:szCs w:val="24"/>
        </w:rPr>
      </w:pPr>
    </w:p>
    <w:p w:rsidR="000D5417" w:rsidRPr="00D75448" w:rsidRDefault="000D5417" w:rsidP="00D75448">
      <w:pPr>
        <w:pStyle w:val="a4"/>
        <w:tabs>
          <w:tab w:val="left" w:pos="1134"/>
        </w:tabs>
        <w:spacing w:after="0"/>
        <w:jc w:val="center"/>
        <w:rPr>
          <w:rFonts w:ascii="Times New Roman" w:hAnsi="Times New Roman" w:cs="Times New Roman"/>
          <w:b/>
          <w:iCs/>
          <w:sz w:val="24"/>
          <w:szCs w:val="24"/>
        </w:rPr>
      </w:pPr>
      <w:r w:rsidRPr="00D75448">
        <w:rPr>
          <w:rFonts w:ascii="Times New Roman" w:hAnsi="Times New Roman" w:cs="Times New Roman"/>
          <w:b/>
          <w:iCs/>
          <w:sz w:val="24"/>
          <w:szCs w:val="24"/>
        </w:rPr>
        <w:t>КОМПЛЕКСНО-ТЕМАТИЧЕСКОЕ ПЛАНИРОВАНИЕ. ВЗАИМОДЕЙСТВИЕ С СЕМЬЯМИ ВОСПИТАННИКОВ (ПЛАН НА ГОД)</w:t>
      </w:r>
    </w:p>
    <w:p w:rsidR="000D5417" w:rsidRPr="00D75448" w:rsidRDefault="000D5417" w:rsidP="00D75448">
      <w:pPr>
        <w:tabs>
          <w:tab w:val="left" w:pos="1134"/>
        </w:tabs>
        <w:spacing w:after="0"/>
        <w:ind w:left="360"/>
        <w:jc w:val="center"/>
        <w:rPr>
          <w:rFonts w:ascii="Times New Roman" w:hAnsi="Times New Roman" w:cs="Times New Roman"/>
          <w:b/>
          <w:iCs/>
          <w:sz w:val="24"/>
          <w:szCs w:val="24"/>
        </w:rPr>
      </w:pP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 xml:space="preserve">Родителям и воспитателям необходимо преодолеть субординацию, </w:t>
      </w:r>
      <w:proofErr w:type="spellStart"/>
      <w:r w:rsidRPr="00CA4BAA">
        <w:rPr>
          <w:rFonts w:ascii="Times New Roman" w:hAnsi="Times New Roman" w:cs="Times New Roman"/>
          <w:sz w:val="24"/>
          <w:szCs w:val="24"/>
        </w:rPr>
        <w:t>монологизм</w:t>
      </w:r>
      <w:proofErr w:type="spellEnd"/>
      <w:r w:rsidRPr="00CA4BAA">
        <w:rPr>
          <w:rFonts w:ascii="Times New Roman" w:hAnsi="Times New Roman" w:cs="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Основные задачи взаимодействия детского сада с семьей: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информирование друг друга об актуальных задачах воспитания и обучения детей и о возможностях детского сада и семьи в решении данных задач;</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привлечение семей воспитанников к участию в совместных с педагогами мероприятиях, организуемых в районе (городе, области);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D75448">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sz w:val="24"/>
          <w:szCs w:val="24"/>
        </w:rPr>
        <w:t xml:space="preserve">Перспективный план работы с родителями </w:t>
      </w:r>
    </w:p>
    <w:p w:rsidR="000D5417" w:rsidRPr="00CA4BAA" w:rsidRDefault="000D5417" w:rsidP="000D5417">
      <w:pPr>
        <w:tabs>
          <w:tab w:val="left" w:pos="1134"/>
        </w:tabs>
        <w:spacing w:after="0"/>
        <w:ind w:firstLine="709"/>
        <w:jc w:val="center"/>
        <w:rPr>
          <w:rFonts w:ascii="Times New Roman" w:hAnsi="Times New Roman" w:cs="Times New Roman"/>
          <w:sz w:val="24"/>
          <w:szCs w:val="24"/>
        </w:rPr>
      </w:pP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Сбор информации о семьях воспитанников.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Родительское собрание «Подготовка к школе».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о режиме дня в детском саду.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«Уголка для родителей».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«Развитие математических способностей у детей дошкольного возраста».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«Значение и организация утренней гимнастики в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«Безопасность на дороге. Легко ли научить ребёнка правильно вести себя на дороге».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Привлечь родителей к изготовлению наглядности по ПДД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Выставка детских рисунков и поделок по теме ПДД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«Значение режима в воспитании старшего дошкольника».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Индивидуальные консультации: «Одежда детей в группе».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Антропометрические данные детей на 1 полугодие.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о необходимости прогулок с детьми в выходные дни.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Провести анкетирование родителей на тему «Готов ли ребенок к школе?».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Октябрь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Подготовить статью в информационную папку для родителей по теме: «Родителям о мальчиках и девочках».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«Знакомим детей со временем».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«Гимнастика исправит плоскостопие»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«О дружбе».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Индивидуальные беседы с родителями о необходимости проводить вакцинацию против гриппа и ОРВИ.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Анкетирование родителей. Тема: «Знаете ли вы своего ребёнка?»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«Как преодолеть трудности при обучении ребенка чтению»</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«Игра - как средство воспитания дошкольников».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Распространение педагогических знаний среди родителей, теоретическая помощь родителям в вопросах воспитания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«Правила поведения дошкольника. Культурно - гигиенические правила».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"Капризы и упрямство".</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как правильно одевать детей на прогулку.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о развитии речи ребенка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о безопасности ребенка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Подготовить и провести осенние посиделки (приготовление чая из разных трав, стихи, пословицы, приметы осени, совместных поделок, конкурс необычного урожая и т.д.)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Привлечь родителей к участию в выставке на тему «Осень, осень!» (Поделки из природного материала).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о закреплении знаний детей о времени года"Осень"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Ноябрь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о развитии мелкой моторики детей в домашних условиях.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«Как внешний вид влияет на поведение человека».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«Растим детей здоровыми».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«Как дошкольнику подружиться с часами».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«Уроки вежливости».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о чтении сказок детям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«Какие развивающие игры нужны детям».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«Цветные фантазии или как цвета влияют на поведение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Побеседовать с родителями на тему: «Развитие логического мышления у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о питании детей в холодный период.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Индивидуальные беседы. «Формируем навыки самообслуживания у ребёнка».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«Как развивать память у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Выставка детских рисунков ко Дню Матери.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стенгазеты «Нашим дорогим мамам посвящается!».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Консультация «Всегда ли правильно звучит ваша речь».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на тему «Особенности общения с детьми с нарушением речи».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Индивидуальная беседа на тему «Не переучивайте левшу».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«Игры с детьми на свежем воздухе».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«Закаливание не только летом».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Работа с родителями по потребностям.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Декабрь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на тему «Дидактические игры по математике, рекомендуемые для проведения их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Круглый стол «Полезное питание в кругу семьи».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для родителей «Как помочь ребенку подружиться».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«Злость и жестокость».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для родителей «Особенности общения с детьми в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Родительское собрание «Развитие добрых чувств у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Индивидуальная беседа «Как говорят наши дети?»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«Приобщение детей к народным традициям».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на тему «Если ребенок не желает заниматься, серьезными делами».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на тему «Грипп – болезнь грязных рук».</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«Счастье – это когда тебя понимают».</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«Помогите детям запомнить правила пожарной безопасности».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Изготовление газеты «Что я жду от Деда Мороза».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Семейный конкурс «Зимняя сказка» выставка поделок.</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родительского уголка на зимнюю тему: «Здравствуй, гостья Зима!».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Подготовка группового помещения к Новогоднему празднику.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о правилах безопасности в новогодние праздники.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Обратиться к родителям с просьбой о пополнении выносного материала клюшками, лопатами, ледянками и др.</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Привлечь родителей к украшению участка снежными постройками, гирляндами и игрушками, сделанными своими руками из бросового материала.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Привлечь родителей к украшению группы, подготовке костюмов и атрибутов для новогоднего утренника.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«Воспитание сказкой».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Январь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Индивидуальная беседа «В какие игры играть с ребенком зимой».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Оформить статью в папку для родителей «Как организовать физкультурный досуг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«Речевые игры по дороге в детский сад».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«Занимательные опыты на кухне».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«Закаливание – одна из форм профилактики простудных заболеваний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Индивидуальная беседа «Детская агрессивность»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«Всё о детском питании».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«Как провести выходной день с ребёнком?»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Консультация «Как сделать зимнюю прогулку с малышом приятной и полезной?».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«Чесночницы – одна из мер профилактики вирусных инфекций».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Мастер – класс для родителей «Изготовление чесночных бус, кулонов для профилактики заболеваний верхних дыхательных путей».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«Готовим руку дошкольника к письму».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Советы по обучению детей рассказыванию по картинке.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«Безопасность детей – наше общее дело».</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«Игры и упражнения на развитие логического мышления».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Помощь в изготовлении снежных построек на групповом участке.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родительских уголков.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Февраль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для родителей «У многих возникает вопрос – почему ребенок неправильно дышит?»</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стенда «Внимание – грипп!».</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«Плохие слова. Как отучить ребенка ругаться».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для родителей «Развитие математических способностей у детей дошкольного возраста в процессе изучения окружающего мира».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«Будем добры».</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Выставка поздравлений для родителей ко Дню Святого Валентина «От всего сердца».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«Общение со сверстниками».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для родителей «Основы нравственных отношений в семье».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для родителей «Профилактика заболеваний ОРЗ и ОРВИ».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Оформить газету с рассказами детей «Папа – лучший друг!».</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Спортивный праздник</w:t>
      </w:r>
      <w:r w:rsidRPr="00CA4BAA">
        <w:rPr>
          <w:rFonts w:ascii="Times New Roman" w:hAnsi="Times New Roman" w:cs="Times New Roman"/>
          <w:sz w:val="24"/>
          <w:szCs w:val="24"/>
        </w:rPr>
        <w:tab/>
        <w:t>с участием пап.</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Выставка детских рисунков «Мой папа».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«Возможные формы совместного отдыха родителей и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«Правила поведения при пожаре».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родителям о закреплении знаний детей о времени года «Зима».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для родителей по правовому воспитанию.</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Помощь родителей в изготовлении снежных построек на групповом участке.</w:t>
      </w: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Март</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о внешнем виде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Оформить выставку работ «Портрет моей мамочки».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Праздник, посвященный Женскому дню 8 Марта, с участием родителей.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Организовать посиделки «Моя мама – мастерица» (знакомство с хобби мам и их дочек, с семейными традициями).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«Роль семьи в физическом воспитании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Родительское собрание «Какие игрушки нужны вашим детям?».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«Если ваш ребенок – левша».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на тему «Здоровье всему голова».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на тему «Осторожно, ледоход».</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«Развитие творческих способностей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Инструктаж по технике безопасности «Чем опасна оттепель на улице».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Организовать заседание родительского комитета по теме «Подготовка к выпускному балу».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«Общение детей со сверстниками».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«Занимательная математика дома».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«Формировать у детей полезные привычки».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для родителей «Безопасные шаги на пути к безопасности на дороге».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«Ребенок и дорога. Правила поведения на улицах».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«Азбука дорожного движения».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За круглым столом «Способы развития памяти ребенка 6-7 лет».</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родительского уголка на весеннюю тему.</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Работа с родителями по потребностям.</w:t>
      </w: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Апрель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«Взрослый мир в детских мультфильмах».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Антропометрические данные детей на II полугодие.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«Причины плоскостопия и пути его профилактики»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по выполнению дыхательной гимнастики с детьми.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Мастер класс для родителей использовании нетрадиционных средств в изобразительной деятельности.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«Развитие творческих способностей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«Детский рисунок – ключ к внутреннему миру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«Какие нужны детям знания о Космосе?».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 участием родителей устроить выставку ко дню космонавтики.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 опрос «Самочувствие вашего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Папка - передвижка «Упражнение для глаз».</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Привлечь родителей к изготовлению атрибутов для игр на прогулке.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для родителей «Как предупредить авитаминоз весной».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Спортивный праздник «Мама, папа, я – здоровая, и спортивная семья».</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«Режим будущего школьника».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для родителей «Значение трудолюбия у дошкольников».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«Культура поведение детей в общественных местах»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«Сочиняем сказку. Уроки творчества».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о предстоящей диагностике на конец учебного года.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«Будущий первоклассник»</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p>
    <w:p w:rsidR="000D5417" w:rsidRPr="00CA4BAA" w:rsidRDefault="000D5417" w:rsidP="000D5417">
      <w:pPr>
        <w:tabs>
          <w:tab w:val="left" w:pos="1134"/>
        </w:tabs>
        <w:spacing w:after="0"/>
        <w:ind w:firstLine="709"/>
        <w:jc w:val="center"/>
        <w:rPr>
          <w:rFonts w:ascii="Times New Roman" w:hAnsi="Times New Roman" w:cs="Times New Roman"/>
          <w:b/>
          <w:bCs/>
          <w:sz w:val="24"/>
          <w:szCs w:val="24"/>
        </w:rPr>
      </w:pPr>
      <w:r w:rsidRPr="00CA4BAA">
        <w:rPr>
          <w:rFonts w:ascii="Times New Roman" w:hAnsi="Times New Roman" w:cs="Times New Roman"/>
          <w:b/>
          <w:bCs/>
          <w:sz w:val="24"/>
          <w:szCs w:val="24"/>
        </w:rPr>
        <w:t>Май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Оформление стенда «Что мы узнали и чему научились».</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Организация выставки - поздравления ко Дню Победы.</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Памятка родителям: «Безопасное поведение детей на дороге».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Фото вернисаж: «Вот и стали мы на год взрослей».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«Подготовка ребенка к школе».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«Все о компьютерных играх».</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«Домашний игровой уголок».</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«Советы родителям по охране жизни и здоровья детей».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«Наказывая, подумай – Зачем?».</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«Секреты воспитания вежливого ребенка».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Информация «Солнце, воздух и вода – наши лучшие друзья!». (Солнечные и воздушные ванны, профилактика теплового удара.)</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lastRenderedPageBreak/>
        <w:t>•</w:t>
      </w:r>
      <w:r w:rsidRPr="00CA4BAA">
        <w:rPr>
          <w:rFonts w:ascii="Times New Roman" w:hAnsi="Times New Roman" w:cs="Times New Roman"/>
          <w:sz w:val="24"/>
          <w:szCs w:val="24"/>
        </w:rPr>
        <w:tab/>
        <w:t>Беседа «Безопасное детство». (Правила безопасности и умению находить выход из разных ситуаций: один дома, встреча с незнакомыми людьми, поведение во дворе и др.)</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Консультация «Адаптация детей в школе».</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Консультирование родителей по вопросам профилактики кишечных инфекций.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Беседы с родителями о предстоящем летнем периоде: требования к одежде, режим дня в летний период и др.</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родителям будущих первоклассников.</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Беседа с родителями о соблюдении режима дня в выходные дни.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Рекомендации по совместной деятельности с детьми.</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Конкурс - фотовыставка «Отдыхаем всей семьей».</w:t>
      </w:r>
    </w:p>
    <w:p w:rsidR="000D5417" w:rsidRPr="00CA4BAA" w:rsidRDefault="000D5417" w:rsidP="000D5417">
      <w:pPr>
        <w:tabs>
          <w:tab w:val="left" w:pos="1134"/>
        </w:tabs>
        <w:spacing w:after="0"/>
        <w:ind w:firstLine="709"/>
        <w:jc w:val="both"/>
        <w:rPr>
          <w:rFonts w:ascii="Times New Roman" w:hAnsi="Times New Roman" w:cs="Times New Roman"/>
          <w:sz w:val="24"/>
          <w:szCs w:val="24"/>
        </w:rPr>
      </w:pPr>
      <w:r w:rsidRPr="00CA4BAA">
        <w:rPr>
          <w:rFonts w:ascii="Times New Roman" w:hAnsi="Times New Roman" w:cs="Times New Roman"/>
          <w:sz w:val="24"/>
          <w:szCs w:val="24"/>
        </w:rPr>
        <w:t>•</w:t>
      </w:r>
      <w:r w:rsidRPr="00CA4BAA">
        <w:rPr>
          <w:rFonts w:ascii="Times New Roman" w:hAnsi="Times New Roman" w:cs="Times New Roman"/>
          <w:sz w:val="24"/>
          <w:szCs w:val="24"/>
        </w:rPr>
        <w:tab/>
        <w:t>Организовать и провести выпускной вечер «До свидания, детский сад!»</w:t>
      </w:r>
    </w:p>
    <w:p w:rsidR="000D5417" w:rsidRPr="00CA4BAA" w:rsidRDefault="000D5417">
      <w:pPr>
        <w:rPr>
          <w:rFonts w:ascii="Times New Roman" w:hAnsi="Times New Roman" w:cs="Times New Roman"/>
          <w:sz w:val="24"/>
          <w:szCs w:val="24"/>
        </w:rPr>
      </w:pPr>
      <w:r w:rsidRPr="00CA4BAA">
        <w:rPr>
          <w:rFonts w:ascii="Times New Roman" w:hAnsi="Times New Roman" w:cs="Times New Roman"/>
          <w:sz w:val="24"/>
          <w:szCs w:val="24"/>
        </w:rPr>
        <w:br w:type="page"/>
      </w:r>
    </w:p>
    <w:p w:rsidR="000D5417" w:rsidRPr="00D75448" w:rsidRDefault="000D5417" w:rsidP="00D75448">
      <w:pPr>
        <w:pStyle w:val="a4"/>
        <w:tabs>
          <w:tab w:val="left" w:pos="1134"/>
        </w:tabs>
        <w:spacing w:after="0"/>
        <w:jc w:val="center"/>
        <w:rPr>
          <w:rFonts w:ascii="Times New Roman" w:hAnsi="Times New Roman" w:cs="Times New Roman"/>
          <w:b/>
          <w:iCs/>
          <w:sz w:val="24"/>
          <w:szCs w:val="24"/>
        </w:rPr>
      </w:pPr>
      <w:r w:rsidRPr="00D75448">
        <w:rPr>
          <w:rFonts w:ascii="Times New Roman" w:hAnsi="Times New Roman" w:cs="Times New Roman"/>
          <w:b/>
          <w:iCs/>
          <w:sz w:val="24"/>
          <w:szCs w:val="24"/>
        </w:rPr>
        <w:lastRenderedPageBreak/>
        <w:t>ПЕРЕЧЕНЬ ИСПОЛЬЗУЕМЫХ ПОСОБИЙ</w:t>
      </w:r>
    </w:p>
    <w:p w:rsidR="000D5417" w:rsidRPr="00D75448" w:rsidRDefault="000D5417" w:rsidP="00D75448">
      <w:pPr>
        <w:tabs>
          <w:tab w:val="left" w:pos="1134"/>
        </w:tabs>
        <w:spacing w:after="0"/>
        <w:ind w:firstLine="709"/>
        <w:jc w:val="center"/>
        <w:rPr>
          <w:rFonts w:ascii="Times New Roman" w:hAnsi="Times New Roman" w:cs="Times New Roman"/>
          <w:b/>
          <w:sz w:val="24"/>
          <w:szCs w:val="24"/>
        </w:rPr>
      </w:pPr>
    </w:p>
    <w:p w:rsidR="000D5417" w:rsidRPr="00CA4BAA" w:rsidRDefault="000D5417" w:rsidP="000D5417">
      <w:pPr>
        <w:tabs>
          <w:tab w:val="left" w:pos="1134"/>
        </w:tabs>
        <w:spacing w:after="0"/>
        <w:ind w:firstLine="709"/>
        <w:jc w:val="center"/>
        <w:rPr>
          <w:rFonts w:ascii="Times New Roman" w:hAnsi="Times New Roman" w:cs="Times New Roman"/>
          <w:sz w:val="24"/>
          <w:szCs w:val="24"/>
        </w:rPr>
      </w:pPr>
      <w:r w:rsidRPr="00CA4BAA">
        <w:rPr>
          <w:rFonts w:ascii="Times New Roman" w:hAnsi="Times New Roman" w:cs="Times New Roman"/>
          <w:sz w:val="24"/>
          <w:szCs w:val="24"/>
        </w:rPr>
        <w:t>Перечень программ и пособий, используемых при реализации основной части Программы</w:t>
      </w:r>
    </w:p>
    <w:tbl>
      <w:tblPr>
        <w:tblStyle w:val="a3"/>
        <w:tblW w:w="0" w:type="auto"/>
        <w:tblLook w:val="04A0"/>
      </w:tblPr>
      <w:tblGrid>
        <w:gridCol w:w="3256"/>
        <w:gridCol w:w="6089"/>
      </w:tblGrid>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Образовательная деятельность</w:t>
            </w:r>
          </w:p>
        </w:tc>
        <w:tc>
          <w:tcPr>
            <w:tcW w:w="6089"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Методическая литература</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Социально-коммуникативное развитие</w:t>
            </w:r>
          </w:p>
        </w:tc>
        <w:tc>
          <w:tcPr>
            <w:tcW w:w="6089" w:type="dxa"/>
          </w:tcPr>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 xml:space="preserve">Авдеева Н.Н., Князева О.Л., </w:t>
            </w:r>
            <w:proofErr w:type="spellStart"/>
            <w:r w:rsidRPr="00CA4BAA">
              <w:rPr>
                <w:rFonts w:eastAsiaTheme="minorHAnsi"/>
                <w:kern w:val="2"/>
                <w:sz w:val="24"/>
                <w:szCs w:val="24"/>
              </w:rPr>
              <w:t>Стёркина</w:t>
            </w:r>
            <w:proofErr w:type="spellEnd"/>
            <w:r w:rsidRPr="00CA4BAA">
              <w:rPr>
                <w:rFonts w:eastAsiaTheme="minorHAnsi"/>
                <w:kern w:val="2"/>
                <w:sz w:val="24"/>
                <w:szCs w:val="24"/>
              </w:rPr>
              <w:t xml:space="preserve"> Р.Б. «Безопасность»-СБП, «Детство-Пресс», 2002г.</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Губанова Н. Ф. Игровая деятельность в детском саду. — М.: Мозаика-Синтез, 2006-2010.</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Губанова Н. Ф. Развитие игровой деятельности. Система работы в подготовительной группе детского сада. — М.: Мозаика-Синтез, 2007-2010.</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Зацепина М. Б. Дни воинской славы. Патриотическое воспитание дошкольников. — М.: Мозаика- Синтез, 2008-2010.</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 xml:space="preserve">Петрова В. И., </w:t>
            </w:r>
            <w:proofErr w:type="spellStart"/>
            <w:r w:rsidRPr="00CA4BAA">
              <w:rPr>
                <w:rFonts w:eastAsiaTheme="minorHAnsi"/>
                <w:kern w:val="2"/>
                <w:sz w:val="24"/>
                <w:szCs w:val="24"/>
              </w:rPr>
              <w:t>Стульник</w:t>
            </w:r>
            <w:proofErr w:type="spellEnd"/>
            <w:r w:rsidRPr="00CA4BAA">
              <w:rPr>
                <w:rFonts w:eastAsiaTheme="minorHAnsi"/>
                <w:kern w:val="2"/>
                <w:sz w:val="24"/>
                <w:szCs w:val="24"/>
              </w:rPr>
              <w:t xml:space="preserve"> Т. Д. Этические беседы с детьми 4-7 лет. — М.: - Мозаика-Синтез, 2007- 2010.</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 xml:space="preserve">Комарова Т. С, </w:t>
            </w:r>
            <w:proofErr w:type="spellStart"/>
            <w:r w:rsidRPr="00CA4BAA">
              <w:rPr>
                <w:rFonts w:eastAsiaTheme="minorHAnsi"/>
                <w:kern w:val="2"/>
                <w:sz w:val="24"/>
                <w:szCs w:val="24"/>
              </w:rPr>
              <w:t>Куцакова</w:t>
            </w:r>
            <w:proofErr w:type="spellEnd"/>
            <w:r w:rsidRPr="00CA4BAA">
              <w:rPr>
                <w:rFonts w:eastAsiaTheme="minorHAnsi"/>
                <w:kern w:val="2"/>
                <w:sz w:val="24"/>
                <w:szCs w:val="24"/>
              </w:rPr>
              <w:t xml:space="preserve"> Л. В., Павлова Л. Ю. Трудовое воспитание в детском саду. — М.; Мозаика-Синтез, 2005-2010.</w:t>
            </w:r>
          </w:p>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proofErr w:type="spellStart"/>
            <w:r w:rsidRPr="00CA4BAA">
              <w:rPr>
                <w:rFonts w:eastAsiaTheme="minorHAnsi"/>
                <w:kern w:val="2"/>
                <w:sz w:val="24"/>
                <w:szCs w:val="24"/>
              </w:rPr>
              <w:t>Куцакова</w:t>
            </w:r>
            <w:proofErr w:type="spellEnd"/>
            <w:r w:rsidRPr="00CA4BAA">
              <w:rPr>
                <w:rFonts w:eastAsiaTheme="minorHAnsi"/>
                <w:kern w:val="2"/>
                <w:sz w:val="24"/>
                <w:szCs w:val="24"/>
              </w:rPr>
              <w:t xml:space="preserve"> Л. В. Конструирование и ручной труд в детском саду. — М.: Мозаика-Синтез, 2008- 2010.</w:t>
            </w:r>
          </w:p>
          <w:p w:rsidR="000D5417" w:rsidRPr="00CA4BAA" w:rsidRDefault="000D5417" w:rsidP="000D5417">
            <w:pPr>
              <w:pStyle w:val="TableParagraph"/>
              <w:numPr>
                <w:ilvl w:val="0"/>
                <w:numId w:val="8"/>
              </w:numPr>
              <w:tabs>
                <w:tab w:val="left" w:pos="475"/>
              </w:tabs>
              <w:spacing w:before="8" w:line="228" w:lineRule="auto"/>
              <w:ind w:right="92"/>
              <w:rPr>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Познавательное развитие</w:t>
            </w:r>
          </w:p>
        </w:tc>
        <w:tc>
          <w:tcPr>
            <w:tcW w:w="6089" w:type="dxa"/>
          </w:tcPr>
          <w:p w:rsidR="000D5417" w:rsidRPr="00CA4BAA" w:rsidRDefault="000D5417" w:rsidP="000D5417">
            <w:pPr>
              <w:pStyle w:val="TableParagraph"/>
              <w:numPr>
                <w:ilvl w:val="0"/>
                <w:numId w:val="4"/>
              </w:numPr>
              <w:tabs>
                <w:tab w:val="left" w:pos="475"/>
              </w:tabs>
              <w:spacing w:before="8" w:line="228" w:lineRule="auto"/>
              <w:ind w:right="296"/>
              <w:rPr>
                <w:rFonts w:eastAsiaTheme="minorHAnsi"/>
                <w:kern w:val="2"/>
                <w:sz w:val="24"/>
                <w:szCs w:val="24"/>
              </w:rPr>
            </w:pPr>
            <w:proofErr w:type="spellStart"/>
            <w:r w:rsidRPr="00CA4BAA">
              <w:rPr>
                <w:rFonts w:eastAsiaTheme="minorHAnsi"/>
                <w:kern w:val="2"/>
                <w:sz w:val="24"/>
                <w:szCs w:val="24"/>
              </w:rPr>
              <w:t>Веракса</w:t>
            </w:r>
            <w:proofErr w:type="spellEnd"/>
            <w:r w:rsidRPr="00CA4BAA">
              <w:rPr>
                <w:rFonts w:eastAsiaTheme="minorHAnsi"/>
                <w:kern w:val="2"/>
                <w:sz w:val="24"/>
                <w:szCs w:val="24"/>
              </w:rPr>
              <w:t xml:space="preserve"> Н. Е., </w:t>
            </w:r>
            <w:proofErr w:type="spellStart"/>
            <w:r w:rsidRPr="00CA4BAA">
              <w:rPr>
                <w:rFonts w:eastAsiaTheme="minorHAnsi"/>
                <w:kern w:val="2"/>
                <w:sz w:val="24"/>
                <w:szCs w:val="24"/>
              </w:rPr>
              <w:t>Веракса</w:t>
            </w:r>
            <w:proofErr w:type="spellEnd"/>
            <w:r w:rsidRPr="00CA4BAA">
              <w:rPr>
                <w:rFonts w:eastAsiaTheme="minorHAnsi"/>
                <w:kern w:val="2"/>
                <w:sz w:val="24"/>
                <w:szCs w:val="24"/>
              </w:rPr>
              <w:t xml:space="preserve"> А. Н. Проектная деятельность дошкольников.-М.: Мозаика-Синтез, 2008- 2010.</w:t>
            </w:r>
          </w:p>
          <w:p w:rsidR="000D5417" w:rsidRPr="00CA4BAA" w:rsidRDefault="000D5417" w:rsidP="000D5417">
            <w:pPr>
              <w:pStyle w:val="TableParagraph"/>
              <w:numPr>
                <w:ilvl w:val="0"/>
                <w:numId w:val="4"/>
              </w:numPr>
              <w:tabs>
                <w:tab w:val="left" w:pos="475"/>
              </w:tabs>
              <w:spacing w:before="5" w:line="286" w:lineRule="exact"/>
              <w:ind w:hanging="361"/>
              <w:rPr>
                <w:rFonts w:eastAsiaTheme="minorHAnsi"/>
                <w:kern w:val="2"/>
                <w:sz w:val="24"/>
                <w:szCs w:val="24"/>
              </w:rPr>
            </w:pPr>
            <w:proofErr w:type="spellStart"/>
            <w:r w:rsidRPr="00CA4BAA">
              <w:rPr>
                <w:rFonts w:eastAsiaTheme="minorHAnsi"/>
                <w:kern w:val="2"/>
                <w:sz w:val="24"/>
                <w:szCs w:val="24"/>
              </w:rPr>
              <w:t>Дыбина</w:t>
            </w:r>
            <w:proofErr w:type="spellEnd"/>
            <w:r w:rsidRPr="00CA4BAA">
              <w:rPr>
                <w:rFonts w:eastAsiaTheme="minorHAnsi"/>
                <w:kern w:val="2"/>
                <w:sz w:val="24"/>
                <w:szCs w:val="24"/>
              </w:rPr>
              <w:t xml:space="preserve"> О.Б. «Ребёнок и окружающий мир» - М., Мозаика –Синтез, 2010г.</w:t>
            </w:r>
          </w:p>
          <w:p w:rsidR="000D5417" w:rsidRPr="00CA4BAA" w:rsidRDefault="000D5417" w:rsidP="000D5417">
            <w:pPr>
              <w:pStyle w:val="TableParagraph"/>
              <w:numPr>
                <w:ilvl w:val="0"/>
                <w:numId w:val="4"/>
              </w:numPr>
              <w:tabs>
                <w:tab w:val="left" w:pos="475"/>
              </w:tabs>
              <w:spacing w:line="278" w:lineRule="exact"/>
              <w:ind w:hanging="361"/>
              <w:rPr>
                <w:rFonts w:eastAsiaTheme="minorHAnsi"/>
                <w:kern w:val="2"/>
                <w:sz w:val="24"/>
                <w:szCs w:val="24"/>
              </w:rPr>
            </w:pPr>
            <w:proofErr w:type="spellStart"/>
            <w:r w:rsidRPr="00CA4BAA">
              <w:rPr>
                <w:rFonts w:eastAsiaTheme="minorHAnsi"/>
                <w:kern w:val="2"/>
                <w:sz w:val="24"/>
                <w:szCs w:val="24"/>
              </w:rPr>
              <w:t>Дыбина</w:t>
            </w:r>
            <w:proofErr w:type="spellEnd"/>
            <w:r w:rsidRPr="00CA4BAA">
              <w:rPr>
                <w:rFonts w:eastAsiaTheme="minorHAnsi"/>
                <w:kern w:val="2"/>
                <w:sz w:val="24"/>
                <w:szCs w:val="24"/>
              </w:rPr>
              <w:t xml:space="preserve"> О.Б. «Что было до… Игры-путешествия в прошлое предметов», М., 1999г.</w:t>
            </w:r>
          </w:p>
          <w:p w:rsidR="000D5417" w:rsidRPr="00CA4BAA" w:rsidRDefault="000D5417" w:rsidP="000D5417">
            <w:pPr>
              <w:pStyle w:val="TableParagraph"/>
              <w:numPr>
                <w:ilvl w:val="0"/>
                <w:numId w:val="4"/>
              </w:numPr>
              <w:tabs>
                <w:tab w:val="left" w:pos="475"/>
              </w:tabs>
              <w:spacing w:line="281" w:lineRule="exact"/>
              <w:ind w:hanging="361"/>
              <w:rPr>
                <w:rFonts w:eastAsiaTheme="minorHAnsi"/>
                <w:kern w:val="2"/>
                <w:sz w:val="24"/>
                <w:szCs w:val="24"/>
              </w:rPr>
            </w:pPr>
            <w:proofErr w:type="spellStart"/>
            <w:r w:rsidRPr="00CA4BAA">
              <w:rPr>
                <w:rFonts w:eastAsiaTheme="minorHAnsi"/>
                <w:kern w:val="2"/>
                <w:sz w:val="24"/>
                <w:szCs w:val="24"/>
              </w:rPr>
              <w:t>Дыбина</w:t>
            </w:r>
            <w:proofErr w:type="spellEnd"/>
            <w:r w:rsidRPr="00CA4BAA">
              <w:rPr>
                <w:rFonts w:eastAsiaTheme="minorHAnsi"/>
                <w:kern w:val="2"/>
                <w:sz w:val="24"/>
                <w:szCs w:val="24"/>
              </w:rPr>
              <w:t xml:space="preserve"> О.Б. «Предметный мир как средство формирования творчества детей». М., 2002г.</w:t>
            </w:r>
          </w:p>
          <w:p w:rsidR="000D5417" w:rsidRPr="00CA4BAA" w:rsidRDefault="000D5417" w:rsidP="000D5417">
            <w:pPr>
              <w:pStyle w:val="TableParagraph"/>
              <w:numPr>
                <w:ilvl w:val="0"/>
                <w:numId w:val="4"/>
              </w:numPr>
              <w:tabs>
                <w:tab w:val="left" w:pos="475"/>
              </w:tabs>
              <w:spacing w:line="281" w:lineRule="exact"/>
              <w:ind w:hanging="361"/>
              <w:rPr>
                <w:rFonts w:eastAsiaTheme="minorHAnsi"/>
                <w:kern w:val="2"/>
                <w:sz w:val="24"/>
                <w:szCs w:val="24"/>
              </w:rPr>
            </w:pPr>
            <w:proofErr w:type="spellStart"/>
            <w:r w:rsidRPr="00CA4BAA">
              <w:rPr>
                <w:rFonts w:eastAsiaTheme="minorHAnsi"/>
                <w:kern w:val="2"/>
                <w:sz w:val="24"/>
                <w:szCs w:val="24"/>
              </w:rPr>
              <w:t>Л.С.Метлина</w:t>
            </w:r>
            <w:proofErr w:type="spellEnd"/>
            <w:r w:rsidRPr="00CA4BAA">
              <w:rPr>
                <w:rFonts w:eastAsiaTheme="minorHAnsi"/>
                <w:kern w:val="2"/>
                <w:sz w:val="24"/>
                <w:szCs w:val="24"/>
              </w:rPr>
              <w:t xml:space="preserve"> «Математика в детском саду».</w:t>
            </w:r>
          </w:p>
          <w:p w:rsidR="000D5417" w:rsidRPr="00CA4BAA" w:rsidRDefault="000D5417" w:rsidP="000D5417">
            <w:pPr>
              <w:pStyle w:val="TableParagraph"/>
              <w:numPr>
                <w:ilvl w:val="0"/>
                <w:numId w:val="4"/>
              </w:numPr>
              <w:tabs>
                <w:tab w:val="left" w:pos="537"/>
                <w:tab w:val="left" w:pos="538"/>
              </w:tabs>
              <w:spacing w:line="281" w:lineRule="exact"/>
              <w:ind w:left="537" w:hanging="424"/>
              <w:rPr>
                <w:rFonts w:eastAsiaTheme="minorHAnsi"/>
                <w:kern w:val="2"/>
                <w:sz w:val="24"/>
                <w:szCs w:val="24"/>
              </w:rPr>
            </w:pPr>
            <w:r w:rsidRPr="00CA4BAA">
              <w:rPr>
                <w:rFonts w:eastAsiaTheme="minorHAnsi"/>
                <w:kern w:val="2"/>
                <w:sz w:val="24"/>
                <w:szCs w:val="24"/>
              </w:rPr>
              <w:t>Э.Н.Иоффе «Математика от трёх до семи».</w:t>
            </w:r>
          </w:p>
          <w:p w:rsidR="000D5417" w:rsidRPr="00CA4BAA" w:rsidRDefault="000D5417" w:rsidP="000D5417">
            <w:pPr>
              <w:pStyle w:val="TableParagraph"/>
              <w:numPr>
                <w:ilvl w:val="0"/>
                <w:numId w:val="4"/>
              </w:numPr>
              <w:tabs>
                <w:tab w:val="left" w:pos="537"/>
                <w:tab w:val="left" w:pos="538"/>
              </w:tabs>
              <w:spacing w:line="281" w:lineRule="exact"/>
              <w:ind w:left="537" w:hanging="424"/>
              <w:rPr>
                <w:rFonts w:eastAsiaTheme="minorHAnsi"/>
                <w:kern w:val="2"/>
                <w:sz w:val="24"/>
                <w:szCs w:val="24"/>
              </w:rPr>
            </w:pPr>
            <w:r w:rsidRPr="00CA4BAA">
              <w:rPr>
                <w:rFonts w:eastAsiaTheme="minorHAnsi"/>
                <w:kern w:val="2"/>
                <w:sz w:val="24"/>
                <w:szCs w:val="24"/>
              </w:rPr>
              <w:t>З.А.Михайлова «Игровые занимательные упражнения для дошкольников».</w:t>
            </w:r>
          </w:p>
          <w:p w:rsidR="000D5417" w:rsidRPr="00CA4BAA" w:rsidRDefault="000D5417" w:rsidP="000D5417">
            <w:pPr>
              <w:pStyle w:val="TableParagraph"/>
              <w:numPr>
                <w:ilvl w:val="0"/>
                <w:numId w:val="4"/>
              </w:numPr>
              <w:tabs>
                <w:tab w:val="left" w:pos="475"/>
              </w:tabs>
              <w:spacing w:line="278" w:lineRule="exact"/>
              <w:ind w:hanging="361"/>
              <w:rPr>
                <w:rFonts w:eastAsiaTheme="minorHAnsi"/>
                <w:kern w:val="2"/>
                <w:sz w:val="24"/>
                <w:szCs w:val="24"/>
              </w:rPr>
            </w:pPr>
            <w:r w:rsidRPr="00CA4BAA">
              <w:rPr>
                <w:rFonts w:eastAsiaTheme="minorHAnsi"/>
                <w:kern w:val="2"/>
                <w:sz w:val="24"/>
                <w:szCs w:val="24"/>
              </w:rPr>
              <w:t>Е.В.Колесникова «Математика для дошкольников» (3-7лет).</w:t>
            </w:r>
          </w:p>
          <w:p w:rsidR="000D5417" w:rsidRPr="00CA4BAA" w:rsidRDefault="000D5417" w:rsidP="000D5417">
            <w:pPr>
              <w:pStyle w:val="TableParagraph"/>
              <w:numPr>
                <w:ilvl w:val="0"/>
                <w:numId w:val="4"/>
              </w:numPr>
              <w:tabs>
                <w:tab w:val="left" w:pos="475"/>
              </w:tabs>
              <w:spacing w:before="2" w:line="230" w:lineRule="auto"/>
              <w:ind w:right="552"/>
              <w:rPr>
                <w:rFonts w:eastAsiaTheme="minorHAnsi"/>
                <w:kern w:val="2"/>
                <w:sz w:val="24"/>
                <w:szCs w:val="24"/>
              </w:rPr>
            </w:pPr>
            <w:proofErr w:type="spellStart"/>
            <w:r w:rsidRPr="00CA4BAA">
              <w:rPr>
                <w:rFonts w:eastAsiaTheme="minorHAnsi"/>
                <w:kern w:val="2"/>
                <w:sz w:val="24"/>
                <w:szCs w:val="24"/>
              </w:rPr>
              <w:t>О.В.Дыбина</w:t>
            </w:r>
            <w:proofErr w:type="spellEnd"/>
            <w:r w:rsidRPr="00CA4BAA">
              <w:rPr>
                <w:rFonts w:eastAsiaTheme="minorHAnsi"/>
                <w:kern w:val="2"/>
                <w:sz w:val="24"/>
                <w:szCs w:val="24"/>
              </w:rPr>
              <w:t xml:space="preserve"> Занятия по ознакомлению с окружающим миром в подготовительной группе м., Синтез 2011 год.</w:t>
            </w:r>
          </w:p>
          <w:p w:rsidR="000D5417" w:rsidRPr="00CA4BAA" w:rsidRDefault="000D5417" w:rsidP="000D5417">
            <w:pPr>
              <w:pStyle w:val="TableParagraph"/>
              <w:numPr>
                <w:ilvl w:val="0"/>
                <w:numId w:val="4"/>
              </w:numPr>
              <w:tabs>
                <w:tab w:val="left" w:pos="538"/>
              </w:tabs>
              <w:spacing w:before="2" w:line="288" w:lineRule="exact"/>
              <w:ind w:left="537" w:hanging="424"/>
              <w:rPr>
                <w:rFonts w:eastAsiaTheme="minorHAnsi"/>
                <w:kern w:val="2"/>
                <w:sz w:val="24"/>
                <w:szCs w:val="24"/>
              </w:rPr>
            </w:pPr>
            <w:proofErr w:type="spellStart"/>
            <w:r w:rsidRPr="00CA4BAA">
              <w:rPr>
                <w:rFonts w:eastAsiaTheme="minorHAnsi"/>
                <w:kern w:val="2"/>
                <w:sz w:val="24"/>
                <w:szCs w:val="24"/>
              </w:rPr>
              <w:t>О.Ф.Горбатенко</w:t>
            </w:r>
            <w:proofErr w:type="spellEnd"/>
            <w:r w:rsidRPr="00CA4BAA">
              <w:rPr>
                <w:rFonts w:eastAsiaTheme="minorHAnsi"/>
                <w:kern w:val="2"/>
                <w:sz w:val="24"/>
                <w:szCs w:val="24"/>
              </w:rPr>
              <w:t xml:space="preserve"> «Комплексные занятия с детьми 4-7 лет», Волгоград 2013год.</w:t>
            </w:r>
          </w:p>
          <w:p w:rsidR="000D5417" w:rsidRPr="00CA4BAA" w:rsidRDefault="000D5417" w:rsidP="000D5417">
            <w:pPr>
              <w:pStyle w:val="TableParagraph"/>
              <w:numPr>
                <w:ilvl w:val="0"/>
                <w:numId w:val="4"/>
              </w:numPr>
              <w:tabs>
                <w:tab w:val="left" w:pos="475"/>
              </w:tabs>
              <w:spacing w:line="281" w:lineRule="exact"/>
              <w:ind w:hanging="361"/>
              <w:rPr>
                <w:rFonts w:eastAsiaTheme="minorHAnsi"/>
                <w:kern w:val="2"/>
                <w:sz w:val="24"/>
                <w:szCs w:val="24"/>
              </w:rPr>
            </w:pPr>
            <w:r w:rsidRPr="00CA4BAA">
              <w:rPr>
                <w:rFonts w:eastAsiaTheme="minorHAnsi"/>
                <w:kern w:val="2"/>
                <w:sz w:val="24"/>
                <w:szCs w:val="24"/>
              </w:rPr>
              <w:t>Л.В.Артёмова «Окружающий мир» в дидактических играх дошкольников.</w:t>
            </w:r>
          </w:p>
          <w:p w:rsidR="000D5417" w:rsidRPr="00CA4BAA" w:rsidRDefault="000D5417" w:rsidP="000D5417">
            <w:pPr>
              <w:pStyle w:val="TableParagraph"/>
              <w:numPr>
                <w:ilvl w:val="0"/>
                <w:numId w:val="4"/>
              </w:numPr>
              <w:tabs>
                <w:tab w:val="left" w:pos="475"/>
              </w:tabs>
              <w:spacing w:line="281" w:lineRule="exact"/>
              <w:ind w:hanging="361"/>
              <w:rPr>
                <w:rFonts w:eastAsiaTheme="minorHAnsi"/>
                <w:kern w:val="2"/>
                <w:sz w:val="24"/>
                <w:szCs w:val="24"/>
              </w:rPr>
            </w:pPr>
            <w:r w:rsidRPr="00CA4BAA">
              <w:rPr>
                <w:rFonts w:eastAsiaTheme="minorHAnsi"/>
                <w:kern w:val="2"/>
                <w:sz w:val="24"/>
                <w:szCs w:val="24"/>
              </w:rPr>
              <w:t>А.К.Бондаренко «Дидактические игры в детском саду», Москва, «</w:t>
            </w:r>
            <w:proofErr w:type="spellStart"/>
            <w:r w:rsidRPr="00CA4BAA">
              <w:rPr>
                <w:rFonts w:eastAsiaTheme="minorHAnsi"/>
                <w:kern w:val="2"/>
                <w:sz w:val="24"/>
                <w:szCs w:val="24"/>
              </w:rPr>
              <w:t>Просвешение</w:t>
            </w:r>
            <w:proofErr w:type="spellEnd"/>
            <w:r w:rsidRPr="00CA4BAA">
              <w:rPr>
                <w:rFonts w:eastAsiaTheme="minorHAnsi"/>
                <w:kern w:val="2"/>
                <w:sz w:val="24"/>
                <w:szCs w:val="24"/>
              </w:rPr>
              <w:t>». 1991год.</w:t>
            </w:r>
          </w:p>
          <w:p w:rsidR="000D5417" w:rsidRPr="00CA4BAA" w:rsidRDefault="000D5417" w:rsidP="000D5417">
            <w:pPr>
              <w:pStyle w:val="TableParagraph"/>
              <w:numPr>
                <w:ilvl w:val="0"/>
                <w:numId w:val="4"/>
              </w:numPr>
              <w:tabs>
                <w:tab w:val="left" w:pos="475"/>
              </w:tabs>
              <w:spacing w:line="281" w:lineRule="exact"/>
              <w:ind w:hanging="361"/>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Речевое развитие</w:t>
            </w:r>
          </w:p>
        </w:tc>
        <w:tc>
          <w:tcPr>
            <w:tcW w:w="6089" w:type="dxa"/>
          </w:tcPr>
          <w:p w:rsidR="000D5417" w:rsidRPr="00CA4BAA" w:rsidRDefault="000D5417" w:rsidP="000D5417">
            <w:pPr>
              <w:pStyle w:val="TableParagraph"/>
              <w:numPr>
                <w:ilvl w:val="0"/>
                <w:numId w:val="5"/>
              </w:numPr>
              <w:tabs>
                <w:tab w:val="left" w:pos="475"/>
              </w:tabs>
              <w:spacing w:before="1" w:line="230" w:lineRule="auto"/>
              <w:ind w:right="95"/>
              <w:rPr>
                <w:rFonts w:eastAsiaTheme="minorHAnsi"/>
                <w:kern w:val="2"/>
                <w:sz w:val="24"/>
                <w:szCs w:val="24"/>
              </w:rPr>
            </w:pPr>
            <w:proofErr w:type="spellStart"/>
            <w:r w:rsidRPr="00CA4BAA">
              <w:rPr>
                <w:rFonts w:eastAsiaTheme="minorHAnsi"/>
                <w:kern w:val="2"/>
                <w:sz w:val="24"/>
                <w:szCs w:val="24"/>
              </w:rPr>
              <w:t>Гербова</w:t>
            </w:r>
            <w:proofErr w:type="spellEnd"/>
            <w:r w:rsidRPr="00CA4BAA">
              <w:rPr>
                <w:rFonts w:eastAsiaTheme="minorHAnsi"/>
                <w:kern w:val="2"/>
                <w:sz w:val="24"/>
                <w:szCs w:val="24"/>
              </w:rPr>
              <w:t xml:space="preserve"> В. В. Приобщение детей к художественной литературе. — М.: Мозаика-Синтез, 2005- 2010.</w:t>
            </w:r>
          </w:p>
          <w:p w:rsidR="000D5417" w:rsidRPr="00CA4BAA" w:rsidRDefault="000D5417" w:rsidP="000D5417">
            <w:pPr>
              <w:pStyle w:val="TableParagraph"/>
              <w:numPr>
                <w:ilvl w:val="0"/>
                <w:numId w:val="5"/>
              </w:numPr>
              <w:tabs>
                <w:tab w:val="left" w:pos="475"/>
              </w:tabs>
              <w:spacing w:before="1" w:line="230" w:lineRule="auto"/>
              <w:ind w:right="95"/>
              <w:rPr>
                <w:rFonts w:eastAsiaTheme="minorHAnsi"/>
                <w:kern w:val="2"/>
                <w:sz w:val="24"/>
                <w:szCs w:val="24"/>
              </w:rPr>
            </w:pPr>
            <w:proofErr w:type="spellStart"/>
            <w:r w:rsidRPr="00CA4BAA">
              <w:rPr>
                <w:rFonts w:eastAsiaTheme="minorHAnsi"/>
                <w:kern w:val="2"/>
                <w:sz w:val="24"/>
                <w:szCs w:val="24"/>
              </w:rPr>
              <w:lastRenderedPageBreak/>
              <w:t>Гербова</w:t>
            </w:r>
            <w:proofErr w:type="spellEnd"/>
            <w:r w:rsidRPr="00CA4BAA">
              <w:rPr>
                <w:rFonts w:eastAsiaTheme="minorHAnsi"/>
                <w:kern w:val="2"/>
                <w:sz w:val="24"/>
                <w:szCs w:val="24"/>
              </w:rPr>
              <w:t xml:space="preserve"> В. В. Развитие речи в детском саду. — М.: Мозаика-Синтез, 2005.</w:t>
            </w:r>
          </w:p>
          <w:p w:rsidR="000D5417" w:rsidRPr="00CA4BAA" w:rsidRDefault="000D5417" w:rsidP="000D5417">
            <w:pPr>
              <w:pStyle w:val="TableParagraph"/>
              <w:numPr>
                <w:ilvl w:val="0"/>
                <w:numId w:val="5"/>
              </w:numPr>
              <w:tabs>
                <w:tab w:val="left" w:pos="475"/>
              </w:tabs>
              <w:spacing w:line="280" w:lineRule="exact"/>
              <w:rPr>
                <w:rFonts w:eastAsiaTheme="minorHAnsi"/>
                <w:kern w:val="2"/>
                <w:sz w:val="24"/>
                <w:szCs w:val="24"/>
              </w:rPr>
            </w:pPr>
            <w:proofErr w:type="spellStart"/>
            <w:r w:rsidRPr="00CA4BAA">
              <w:rPr>
                <w:rFonts w:eastAsiaTheme="minorHAnsi"/>
                <w:kern w:val="2"/>
                <w:sz w:val="24"/>
                <w:szCs w:val="24"/>
              </w:rPr>
              <w:t>Л.М.Шиницина</w:t>
            </w:r>
            <w:proofErr w:type="spellEnd"/>
            <w:proofErr w:type="gramStart"/>
            <w:r w:rsidRPr="00CA4BAA">
              <w:rPr>
                <w:rFonts w:eastAsiaTheme="minorHAnsi"/>
                <w:kern w:val="2"/>
                <w:sz w:val="24"/>
                <w:szCs w:val="24"/>
              </w:rPr>
              <w:t xml:space="preserve"> .</w:t>
            </w:r>
            <w:proofErr w:type="gramEnd"/>
            <w:r w:rsidRPr="00CA4BAA">
              <w:rPr>
                <w:rFonts w:eastAsiaTheme="minorHAnsi"/>
                <w:kern w:val="2"/>
                <w:sz w:val="24"/>
                <w:szCs w:val="24"/>
              </w:rPr>
              <w:t>А.И.Воронова «Азбука общения», 2013год.</w:t>
            </w:r>
          </w:p>
          <w:p w:rsidR="000D5417" w:rsidRPr="00CA4BAA" w:rsidRDefault="000D5417" w:rsidP="000D5417">
            <w:pPr>
              <w:pStyle w:val="TableParagraph"/>
              <w:numPr>
                <w:ilvl w:val="0"/>
                <w:numId w:val="5"/>
              </w:numPr>
              <w:tabs>
                <w:tab w:val="left" w:pos="475"/>
              </w:tabs>
              <w:spacing w:line="281" w:lineRule="exact"/>
              <w:rPr>
                <w:rFonts w:eastAsiaTheme="minorHAnsi"/>
                <w:kern w:val="2"/>
                <w:sz w:val="24"/>
                <w:szCs w:val="24"/>
              </w:rPr>
            </w:pPr>
            <w:r w:rsidRPr="00CA4BAA">
              <w:rPr>
                <w:rFonts w:eastAsiaTheme="minorHAnsi"/>
                <w:kern w:val="2"/>
                <w:sz w:val="24"/>
                <w:szCs w:val="24"/>
              </w:rPr>
              <w:t>О.С.Ушакова «Занятия по развитию речи» во всех возрастных группах» 2009год.</w:t>
            </w:r>
          </w:p>
          <w:p w:rsidR="000D5417" w:rsidRPr="00CA4BAA" w:rsidRDefault="000D5417" w:rsidP="000D5417">
            <w:pPr>
              <w:pStyle w:val="TableParagraph"/>
              <w:numPr>
                <w:ilvl w:val="0"/>
                <w:numId w:val="5"/>
              </w:numPr>
              <w:tabs>
                <w:tab w:val="left" w:pos="475"/>
              </w:tabs>
              <w:spacing w:line="281" w:lineRule="exact"/>
              <w:rPr>
                <w:rFonts w:eastAsiaTheme="minorHAnsi"/>
                <w:kern w:val="2"/>
                <w:sz w:val="24"/>
                <w:szCs w:val="24"/>
              </w:rPr>
            </w:pPr>
            <w:r w:rsidRPr="00CA4BAA">
              <w:rPr>
                <w:rFonts w:eastAsiaTheme="minorHAnsi"/>
                <w:kern w:val="2"/>
                <w:sz w:val="24"/>
                <w:szCs w:val="24"/>
              </w:rPr>
              <w:t>О.И.Бочкарёва Развитие речи - занимательный материал, Волгоград, 1996год.</w:t>
            </w:r>
          </w:p>
          <w:p w:rsidR="000D5417" w:rsidRPr="00CA4BAA" w:rsidRDefault="000D5417" w:rsidP="000D5417">
            <w:pPr>
              <w:pStyle w:val="TableParagraph"/>
              <w:numPr>
                <w:ilvl w:val="0"/>
                <w:numId w:val="5"/>
              </w:numPr>
              <w:tabs>
                <w:tab w:val="left" w:pos="537"/>
                <w:tab w:val="left" w:pos="538"/>
              </w:tabs>
              <w:spacing w:line="281" w:lineRule="exact"/>
              <w:rPr>
                <w:rFonts w:eastAsiaTheme="minorHAnsi"/>
                <w:kern w:val="2"/>
                <w:sz w:val="24"/>
                <w:szCs w:val="24"/>
              </w:rPr>
            </w:pPr>
            <w:r w:rsidRPr="00CA4BAA">
              <w:rPr>
                <w:rFonts w:eastAsiaTheme="minorHAnsi"/>
                <w:kern w:val="2"/>
                <w:sz w:val="24"/>
                <w:szCs w:val="24"/>
              </w:rPr>
              <w:t>О.С. «Знакомим дошкольников с литературой» 1998год.</w:t>
            </w:r>
          </w:p>
          <w:p w:rsidR="000D5417" w:rsidRPr="00CA4BAA" w:rsidRDefault="000D5417" w:rsidP="000D5417">
            <w:pPr>
              <w:pStyle w:val="TableParagraph"/>
              <w:numPr>
                <w:ilvl w:val="0"/>
                <w:numId w:val="5"/>
              </w:numPr>
              <w:tabs>
                <w:tab w:val="left" w:pos="475"/>
              </w:tabs>
              <w:spacing w:before="1" w:line="230" w:lineRule="auto"/>
              <w:ind w:right="95"/>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lastRenderedPageBreak/>
              <w:t>Художественно-эстетическое развитие</w:t>
            </w:r>
          </w:p>
        </w:tc>
        <w:tc>
          <w:tcPr>
            <w:tcW w:w="6089" w:type="dxa"/>
          </w:tcPr>
          <w:p w:rsidR="000D5417" w:rsidRPr="00CA4BAA" w:rsidRDefault="000D5417" w:rsidP="000D5417">
            <w:pPr>
              <w:pStyle w:val="TableParagraph"/>
              <w:numPr>
                <w:ilvl w:val="0"/>
                <w:numId w:val="8"/>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Комарова Т. С. Занятия по изобразительной деятельности в подготовительной группе детского сада. Конспекты занятий. — М.: Мозаика-Синтез, 2007-2010.</w:t>
            </w:r>
          </w:p>
          <w:p w:rsidR="000D5417" w:rsidRPr="00CA4BAA" w:rsidRDefault="000D5417" w:rsidP="000D5417">
            <w:pPr>
              <w:pStyle w:val="TableParagraph"/>
              <w:numPr>
                <w:ilvl w:val="0"/>
                <w:numId w:val="8"/>
              </w:numPr>
              <w:tabs>
                <w:tab w:val="left" w:pos="475"/>
              </w:tabs>
              <w:spacing w:before="5" w:line="286" w:lineRule="exact"/>
              <w:ind w:hanging="361"/>
              <w:rPr>
                <w:rFonts w:eastAsiaTheme="minorHAnsi"/>
                <w:kern w:val="2"/>
                <w:sz w:val="24"/>
                <w:szCs w:val="24"/>
              </w:rPr>
            </w:pPr>
            <w:r w:rsidRPr="00CA4BAA">
              <w:rPr>
                <w:rFonts w:eastAsiaTheme="minorHAnsi"/>
                <w:kern w:val="2"/>
                <w:sz w:val="24"/>
                <w:szCs w:val="24"/>
              </w:rPr>
              <w:t>Комарова Т. С. Изобразительная деятельность в детском саду. — М.: Мозаика- Синтез, 2005-2010.</w:t>
            </w:r>
          </w:p>
          <w:p w:rsidR="000D5417" w:rsidRPr="00CA4BAA" w:rsidRDefault="000D5417" w:rsidP="000D5417">
            <w:pPr>
              <w:pStyle w:val="TableParagraph"/>
              <w:numPr>
                <w:ilvl w:val="0"/>
                <w:numId w:val="8"/>
              </w:numPr>
              <w:tabs>
                <w:tab w:val="left" w:pos="475"/>
              </w:tabs>
              <w:spacing w:line="278" w:lineRule="exact"/>
              <w:ind w:hanging="361"/>
              <w:rPr>
                <w:rFonts w:eastAsiaTheme="minorHAnsi"/>
                <w:kern w:val="2"/>
                <w:sz w:val="24"/>
                <w:szCs w:val="24"/>
              </w:rPr>
            </w:pPr>
            <w:r w:rsidRPr="00CA4BAA">
              <w:rPr>
                <w:rFonts w:eastAsiaTheme="minorHAnsi"/>
                <w:kern w:val="2"/>
                <w:sz w:val="24"/>
                <w:szCs w:val="24"/>
              </w:rPr>
              <w:t xml:space="preserve">6. </w:t>
            </w:r>
            <w:proofErr w:type="spellStart"/>
            <w:r w:rsidRPr="00CA4BAA">
              <w:rPr>
                <w:rFonts w:eastAsiaTheme="minorHAnsi"/>
                <w:kern w:val="2"/>
                <w:sz w:val="24"/>
                <w:szCs w:val="24"/>
              </w:rPr>
              <w:t>Голоменникова</w:t>
            </w:r>
            <w:proofErr w:type="spellEnd"/>
            <w:r w:rsidRPr="00CA4BAA">
              <w:rPr>
                <w:rFonts w:eastAsiaTheme="minorHAnsi"/>
                <w:kern w:val="2"/>
                <w:sz w:val="24"/>
                <w:szCs w:val="24"/>
              </w:rPr>
              <w:t xml:space="preserve"> О. А. Радость творчества. Ознакомление детей 5-7 лет с народным искусством.</w:t>
            </w:r>
          </w:p>
          <w:p w:rsidR="000D5417" w:rsidRPr="00CA4BAA" w:rsidRDefault="000D5417" w:rsidP="000D5417">
            <w:pPr>
              <w:pStyle w:val="TableParagraph"/>
              <w:spacing w:line="269" w:lineRule="exact"/>
              <w:ind w:left="474"/>
              <w:rPr>
                <w:rFonts w:eastAsiaTheme="minorHAnsi"/>
                <w:kern w:val="2"/>
                <w:sz w:val="24"/>
                <w:szCs w:val="24"/>
              </w:rPr>
            </w:pPr>
            <w:r w:rsidRPr="00CA4BAA">
              <w:rPr>
                <w:rFonts w:eastAsiaTheme="minorHAnsi"/>
                <w:kern w:val="2"/>
                <w:sz w:val="24"/>
                <w:szCs w:val="24"/>
              </w:rPr>
              <w:t>— М.: Мозаика-Синтез, 2005-2010.</w:t>
            </w:r>
          </w:p>
          <w:p w:rsidR="000D5417" w:rsidRPr="00CA4BAA" w:rsidRDefault="000D5417" w:rsidP="000D5417">
            <w:pPr>
              <w:pStyle w:val="TableParagraph"/>
              <w:numPr>
                <w:ilvl w:val="0"/>
                <w:numId w:val="8"/>
              </w:numPr>
              <w:tabs>
                <w:tab w:val="left" w:pos="475"/>
              </w:tabs>
              <w:spacing w:before="14" w:line="228" w:lineRule="auto"/>
              <w:ind w:right="95"/>
              <w:rPr>
                <w:rFonts w:eastAsiaTheme="minorHAnsi"/>
                <w:kern w:val="2"/>
                <w:sz w:val="24"/>
                <w:szCs w:val="24"/>
              </w:rPr>
            </w:pPr>
            <w:r w:rsidRPr="00CA4BAA">
              <w:rPr>
                <w:rFonts w:eastAsiaTheme="minorHAnsi"/>
                <w:kern w:val="2"/>
                <w:sz w:val="24"/>
                <w:szCs w:val="24"/>
              </w:rPr>
              <w:t>Зацепина М. Б. Культурно-досуговая деятельность в детском саду. — М.: Мозаика-Синтез, 2005- 2010.</w:t>
            </w:r>
          </w:p>
          <w:p w:rsidR="000D5417" w:rsidRPr="00CA4BAA" w:rsidRDefault="000D5417" w:rsidP="000D5417">
            <w:pPr>
              <w:pStyle w:val="TableParagraph"/>
              <w:numPr>
                <w:ilvl w:val="0"/>
                <w:numId w:val="8"/>
              </w:numPr>
              <w:tabs>
                <w:tab w:val="left" w:pos="475"/>
              </w:tabs>
              <w:spacing w:before="17" w:line="228" w:lineRule="auto"/>
              <w:ind w:right="91"/>
              <w:rPr>
                <w:rFonts w:eastAsiaTheme="minorHAnsi"/>
                <w:kern w:val="2"/>
                <w:sz w:val="24"/>
                <w:szCs w:val="24"/>
              </w:rPr>
            </w:pPr>
            <w:r w:rsidRPr="00CA4BAA">
              <w:rPr>
                <w:rFonts w:eastAsiaTheme="minorHAnsi"/>
                <w:kern w:val="2"/>
                <w:sz w:val="24"/>
                <w:szCs w:val="24"/>
              </w:rPr>
              <w:t>Зацепина М. Б., Антонова Т. В. Народные праздники в детском саду. — М.:-Мозаика-Синтез, 2005-2010.</w:t>
            </w:r>
          </w:p>
          <w:p w:rsidR="000D5417" w:rsidRPr="00CA4BAA" w:rsidRDefault="000D5417" w:rsidP="000D5417">
            <w:pPr>
              <w:pStyle w:val="TableParagraph"/>
              <w:numPr>
                <w:ilvl w:val="0"/>
                <w:numId w:val="8"/>
              </w:numPr>
              <w:tabs>
                <w:tab w:val="left" w:pos="475"/>
              </w:tabs>
              <w:spacing w:before="16" w:line="228" w:lineRule="auto"/>
              <w:ind w:right="91"/>
              <w:rPr>
                <w:rFonts w:eastAsiaTheme="minorHAnsi"/>
                <w:kern w:val="2"/>
                <w:sz w:val="24"/>
                <w:szCs w:val="24"/>
              </w:rPr>
            </w:pPr>
            <w:r w:rsidRPr="00CA4BAA">
              <w:rPr>
                <w:rFonts w:eastAsiaTheme="minorHAnsi"/>
                <w:kern w:val="2"/>
                <w:sz w:val="24"/>
                <w:szCs w:val="24"/>
              </w:rPr>
              <w:t>Зацепина М. Б., Антонова ТВ. Праздники и развлечения в детском саду. - М.: Мозаика-Синтез, 2005-2010.</w:t>
            </w:r>
          </w:p>
          <w:p w:rsidR="000D5417" w:rsidRPr="00CA4BAA" w:rsidRDefault="000D5417" w:rsidP="000D5417">
            <w:pPr>
              <w:pStyle w:val="TableParagraph"/>
              <w:numPr>
                <w:ilvl w:val="0"/>
                <w:numId w:val="8"/>
              </w:numPr>
              <w:tabs>
                <w:tab w:val="left" w:pos="475"/>
              </w:tabs>
              <w:spacing w:before="6" w:line="286" w:lineRule="exact"/>
              <w:ind w:hanging="361"/>
              <w:rPr>
                <w:rFonts w:eastAsiaTheme="minorHAnsi"/>
                <w:kern w:val="2"/>
                <w:sz w:val="24"/>
                <w:szCs w:val="24"/>
              </w:rPr>
            </w:pPr>
            <w:proofErr w:type="spellStart"/>
            <w:r w:rsidRPr="00CA4BAA">
              <w:rPr>
                <w:rFonts w:eastAsiaTheme="minorHAnsi"/>
                <w:kern w:val="2"/>
                <w:sz w:val="24"/>
                <w:szCs w:val="24"/>
              </w:rPr>
              <w:t>В.В.Гербова</w:t>
            </w:r>
            <w:proofErr w:type="spellEnd"/>
            <w:r w:rsidRPr="00CA4BAA">
              <w:rPr>
                <w:rFonts w:eastAsiaTheme="minorHAnsi"/>
                <w:kern w:val="2"/>
                <w:sz w:val="24"/>
                <w:szCs w:val="24"/>
              </w:rPr>
              <w:t xml:space="preserve"> «Приобщение дошкольников к художественной литературе» М.Мозаика, Синтез.</w:t>
            </w:r>
          </w:p>
          <w:p w:rsidR="000D5417" w:rsidRPr="00CA4BAA" w:rsidRDefault="000D5417" w:rsidP="000D5417">
            <w:pPr>
              <w:pStyle w:val="TableParagraph"/>
              <w:numPr>
                <w:ilvl w:val="0"/>
                <w:numId w:val="8"/>
              </w:numPr>
              <w:tabs>
                <w:tab w:val="left" w:pos="475"/>
              </w:tabs>
              <w:spacing w:before="6" w:line="286" w:lineRule="exact"/>
              <w:ind w:hanging="361"/>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Физическое развитие</w:t>
            </w:r>
          </w:p>
        </w:tc>
        <w:tc>
          <w:tcPr>
            <w:tcW w:w="6089" w:type="dxa"/>
          </w:tcPr>
          <w:p w:rsidR="000D5417" w:rsidRPr="00CA4BAA" w:rsidRDefault="000D5417" w:rsidP="000D5417">
            <w:pPr>
              <w:pStyle w:val="TableParagraph"/>
              <w:numPr>
                <w:ilvl w:val="0"/>
                <w:numId w:val="9"/>
              </w:numPr>
              <w:tabs>
                <w:tab w:val="left" w:pos="475"/>
              </w:tabs>
              <w:spacing w:before="3" w:line="228" w:lineRule="auto"/>
              <w:ind w:right="785"/>
              <w:rPr>
                <w:rFonts w:eastAsiaTheme="minorHAnsi"/>
                <w:kern w:val="2"/>
                <w:sz w:val="24"/>
                <w:szCs w:val="24"/>
              </w:rPr>
            </w:pPr>
            <w:proofErr w:type="spellStart"/>
            <w:r w:rsidRPr="00CA4BAA">
              <w:rPr>
                <w:rFonts w:eastAsiaTheme="minorHAnsi"/>
                <w:kern w:val="2"/>
                <w:sz w:val="24"/>
                <w:szCs w:val="24"/>
              </w:rPr>
              <w:t>Пензулаева</w:t>
            </w:r>
            <w:proofErr w:type="spellEnd"/>
            <w:r w:rsidRPr="00CA4BAA">
              <w:rPr>
                <w:rFonts w:eastAsiaTheme="minorHAnsi"/>
                <w:kern w:val="2"/>
                <w:sz w:val="24"/>
                <w:szCs w:val="24"/>
              </w:rPr>
              <w:t xml:space="preserve"> Л. И. Физкультурные занятия в детском саду. Подготовительная группа. — М.: Мозаика-Синтез, 2009-2010.</w:t>
            </w:r>
          </w:p>
          <w:p w:rsidR="000D5417" w:rsidRPr="00CA4BAA" w:rsidRDefault="000D5417" w:rsidP="000D5417">
            <w:pPr>
              <w:pStyle w:val="TableParagraph"/>
              <w:numPr>
                <w:ilvl w:val="0"/>
                <w:numId w:val="9"/>
              </w:numPr>
              <w:tabs>
                <w:tab w:val="left" w:pos="537"/>
                <w:tab w:val="left" w:pos="538"/>
              </w:tabs>
              <w:spacing w:before="5" w:line="286" w:lineRule="exact"/>
              <w:ind w:left="537" w:hanging="424"/>
              <w:rPr>
                <w:rFonts w:eastAsiaTheme="minorHAnsi"/>
                <w:kern w:val="2"/>
                <w:sz w:val="24"/>
                <w:szCs w:val="24"/>
              </w:rPr>
            </w:pPr>
            <w:proofErr w:type="spellStart"/>
            <w:r w:rsidRPr="00CA4BAA">
              <w:rPr>
                <w:rFonts w:eastAsiaTheme="minorHAnsi"/>
                <w:kern w:val="2"/>
                <w:sz w:val="24"/>
                <w:szCs w:val="24"/>
              </w:rPr>
              <w:t>Степаненкова</w:t>
            </w:r>
            <w:proofErr w:type="spellEnd"/>
            <w:r w:rsidRPr="00CA4BAA">
              <w:rPr>
                <w:rFonts w:eastAsiaTheme="minorHAnsi"/>
                <w:kern w:val="2"/>
                <w:sz w:val="24"/>
                <w:szCs w:val="24"/>
              </w:rPr>
              <w:t xml:space="preserve"> Э. Я. Методика физического воспитания. — М., 2005.</w:t>
            </w:r>
          </w:p>
          <w:p w:rsidR="000D5417" w:rsidRPr="00CA4BAA" w:rsidRDefault="000D5417" w:rsidP="000D5417">
            <w:pPr>
              <w:pStyle w:val="TableParagraph"/>
              <w:numPr>
                <w:ilvl w:val="0"/>
                <w:numId w:val="9"/>
              </w:numPr>
              <w:tabs>
                <w:tab w:val="left" w:pos="537"/>
                <w:tab w:val="left" w:pos="538"/>
              </w:tabs>
              <w:spacing w:before="5" w:line="286" w:lineRule="exact"/>
              <w:ind w:left="537" w:hanging="424"/>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Социально-коммуникативное развитие</w:t>
            </w:r>
          </w:p>
        </w:tc>
        <w:tc>
          <w:tcPr>
            <w:tcW w:w="6089" w:type="dxa"/>
          </w:tcPr>
          <w:p w:rsidR="000D5417" w:rsidRPr="00CA4BAA" w:rsidRDefault="000D5417" w:rsidP="000D5417">
            <w:pPr>
              <w:pStyle w:val="TableParagraph"/>
              <w:numPr>
                <w:ilvl w:val="0"/>
                <w:numId w:val="6"/>
              </w:numPr>
              <w:tabs>
                <w:tab w:val="left" w:pos="475"/>
              </w:tabs>
              <w:spacing w:line="280" w:lineRule="exact"/>
              <w:ind w:hanging="361"/>
              <w:rPr>
                <w:rFonts w:eastAsiaTheme="minorHAnsi"/>
                <w:kern w:val="2"/>
                <w:sz w:val="24"/>
                <w:szCs w:val="24"/>
              </w:rPr>
            </w:pPr>
            <w:r w:rsidRPr="00CA4BAA">
              <w:rPr>
                <w:rFonts w:eastAsiaTheme="minorHAnsi"/>
                <w:kern w:val="2"/>
                <w:sz w:val="24"/>
                <w:szCs w:val="24"/>
              </w:rPr>
              <w:t>Севостьянова Е.О. «Дружная семейка» ТЦ Сфера, 2007 г.,</w:t>
            </w:r>
          </w:p>
          <w:p w:rsidR="000D5417" w:rsidRPr="00CA4BAA" w:rsidRDefault="000D5417" w:rsidP="000D5417">
            <w:pPr>
              <w:pStyle w:val="TableParagraph"/>
              <w:numPr>
                <w:ilvl w:val="0"/>
                <w:numId w:val="6"/>
              </w:numPr>
              <w:tabs>
                <w:tab w:val="left" w:pos="475"/>
              </w:tabs>
              <w:spacing w:before="7" w:line="228" w:lineRule="auto"/>
              <w:ind w:right="108"/>
              <w:rPr>
                <w:rFonts w:eastAsiaTheme="minorHAnsi"/>
                <w:kern w:val="2"/>
                <w:sz w:val="24"/>
                <w:szCs w:val="24"/>
              </w:rPr>
            </w:pPr>
            <w:proofErr w:type="spellStart"/>
            <w:r w:rsidRPr="00CA4BAA">
              <w:rPr>
                <w:rFonts w:eastAsiaTheme="minorHAnsi"/>
                <w:kern w:val="2"/>
                <w:sz w:val="24"/>
                <w:szCs w:val="24"/>
              </w:rPr>
              <w:t>СтеркинаР.Б</w:t>
            </w:r>
            <w:proofErr w:type="spellEnd"/>
            <w:proofErr w:type="gramStart"/>
            <w:r w:rsidRPr="00CA4BAA">
              <w:rPr>
                <w:rFonts w:eastAsiaTheme="minorHAnsi"/>
                <w:kern w:val="2"/>
                <w:sz w:val="24"/>
                <w:szCs w:val="24"/>
              </w:rPr>
              <w:t xml:space="preserve">,. </w:t>
            </w:r>
            <w:proofErr w:type="gramEnd"/>
            <w:r w:rsidRPr="00CA4BAA">
              <w:rPr>
                <w:rFonts w:eastAsiaTheme="minorHAnsi"/>
                <w:kern w:val="2"/>
                <w:sz w:val="24"/>
                <w:szCs w:val="24"/>
              </w:rPr>
              <w:t>Князева О.Л, Авдеева Н.Н. «Основы безопасности детей дошкольного возраста» М., 2002г.,</w:t>
            </w:r>
          </w:p>
          <w:p w:rsidR="000D5417" w:rsidRPr="00CA4BAA" w:rsidRDefault="000D5417" w:rsidP="000D5417">
            <w:pPr>
              <w:pStyle w:val="TableParagraph"/>
              <w:numPr>
                <w:ilvl w:val="0"/>
                <w:numId w:val="6"/>
              </w:numPr>
              <w:tabs>
                <w:tab w:val="left" w:pos="475"/>
              </w:tabs>
              <w:spacing w:before="4" w:line="286" w:lineRule="exact"/>
              <w:ind w:hanging="361"/>
              <w:rPr>
                <w:rFonts w:eastAsiaTheme="minorHAnsi"/>
                <w:kern w:val="2"/>
                <w:sz w:val="24"/>
                <w:szCs w:val="24"/>
              </w:rPr>
            </w:pPr>
            <w:r w:rsidRPr="00CA4BAA">
              <w:rPr>
                <w:rFonts w:eastAsiaTheme="minorHAnsi"/>
                <w:kern w:val="2"/>
                <w:sz w:val="24"/>
                <w:szCs w:val="24"/>
              </w:rPr>
              <w:t>Бондаренко А.К. Дидактические игры в детском саду.</w:t>
            </w:r>
          </w:p>
          <w:p w:rsidR="000D5417" w:rsidRPr="00CA4BAA" w:rsidRDefault="000D5417" w:rsidP="000D5417">
            <w:pPr>
              <w:pStyle w:val="TableParagraph"/>
              <w:numPr>
                <w:ilvl w:val="0"/>
                <w:numId w:val="6"/>
              </w:numPr>
              <w:tabs>
                <w:tab w:val="left" w:pos="475"/>
              </w:tabs>
              <w:spacing w:before="4" w:line="286" w:lineRule="exact"/>
              <w:ind w:hanging="361"/>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Познавательное развитие</w:t>
            </w:r>
          </w:p>
        </w:tc>
        <w:tc>
          <w:tcPr>
            <w:tcW w:w="6089" w:type="dxa"/>
          </w:tcPr>
          <w:p w:rsidR="000D5417" w:rsidRPr="00CA4BAA" w:rsidRDefault="000D5417" w:rsidP="000D5417">
            <w:pPr>
              <w:pStyle w:val="TableParagraph"/>
              <w:numPr>
                <w:ilvl w:val="0"/>
                <w:numId w:val="10"/>
              </w:numPr>
              <w:tabs>
                <w:tab w:val="left" w:pos="475"/>
              </w:tabs>
              <w:spacing w:before="3" w:line="228" w:lineRule="auto"/>
              <w:ind w:right="103"/>
              <w:rPr>
                <w:rFonts w:eastAsiaTheme="minorHAnsi"/>
                <w:kern w:val="2"/>
                <w:sz w:val="24"/>
                <w:szCs w:val="24"/>
              </w:rPr>
            </w:pPr>
            <w:proofErr w:type="spellStart"/>
            <w:r w:rsidRPr="00CA4BAA">
              <w:rPr>
                <w:rFonts w:eastAsiaTheme="minorHAnsi"/>
                <w:kern w:val="2"/>
                <w:sz w:val="24"/>
                <w:szCs w:val="24"/>
              </w:rPr>
              <w:t>Л.А.Венгер</w:t>
            </w:r>
            <w:proofErr w:type="spellEnd"/>
            <w:r w:rsidRPr="00CA4BAA">
              <w:rPr>
                <w:rFonts w:eastAsiaTheme="minorHAnsi"/>
                <w:kern w:val="2"/>
                <w:sz w:val="24"/>
                <w:szCs w:val="24"/>
              </w:rPr>
              <w:t xml:space="preserve">, О.М.Дьяченко, Р.И.Говорова, </w:t>
            </w:r>
            <w:proofErr w:type="spellStart"/>
            <w:r w:rsidRPr="00CA4BAA">
              <w:rPr>
                <w:rFonts w:eastAsiaTheme="minorHAnsi"/>
                <w:kern w:val="2"/>
                <w:sz w:val="24"/>
                <w:szCs w:val="24"/>
              </w:rPr>
              <w:t>Л.И.Усханская</w:t>
            </w:r>
            <w:proofErr w:type="spellEnd"/>
            <w:r w:rsidRPr="00CA4BAA">
              <w:rPr>
                <w:rFonts w:eastAsiaTheme="minorHAnsi"/>
                <w:kern w:val="2"/>
                <w:sz w:val="24"/>
                <w:szCs w:val="24"/>
              </w:rPr>
              <w:t xml:space="preserve"> «Игры и упражнения по развитию умственных способностей у детей дошкольного возраста».</w:t>
            </w:r>
          </w:p>
          <w:p w:rsidR="000D5417" w:rsidRPr="00CA4BAA" w:rsidRDefault="000D5417" w:rsidP="000D5417">
            <w:pPr>
              <w:pStyle w:val="TableParagraph"/>
              <w:numPr>
                <w:ilvl w:val="0"/>
                <w:numId w:val="10"/>
              </w:numPr>
              <w:tabs>
                <w:tab w:val="left" w:pos="475"/>
              </w:tabs>
              <w:spacing w:before="5" w:line="286" w:lineRule="exact"/>
              <w:ind w:hanging="361"/>
              <w:rPr>
                <w:rFonts w:eastAsiaTheme="minorHAnsi"/>
                <w:kern w:val="2"/>
                <w:sz w:val="24"/>
                <w:szCs w:val="24"/>
              </w:rPr>
            </w:pPr>
            <w:r w:rsidRPr="00CA4BAA">
              <w:rPr>
                <w:rFonts w:eastAsiaTheme="minorHAnsi"/>
                <w:kern w:val="2"/>
                <w:sz w:val="24"/>
                <w:szCs w:val="24"/>
              </w:rPr>
              <w:t>А.А.Столяр «Давайте поиграем».</w:t>
            </w:r>
          </w:p>
          <w:p w:rsidR="000D5417" w:rsidRPr="00CA4BAA" w:rsidRDefault="000D5417" w:rsidP="000D5417">
            <w:pPr>
              <w:pStyle w:val="TableParagraph"/>
              <w:numPr>
                <w:ilvl w:val="0"/>
                <w:numId w:val="10"/>
              </w:numPr>
              <w:tabs>
                <w:tab w:val="left" w:pos="475"/>
                <w:tab w:val="left" w:pos="3816"/>
              </w:tabs>
              <w:spacing w:line="281" w:lineRule="exact"/>
              <w:ind w:hanging="361"/>
              <w:rPr>
                <w:rFonts w:eastAsiaTheme="minorHAnsi"/>
                <w:kern w:val="2"/>
                <w:sz w:val="24"/>
                <w:szCs w:val="24"/>
              </w:rPr>
            </w:pPr>
            <w:r w:rsidRPr="00CA4BAA">
              <w:rPr>
                <w:rFonts w:eastAsiaTheme="minorHAnsi"/>
                <w:kern w:val="2"/>
                <w:sz w:val="24"/>
                <w:szCs w:val="24"/>
              </w:rPr>
              <w:t>Е.А.Носова, Р.Л.Непомнящая</w:t>
            </w:r>
            <w:r w:rsidRPr="00CA4BAA">
              <w:rPr>
                <w:rFonts w:eastAsiaTheme="minorHAnsi"/>
                <w:kern w:val="2"/>
                <w:sz w:val="24"/>
                <w:szCs w:val="24"/>
              </w:rPr>
              <w:tab/>
              <w:t xml:space="preserve">«Логика и </w:t>
            </w:r>
            <w:r w:rsidRPr="00CA4BAA">
              <w:rPr>
                <w:rFonts w:eastAsiaTheme="minorHAnsi"/>
                <w:kern w:val="2"/>
                <w:sz w:val="24"/>
                <w:szCs w:val="24"/>
              </w:rPr>
              <w:lastRenderedPageBreak/>
              <w:t>математика для дошкольников».</w:t>
            </w:r>
          </w:p>
          <w:p w:rsidR="000D5417" w:rsidRPr="00CA4BAA" w:rsidRDefault="000D5417" w:rsidP="000D5417">
            <w:pPr>
              <w:pStyle w:val="TableParagraph"/>
              <w:numPr>
                <w:ilvl w:val="0"/>
                <w:numId w:val="10"/>
              </w:numPr>
              <w:tabs>
                <w:tab w:val="left" w:pos="475"/>
              </w:tabs>
              <w:spacing w:line="281" w:lineRule="exact"/>
              <w:ind w:hanging="361"/>
              <w:rPr>
                <w:rFonts w:eastAsiaTheme="minorHAnsi"/>
                <w:kern w:val="2"/>
                <w:sz w:val="24"/>
                <w:szCs w:val="24"/>
              </w:rPr>
            </w:pPr>
            <w:r w:rsidRPr="00CA4BAA">
              <w:rPr>
                <w:rFonts w:eastAsiaTheme="minorHAnsi"/>
                <w:kern w:val="2"/>
                <w:sz w:val="24"/>
                <w:szCs w:val="24"/>
              </w:rPr>
              <w:t>Б.Никитин «Развивающие игры».</w:t>
            </w:r>
          </w:p>
          <w:p w:rsidR="000D5417" w:rsidRPr="00CA4BAA" w:rsidRDefault="000D5417" w:rsidP="000D5417">
            <w:pPr>
              <w:pStyle w:val="TableParagraph"/>
              <w:numPr>
                <w:ilvl w:val="0"/>
                <w:numId w:val="10"/>
              </w:numPr>
              <w:tabs>
                <w:tab w:val="left" w:pos="475"/>
              </w:tabs>
              <w:spacing w:line="279" w:lineRule="exact"/>
              <w:ind w:hanging="361"/>
              <w:rPr>
                <w:rFonts w:eastAsiaTheme="minorHAnsi"/>
                <w:kern w:val="2"/>
                <w:sz w:val="24"/>
                <w:szCs w:val="24"/>
              </w:rPr>
            </w:pPr>
            <w:r w:rsidRPr="00CA4BAA">
              <w:rPr>
                <w:rFonts w:eastAsiaTheme="minorHAnsi"/>
                <w:kern w:val="2"/>
                <w:sz w:val="24"/>
                <w:szCs w:val="24"/>
              </w:rPr>
              <w:t>Михайлова, Данилова «Математическая подготовка детей в ДОУ».</w:t>
            </w:r>
          </w:p>
          <w:p w:rsidR="000D5417" w:rsidRPr="00CA4BAA" w:rsidRDefault="000D5417" w:rsidP="000D5417">
            <w:pPr>
              <w:pStyle w:val="TableParagraph"/>
              <w:numPr>
                <w:ilvl w:val="0"/>
                <w:numId w:val="10"/>
              </w:numPr>
              <w:tabs>
                <w:tab w:val="left" w:pos="475"/>
              </w:tabs>
              <w:spacing w:line="279" w:lineRule="exact"/>
              <w:ind w:hanging="361"/>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lastRenderedPageBreak/>
              <w:t>Речевое развитие</w:t>
            </w:r>
          </w:p>
        </w:tc>
        <w:tc>
          <w:tcPr>
            <w:tcW w:w="6089" w:type="dxa"/>
          </w:tcPr>
          <w:p w:rsidR="000D5417" w:rsidRPr="00CA4BAA" w:rsidRDefault="000D5417" w:rsidP="000D5417">
            <w:pPr>
              <w:pStyle w:val="TableParagraph"/>
              <w:numPr>
                <w:ilvl w:val="0"/>
                <w:numId w:val="14"/>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О.С. Ушакова «Программа развития речи детей дошкольного возраста в детском саду» М.: ТЦ Сфера,2001.</w:t>
            </w:r>
          </w:p>
          <w:p w:rsidR="000D5417" w:rsidRPr="00CA4BAA" w:rsidRDefault="000D5417" w:rsidP="000D5417">
            <w:pPr>
              <w:pStyle w:val="TableParagraph"/>
              <w:numPr>
                <w:ilvl w:val="0"/>
                <w:numId w:val="14"/>
              </w:numPr>
              <w:tabs>
                <w:tab w:val="left" w:pos="475"/>
              </w:tabs>
              <w:spacing w:before="8" w:line="228" w:lineRule="auto"/>
              <w:ind w:right="92"/>
              <w:rPr>
                <w:rFonts w:eastAsiaTheme="minorHAnsi"/>
                <w:kern w:val="2"/>
                <w:sz w:val="24"/>
                <w:szCs w:val="24"/>
              </w:rPr>
            </w:pPr>
            <w:proofErr w:type="spellStart"/>
            <w:r w:rsidRPr="00CA4BAA">
              <w:rPr>
                <w:rFonts w:eastAsiaTheme="minorHAnsi"/>
                <w:kern w:val="2"/>
                <w:sz w:val="24"/>
                <w:szCs w:val="24"/>
              </w:rPr>
              <w:t>Арушанова</w:t>
            </w:r>
            <w:proofErr w:type="spellEnd"/>
            <w:r w:rsidRPr="00CA4BAA">
              <w:rPr>
                <w:rFonts w:eastAsiaTheme="minorHAnsi"/>
                <w:kern w:val="2"/>
                <w:sz w:val="24"/>
                <w:szCs w:val="24"/>
              </w:rPr>
              <w:t xml:space="preserve"> А.Г. Речь и речевое общение детей: Книга для воспитателей детского сада. – М.: Мозаика-Синтез, 1999.</w:t>
            </w:r>
          </w:p>
          <w:p w:rsidR="000D5417" w:rsidRPr="00CA4BAA" w:rsidRDefault="000D5417" w:rsidP="000D5417">
            <w:pPr>
              <w:pStyle w:val="TableParagraph"/>
              <w:numPr>
                <w:ilvl w:val="0"/>
                <w:numId w:val="14"/>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Максаков А.И. Воспитание звуковой культуры речи у детей дошкольного возраста. – М.: 1987.</w:t>
            </w:r>
          </w:p>
          <w:p w:rsidR="000D5417" w:rsidRPr="00CA4BAA" w:rsidRDefault="000D5417" w:rsidP="000D5417">
            <w:pPr>
              <w:pStyle w:val="TableParagraph"/>
              <w:numPr>
                <w:ilvl w:val="0"/>
                <w:numId w:val="14"/>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 xml:space="preserve">Н.С. </w:t>
            </w:r>
            <w:proofErr w:type="spellStart"/>
            <w:r w:rsidRPr="00CA4BAA">
              <w:rPr>
                <w:rFonts w:eastAsiaTheme="minorHAnsi"/>
                <w:kern w:val="2"/>
                <w:sz w:val="24"/>
                <w:szCs w:val="24"/>
              </w:rPr>
              <w:t>Варенцова</w:t>
            </w:r>
            <w:proofErr w:type="spellEnd"/>
            <w:r w:rsidRPr="00CA4BAA">
              <w:rPr>
                <w:rFonts w:eastAsiaTheme="minorHAnsi"/>
                <w:kern w:val="2"/>
                <w:sz w:val="24"/>
                <w:szCs w:val="24"/>
              </w:rPr>
              <w:t xml:space="preserve"> «Обучение дошкольников грамоте</w:t>
            </w:r>
            <w:proofErr w:type="gramStart"/>
            <w:r w:rsidRPr="00CA4BAA">
              <w:rPr>
                <w:rFonts w:eastAsiaTheme="minorHAnsi"/>
                <w:kern w:val="2"/>
                <w:sz w:val="24"/>
                <w:szCs w:val="24"/>
              </w:rPr>
              <w:t>»М</w:t>
            </w:r>
            <w:proofErr w:type="gramEnd"/>
            <w:r w:rsidRPr="00CA4BAA">
              <w:rPr>
                <w:rFonts w:eastAsiaTheme="minorHAnsi"/>
                <w:kern w:val="2"/>
                <w:sz w:val="24"/>
                <w:szCs w:val="24"/>
              </w:rPr>
              <w:t>. Мозаика-Синтез, 2010</w:t>
            </w:r>
          </w:p>
          <w:p w:rsidR="000D5417" w:rsidRPr="00CA4BAA" w:rsidRDefault="000D5417" w:rsidP="000D5417">
            <w:pPr>
              <w:pStyle w:val="TableParagraph"/>
              <w:numPr>
                <w:ilvl w:val="0"/>
                <w:numId w:val="14"/>
              </w:numPr>
              <w:tabs>
                <w:tab w:val="left" w:pos="475"/>
              </w:tabs>
              <w:spacing w:before="8" w:line="228" w:lineRule="auto"/>
              <w:ind w:right="92"/>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Художественно-эстетическое развитие</w:t>
            </w:r>
          </w:p>
        </w:tc>
        <w:tc>
          <w:tcPr>
            <w:tcW w:w="6089" w:type="dxa"/>
          </w:tcPr>
          <w:p w:rsidR="000D5417" w:rsidRPr="00CA4BAA" w:rsidRDefault="000D5417" w:rsidP="000D5417">
            <w:pPr>
              <w:pStyle w:val="TableParagraph"/>
              <w:numPr>
                <w:ilvl w:val="0"/>
                <w:numId w:val="12"/>
              </w:numPr>
              <w:tabs>
                <w:tab w:val="left" w:pos="509"/>
              </w:tabs>
              <w:spacing w:line="232" w:lineRule="auto"/>
              <w:ind w:right="79" w:hanging="423"/>
              <w:rPr>
                <w:rFonts w:eastAsiaTheme="minorHAnsi"/>
                <w:kern w:val="2"/>
                <w:sz w:val="24"/>
                <w:szCs w:val="24"/>
              </w:rPr>
            </w:pPr>
            <w:r w:rsidRPr="00CA4BAA">
              <w:rPr>
                <w:rFonts w:eastAsiaTheme="minorHAnsi"/>
                <w:kern w:val="2"/>
                <w:sz w:val="24"/>
                <w:szCs w:val="24"/>
              </w:rPr>
              <w:t>Лыкова И.А, «Цветные ладошки» программа М.,2007г.</w:t>
            </w:r>
          </w:p>
          <w:p w:rsidR="000D5417" w:rsidRPr="00CA4BAA" w:rsidRDefault="000D5417" w:rsidP="000D5417">
            <w:pPr>
              <w:pStyle w:val="TableParagraph"/>
              <w:numPr>
                <w:ilvl w:val="0"/>
                <w:numId w:val="12"/>
              </w:numPr>
              <w:tabs>
                <w:tab w:val="left" w:pos="509"/>
              </w:tabs>
              <w:spacing w:line="232" w:lineRule="auto"/>
              <w:ind w:right="79" w:hanging="423"/>
              <w:rPr>
                <w:rFonts w:eastAsiaTheme="minorHAnsi"/>
                <w:kern w:val="2"/>
                <w:sz w:val="24"/>
                <w:szCs w:val="24"/>
              </w:rPr>
            </w:pPr>
            <w:r w:rsidRPr="00CA4BAA">
              <w:rPr>
                <w:rFonts w:eastAsiaTheme="minorHAnsi"/>
                <w:kern w:val="2"/>
                <w:sz w:val="24"/>
                <w:szCs w:val="24"/>
              </w:rPr>
              <w:t>Интернет ресурсы.</w:t>
            </w:r>
          </w:p>
        </w:tc>
      </w:tr>
      <w:tr w:rsidR="000D5417" w:rsidRPr="00CA4BAA" w:rsidTr="000D5417">
        <w:tc>
          <w:tcPr>
            <w:tcW w:w="3256" w:type="dxa"/>
          </w:tcPr>
          <w:p w:rsidR="000D5417" w:rsidRPr="00CA4BAA" w:rsidRDefault="000D5417" w:rsidP="000D5417">
            <w:pPr>
              <w:tabs>
                <w:tab w:val="left" w:pos="1134"/>
              </w:tabs>
              <w:rPr>
                <w:rFonts w:ascii="Times New Roman" w:hAnsi="Times New Roman" w:cs="Times New Roman"/>
                <w:sz w:val="24"/>
                <w:szCs w:val="24"/>
              </w:rPr>
            </w:pPr>
            <w:r w:rsidRPr="00CA4BAA">
              <w:rPr>
                <w:rFonts w:ascii="Times New Roman" w:hAnsi="Times New Roman" w:cs="Times New Roman"/>
                <w:sz w:val="24"/>
                <w:szCs w:val="24"/>
              </w:rPr>
              <w:t>Физическое развитие</w:t>
            </w:r>
          </w:p>
        </w:tc>
        <w:tc>
          <w:tcPr>
            <w:tcW w:w="6089" w:type="dxa"/>
          </w:tcPr>
          <w:p w:rsidR="000D5417" w:rsidRPr="00CA4BAA" w:rsidRDefault="000D5417" w:rsidP="000D5417">
            <w:pPr>
              <w:pStyle w:val="TableParagraph"/>
              <w:numPr>
                <w:ilvl w:val="0"/>
                <w:numId w:val="13"/>
              </w:numPr>
              <w:tabs>
                <w:tab w:val="left" w:pos="475"/>
              </w:tabs>
              <w:spacing w:line="278" w:lineRule="exact"/>
              <w:ind w:hanging="361"/>
              <w:rPr>
                <w:rFonts w:eastAsiaTheme="minorHAnsi"/>
                <w:kern w:val="2"/>
                <w:sz w:val="24"/>
                <w:szCs w:val="24"/>
              </w:rPr>
            </w:pPr>
            <w:r w:rsidRPr="00CA4BAA">
              <w:rPr>
                <w:rFonts w:eastAsiaTheme="minorHAnsi"/>
                <w:kern w:val="2"/>
                <w:sz w:val="24"/>
                <w:szCs w:val="24"/>
              </w:rPr>
              <w:t>Т.М.Бондаренко «Физкультурно-оздоровительная работа с детьми от двух до семи лет».</w:t>
            </w:r>
          </w:p>
          <w:p w:rsidR="000D5417" w:rsidRPr="00CA4BAA" w:rsidRDefault="000D5417" w:rsidP="000D5417">
            <w:pPr>
              <w:pStyle w:val="TableParagraph"/>
              <w:numPr>
                <w:ilvl w:val="0"/>
                <w:numId w:val="13"/>
              </w:numPr>
              <w:tabs>
                <w:tab w:val="left" w:pos="475"/>
              </w:tabs>
              <w:spacing w:line="281" w:lineRule="exact"/>
              <w:ind w:hanging="361"/>
              <w:rPr>
                <w:rFonts w:eastAsiaTheme="minorHAnsi"/>
                <w:kern w:val="2"/>
                <w:sz w:val="24"/>
                <w:szCs w:val="24"/>
              </w:rPr>
            </w:pPr>
            <w:proofErr w:type="spellStart"/>
            <w:r w:rsidRPr="00CA4BAA">
              <w:rPr>
                <w:rFonts w:eastAsiaTheme="minorHAnsi"/>
                <w:kern w:val="2"/>
                <w:sz w:val="24"/>
                <w:szCs w:val="24"/>
              </w:rPr>
              <w:t>Л.В.Гаврючина</w:t>
            </w:r>
            <w:proofErr w:type="spellEnd"/>
            <w:r w:rsidRPr="00CA4BAA">
              <w:rPr>
                <w:rFonts w:eastAsiaTheme="minorHAnsi"/>
                <w:kern w:val="2"/>
                <w:sz w:val="24"/>
                <w:szCs w:val="24"/>
              </w:rPr>
              <w:t xml:space="preserve"> «</w:t>
            </w:r>
            <w:proofErr w:type="spellStart"/>
            <w:r w:rsidRPr="00CA4BAA">
              <w:rPr>
                <w:rFonts w:eastAsiaTheme="minorHAnsi"/>
                <w:kern w:val="2"/>
                <w:sz w:val="24"/>
                <w:szCs w:val="24"/>
              </w:rPr>
              <w:t>Здоровьесберегающие</w:t>
            </w:r>
            <w:proofErr w:type="spellEnd"/>
            <w:r w:rsidRPr="00CA4BAA">
              <w:rPr>
                <w:rFonts w:eastAsiaTheme="minorHAnsi"/>
                <w:kern w:val="2"/>
                <w:sz w:val="24"/>
                <w:szCs w:val="24"/>
              </w:rPr>
              <w:t xml:space="preserve"> технологии в ДОУ».</w:t>
            </w:r>
          </w:p>
          <w:p w:rsidR="000D5417" w:rsidRPr="00CA4BAA" w:rsidRDefault="000D5417" w:rsidP="000D5417">
            <w:pPr>
              <w:pStyle w:val="TableParagraph"/>
              <w:numPr>
                <w:ilvl w:val="0"/>
                <w:numId w:val="13"/>
              </w:numPr>
              <w:tabs>
                <w:tab w:val="left" w:pos="475"/>
              </w:tabs>
              <w:spacing w:line="281" w:lineRule="exact"/>
              <w:ind w:hanging="361"/>
              <w:rPr>
                <w:rFonts w:eastAsiaTheme="minorHAnsi"/>
                <w:kern w:val="2"/>
                <w:sz w:val="24"/>
                <w:szCs w:val="24"/>
              </w:rPr>
            </w:pPr>
            <w:proofErr w:type="spellStart"/>
            <w:r w:rsidRPr="00CA4BAA">
              <w:rPr>
                <w:rFonts w:eastAsiaTheme="minorHAnsi"/>
                <w:kern w:val="2"/>
                <w:sz w:val="24"/>
                <w:szCs w:val="24"/>
              </w:rPr>
              <w:t>Картушина</w:t>
            </w:r>
            <w:proofErr w:type="spellEnd"/>
            <w:r w:rsidRPr="00CA4BAA">
              <w:rPr>
                <w:rFonts w:eastAsiaTheme="minorHAnsi"/>
                <w:kern w:val="2"/>
                <w:sz w:val="24"/>
                <w:szCs w:val="24"/>
              </w:rPr>
              <w:t xml:space="preserve"> М.Ю. «Зеленый огонек здоровья» М.,2007г.,</w:t>
            </w:r>
          </w:p>
          <w:p w:rsidR="000D5417" w:rsidRPr="00CA4BAA" w:rsidRDefault="000D5417" w:rsidP="000D5417">
            <w:pPr>
              <w:pStyle w:val="TableParagraph"/>
              <w:numPr>
                <w:ilvl w:val="0"/>
                <w:numId w:val="13"/>
              </w:numPr>
              <w:tabs>
                <w:tab w:val="left" w:pos="475"/>
              </w:tabs>
              <w:spacing w:line="279" w:lineRule="exact"/>
              <w:ind w:hanging="361"/>
              <w:rPr>
                <w:rFonts w:eastAsiaTheme="minorHAnsi"/>
                <w:kern w:val="2"/>
                <w:sz w:val="24"/>
                <w:szCs w:val="24"/>
              </w:rPr>
            </w:pPr>
            <w:r w:rsidRPr="00CA4BAA">
              <w:rPr>
                <w:rFonts w:eastAsiaTheme="minorHAnsi"/>
                <w:kern w:val="2"/>
                <w:sz w:val="24"/>
                <w:szCs w:val="24"/>
              </w:rPr>
              <w:t>И.А.Фомина, Г.А.Зайцева «Сказочный театр физической культуры» В., 2003г.</w:t>
            </w:r>
          </w:p>
          <w:p w:rsidR="000D5417" w:rsidRPr="00CA4BAA" w:rsidRDefault="000D5417" w:rsidP="000D5417">
            <w:pPr>
              <w:pStyle w:val="TableParagraph"/>
              <w:numPr>
                <w:ilvl w:val="0"/>
                <w:numId w:val="13"/>
              </w:numPr>
              <w:tabs>
                <w:tab w:val="left" w:pos="475"/>
              </w:tabs>
              <w:spacing w:line="279" w:lineRule="exact"/>
              <w:ind w:hanging="361"/>
              <w:rPr>
                <w:rFonts w:eastAsiaTheme="minorHAnsi"/>
                <w:kern w:val="2"/>
                <w:sz w:val="24"/>
                <w:szCs w:val="24"/>
              </w:rPr>
            </w:pPr>
            <w:r w:rsidRPr="00CA4BAA">
              <w:rPr>
                <w:rFonts w:eastAsiaTheme="minorHAnsi"/>
                <w:kern w:val="2"/>
                <w:sz w:val="24"/>
                <w:szCs w:val="24"/>
              </w:rPr>
              <w:t>Интернет ресурсы.</w:t>
            </w:r>
          </w:p>
        </w:tc>
      </w:tr>
    </w:tbl>
    <w:p w:rsidR="000D5417" w:rsidRPr="00CA4BAA" w:rsidRDefault="000D5417" w:rsidP="000D5417">
      <w:pPr>
        <w:tabs>
          <w:tab w:val="left" w:pos="1134"/>
        </w:tabs>
        <w:spacing w:after="0"/>
        <w:ind w:firstLine="709"/>
        <w:rPr>
          <w:rFonts w:ascii="Times New Roman" w:hAnsi="Times New Roman" w:cs="Times New Roman"/>
          <w:sz w:val="24"/>
          <w:szCs w:val="24"/>
        </w:rPr>
      </w:pPr>
    </w:p>
    <w:sectPr w:rsidR="000D5417" w:rsidRPr="00CA4BAA" w:rsidSect="00CA4BA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494" w:rsidRDefault="00BB7494" w:rsidP="00CA4BAA">
      <w:pPr>
        <w:spacing w:after="0" w:line="240" w:lineRule="auto"/>
      </w:pPr>
      <w:r>
        <w:separator/>
      </w:r>
    </w:p>
  </w:endnote>
  <w:endnote w:type="continuationSeparator" w:id="1">
    <w:p w:rsidR="00BB7494" w:rsidRDefault="00BB7494" w:rsidP="00CA4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46714"/>
      <w:docPartObj>
        <w:docPartGallery w:val="Page Numbers (Bottom of Page)"/>
        <w:docPartUnique/>
      </w:docPartObj>
    </w:sdtPr>
    <w:sdtEndPr>
      <w:rPr>
        <w:rFonts w:ascii="Times New Roman" w:hAnsi="Times New Roman" w:cs="Times New Roman"/>
        <w:sz w:val="20"/>
        <w:szCs w:val="20"/>
      </w:rPr>
    </w:sdtEndPr>
    <w:sdtContent>
      <w:p w:rsidR="00BB7494" w:rsidRPr="00C72D1B" w:rsidRDefault="00E72DC4">
        <w:pPr>
          <w:pStyle w:val="1"/>
          <w:jc w:val="center"/>
          <w:rPr>
            <w:rFonts w:ascii="Times New Roman" w:hAnsi="Times New Roman" w:cs="Times New Roman"/>
            <w:sz w:val="20"/>
            <w:szCs w:val="20"/>
          </w:rPr>
        </w:pPr>
        <w:r w:rsidRPr="00C72D1B">
          <w:rPr>
            <w:rFonts w:ascii="Times New Roman" w:hAnsi="Times New Roman" w:cs="Times New Roman"/>
            <w:sz w:val="20"/>
            <w:szCs w:val="20"/>
          </w:rPr>
          <w:fldChar w:fldCharType="begin"/>
        </w:r>
        <w:r w:rsidR="00BB7494" w:rsidRPr="00C72D1B">
          <w:rPr>
            <w:rFonts w:ascii="Times New Roman" w:hAnsi="Times New Roman" w:cs="Times New Roman"/>
            <w:sz w:val="20"/>
            <w:szCs w:val="20"/>
          </w:rPr>
          <w:instrText>PAGE   \* MERGEFORMAT</w:instrText>
        </w:r>
        <w:r w:rsidRPr="00C72D1B">
          <w:rPr>
            <w:rFonts w:ascii="Times New Roman" w:hAnsi="Times New Roman" w:cs="Times New Roman"/>
            <w:sz w:val="20"/>
            <w:szCs w:val="20"/>
          </w:rPr>
          <w:fldChar w:fldCharType="separate"/>
        </w:r>
        <w:r w:rsidR="001413D9">
          <w:rPr>
            <w:rFonts w:ascii="Times New Roman" w:hAnsi="Times New Roman" w:cs="Times New Roman"/>
            <w:noProof/>
            <w:sz w:val="20"/>
            <w:szCs w:val="20"/>
          </w:rPr>
          <w:t>2</w:t>
        </w:r>
        <w:r w:rsidRPr="00C72D1B">
          <w:rPr>
            <w:rFonts w:ascii="Times New Roman" w:hAnsi="Times New Roman" w:cs="Times New Roman"/>
            <w:sz w:val="20"/>
            <w:szCs w:val="20"/>
          </w:rPr>
          <w:fldChar w:fldCharType="end"/>
        </w:r>
      </w:p>
    </w:sdtContent>
  </w:sdt>
  <w:p w:rsidR="00BB7494" w:rsidRDefault="00BB7494">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494" w:rsidRDefault="00BB7494" w:rsidP="00CA4BAA">
      <w:pPr>
        <w:spacing w:after="0" w:line="240" w:lineRule="auto"/>
      </w:pPr>
      <w:r>
        <w:separator/>
      </w:r>
    </w:p>
  </w:footnote>
  <w:footnote w:type="continuationSeparator" w:id="1">
    <w:p w:rsidR="00BB7494" w:rsidRDefault="00BB7494" w:rsidP="00CA4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0BC"/>
    <w:multiLevelType w:val="hybridMultilevel"/>
    <w:tmpl w:val="9F88B3C4"/>
    <w:lvl w:ilvl="0" w:tplc="D862BEBA">
      <w:start w:val="1"/>
      <w:numFmt w:val="decimal"/>
      <w:lvlText w:val="%1."/>
      <w:lvlJc w:val="left"/>
      <w:pPr>
        <w:ind w:left="489" w:hanging="360"/>
      </w:pPr>
      <w:rPr>
        <w:rFonts w:ascii="Calibri" w:eastAsia="Calibri" w:hAnsi="Calibri" w:cs="Calibri" w:hint="default"/>
        <w:spacing w:val="-2"/>
        <w:w w:val="100"/>
        <w:sz w:val="24"/>
        <w:szCs w:val="24"/>
        <w:lang w:val="ru-RU" w:eastAsia="en-US" w:bidi="ar-SA"/>
      </w:rPr>
    </w:lvl>
    <w:lvl w:ilvl="1" w:tplc="9A589B66">
      <w:numFmt w:val="bullet"/>
      <w:lvlText w:val="•"/>
      <w:lvlJc w:val="left"/>
      <w:pPr>
        <w:ind w:left="1503" w:hanging="360"/>
      </w:pPr>
      <w:rPr>
        <w:rFonts w:hint="default"/>
        <w:lang w:val="ru-RU" w:eastAsia="en-US" w:bidi="ar-SA"/>
      </w:rPr>
    </w:lvl>
    <w:lvl w:ilvl="2" w:tplc="45D8D8CA">
      <w:numFmt w:val="bullet"/>
      <w:lvlText w:val="•"/>
      <w:lvlJc w:val="left"/>
      <w:pPr>
        <w:ind w:left="2526" w:hanging="360"/>
      </w:pPr>
      <w:rPr>
        <w:rFonts w:hint="default"/>
        <w:lang w:val="ru-RU" w:eastAsia="en-US" w:bidi="ar-SA"/>
      </w:rPr>
    </w:lvl>
    <w:lvl w:ilvl="3" w:tplc="76D8CB5E">
      <w:numFmt w:val="bullet"/>
      <w:lvlText w:val="•"/>
      <w:lvlJc w:val="left"/>
      <w:pPr>
        <w:ind w:left="3549" w:hanging="360"/>
      </w:pPr>
      <w:rPr>
        <w:rFonts w:hint="default"/>
        <w:lang w:val="ru-RU" w:eastAsia="en-US" w:bidi="ar-SA"/>
      </w:rPr>
    </w:lvl>
    <w:lvl w:ilvl="4" w:tplc="56742398">
      <w:numFmt w:val="bullet"/>
      <w:lvlText w:val="•"/>
      <w:lvlJc w:val="left"/>
      <w:pPr>
        <w:ind w:left="4572" w:hanging="360"/>
      </w:pPr>
      <w:rPr>
        <w:rFonts w:hint="default"/>
        <w:lang w:val="ru-RU" w:eastAsia="en-US" w:bidi="ar-SA"/>
      </w:rPr>
    </w:lvl>
    <w:lvl w:ilvl="5" w:tplc="F2FA137C">
      <w:numFmt w:val="bullet"/>
      <w:lvlText w:val="•"/>
      <w:lvlJc w:val="left"/>
      <w:pPr>
        <w:ind w:left="5595" w:hanging="360"/>
      </w:pPr>
      <w:rPr>
        <w:rFonts w:hint="default"/>
        <w:lang w:val="ru-RU" w:eastAsia="en-US" w:bidi="ar-SA"/>
      </w:rPr>
    </w:lvl>
    <w:lvl w:ilvl="6" w:tplc="D4EAD616">
      <w:numFmt w:val="bullet"/>
      <w:lvlText w:val="•"/>
      <w:lvlJc w:val="left"/>
      <w:pPr>
        <w:ind w:left="6618" w:hanging="360"/>
      </w:pPr>
      <w:rPr>
        <w:rFonts w:hint="default"/>
        <w:lang w:val="ru-RU" w:eastAsia="en-US" w:bidi="ar-SA"/>
      </w:rPr>
    </w:lvl>
    <w:lvl w:ilvl="7" w:tplc="B78E711C">
      <w:numFmt w:val="bullet"/>
      <w:lvlText w:val="•"/>
      <w:lvlJc w:val="left"/>
      <w:pPr>
        <w:ind w:left="7641" w:hanging="360"/>
      </w:pPr>
      <w:rPr>
        <w:rFonts w:hint="default"/>
        <w:lang w:val="ru-RU" w:eastAsia="en-US" w:bidi="ar-SA"/>
      </w:rPr>
    </w:lvl>
    <w:lvl w:ilvl="8" w:tplc="D214CEA2">
      <w:numFmt w:val="bullet"/>
      <w:lvlText w:val="•"/>
      <w:lvlJc w:val="left"/>
      <w:pPr>
        <w:ind w:left="8664" w:hanging="360"/>
      </w:pPr>
      <w:rPr>
        <w:rFonts w:hint="default"/>
        <w:lang w:val="ru-RU" w:eastAsia="en-US" w:bidi="ar-SA"/>
      </w:rPr>
    </w:lvl>
  </w:abstractNum>
  <w:abstractNum w:abstractNumId="1">
    <w:nsid w:val="316D662A"/>
    <w:multiLevelType w:val="hybridMultilevel"/>
    <w:tmpl w:val="53067EB6"/>
    <w:lvl w:ilvl="0" w:tplc="959AB794">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382EEE"/>
    <w:multiLevelType w:val="hybridMultilevel"/>
    <w:tmpl w:val="5F06EDBC"/>
    <w:lvl w:ilvl="0" w:tplc="C9E60B08">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7742B9A0">
      <w:numFmt w:val="bullet"/>
      <w:lvlText w:val="•"/>
      <w:lvlJc w:val="left"/>
      <w:pPr>
        <w:ind w:left="1510" w:hanging="360"/>
      </w:pPr>
      <w:rPr>
        <w:rFonts w:hint="default"/>
        <w:lang w:val="ru-RU" w:eastAsia="en-US" w:bidi="ar-SA"/>
      </w:rPr>
    </w:lvl>
    <w:lvl w:ilvl="2" w:tplc="CB7E23CA">
      <w:numFmt w:val="bullet"/>
      <w:lvlText w:val="•"/>
      <w:lvlJc w:val="left"/>
      <w:pPr>
        <w:ind w:left="2541" w:hanging="360"/>
      </w:pPr>
      <w:rPr>
        <w:rFonts w:hint="default"/>
        <w:lang w:val="ru-RU" w:eastAsia="en-US" w:bidi="ar-SA"/>
      </w:rPr>
    </w:lvl>
    <w:lvl w:ilvl="3" w:tplc="573A9DF8">
      <w:numFmt w:val="bullet"/>
      <w:lvlText w:val="•"/>
      <w:lvlJc w:val="left"/>
      <w:pPr>
        <w:ind w:left="3571" w:hanging="360"/>
      </w:pPr>
      <w:rPr>
        <w:rFonts w:hint="default"/>
        <w:lang w:val="ru-RU" w:eastAsia="en-US" w:bidi="ar-SA"/>
      </w:rPr>
    </w:lvl>
    <w:lvl w:ilvl="4" w:tplc="C9960A38">
      <w:numFmt w:val="bullet"/>
      <w:lvlText w:val="•"/>
      <w:lvlJc w:val="left"/>
      <w:pPr>
        <w:ind w:left="4602" w:hanging="360"/>
      </w:pPr>
      <w:rPr>
        <w:rFonts w:hint="default"/>
        <w:lang w:val="ru-RU" w:eastAsia="en-US" w:bidi="ar-SA"/>
      </w:rPr>
    </w:lvl>
    <w:lvl w:ilvl="5" w:tplc="76481DF8">
      <w:numFmt w:val="bullet"/>
      <w:lvlText w:val="•"/>
      <w:lvlJc w:val="left"/>
      <w:pPr>
        <w:ind w:left="5632" w:hanging="360"/>
      </w:pPr>
      <w:rPr>
        <w:rFonts w:hint="default"/>
        <w:lang w:val="ru-RU" w:eastAsia="en-US" w:bidi="ar-SA"/>
      </w:rPr>
    </w:lvl>
    <w:lvl w:ilvl="6" w:tplc="2398056E">
      <w:numFmt w:val="bullet"/>
      <w:lvlText w:val="•"/>
      <w:lvlJc w:val="left"/>
      <w:pPr>
        <w:ind w:left="6663" w:hanging="360"/>
      </w:pPr>
      <w:rPr>
        <w:rFonts w:hint="default"/>
        <w:lang w:val="ru-RU" w:eastAsia="en-US" w:bidi="ar-SA"/>
      </w:rPr>
    </w:lvl>
    <w:lvl w:ilvl="7" w:tplc="C422C4DC">
      <w:numFmt w:val="bullet"/>
      <w:lvlText w:val="•"/>
      <w:lvlJc w:val="left"/>
      <w:pPr>
        <w:ind w:left="7693" w:hanging="360"/>
      </w:pPr>
      <w:rPr>
        <w:rFonts w:hint="default"/>
        <w:lang w:val="ru-RU" w:eastAsia="en-US" w:bidi="ar-SA"/>
      </w:rPr>
    </w:lvl>
    <w:lvl w:ilvl="8" w:tplc="A94AF634">
      <w:numFmt w:val="bullet"/>
      <w:lvlText w:val="•"/>
      <w:lvlJc w:val="left"/>
      <w:pPr>
        <w:ind w:left="8724" w:hanging="360"/>
      </w:pPr>
      <w:rPr>
        <w:rFonts w:hint="default"/>
        <w:lang w:val="ru-RU" w:eastAsia="en-US" w:bidi="ar-SA"/>
      </w:rPr>
    </w:lvl>
  </w:abstractNum>
  <w:abstractNum w:abstractNumId="3">
    <w:nsid w:val="4B891A3A"/>
    <w:multiLevelType w:val="hybridMultilevel"/>
    <w:tmpl w:val="A2AC2CF6"/>
    <w:lvl w:ilvl="0" w:tplc="52807B5E">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45C03794">
      <w:numFmt w:val="bullet"/>
      <w:lvlText w:val="•"/>
      <w:lvlJc w:val="left"/>
      <w:pPr>
        <w:ind w:left="780" w:hanging="360"/>
      </w:pPr>
      <w:rPr>
        <w:rFonts w:hint="default"/>
        <w:lang w:val="ru-RU" w:eastAsia="en-US" w:bidi="ar-SA"/>
      </w:rPr>
    </w:lvl>
    <w:lvl w:ilvl="2" w:tplc="804204F6">
      <w:numFmt w:val="bullet"/>
      <w:lvlText w:val="•"/>
      <w:lvlJc w:val="left"/>
      <w:pPr>
        <w:ind w:left="1883" w:hanging="360"/>
      </w:pPr>
      <w:rPr>
        <w:rFonts w:hint="default"/>
        <w:lang w:val="ru-RU" w:eastAsia="en-US" w:bidi="ar-SA"/>
      </w:rPr>
    </w:lvl>
    <w:lvl w:ilvl="3" w:tplc="CEC4D802">
      <w:numFmt w:val="bullet"/>
      <w:lvlText w:val="•"/>
      <w:lvlJc w:val="left"/>
      <w:pPr>
        <w:ind w:left="2986" w:hanging="360"/>
      </w:pPr>
      <w:rPr>
        <w:rFonts w:hint="default"/>
        <w:lang w:val="ru-RU" w:eastAsia="en-US" w:bidi="ar-SA"/>
      </w:rPr>
    </w:lvl>
    <w:lvl w:ilvl="4" w:tplc="4FEC8368">
      <w:numFmt w:val="bullet"/>
      <w:lvlText w:val="•"/>
      <w:lvlJc w:val="left"/>
      <w:pPr>
        <w:ind w:left="4090" w:hanging="360"/>
      </w:pPr>
      <w:rPr>
        <w:rFonts w:hint="default"/>
        <w:lang w:val="ru-RU" w:eastAsia="en-US" w:bidi="ar-SA"/>
      </w:rPr>
    </w:lvl>
    <w:lvl w:ilvl="5" w:tplc="D2D8612C">
      <w:numFmt w:val="bullet"/>
      <w:lvlText w:val="•"/>
      <w:lvlJc w:val="left"/>
      <w:pPr>
        <w:ind w:left="5193" w:hanging="360"/>
      </w:pPr>
      <w:rPr>
        <w:rFonts w:hint="default"/>
        <w:lang w:val="ru-RU" w:eastAsia="en-US" w:bidi="ar-SA"/>
      </w:rPr>
    </w:lvl>
    <w:lvl w:ilvl="6" w:tplc="6FA8FA26">
      <w:numFmt w:val="bullet"/>
      <w:lvlText w:val="•"/>
      <w:lvlJc w:val="left"/>
      <w:pPr>
        <w:ind w:left="6297" w:hanging="360"/>
      </w:pPr>
      <w:rPr>
        <w:rFonts w:hint="default"/>
        <w:lang w:val="ru-RU" w:eastAsia="en-US" w:bidi="ar-SA"/>
      </w:rPr>
    </w:lvl>
    <w:lvl w:ilvl="7" w:tplc="510A4516">
      <w:numFmt w:val="bullet"/>
      <w:lvlText w:val="•"/>
      <w:lvlJc w:val="left"/>
      <w:pPr>
        <w:ind w:left="7400" w:hanging="360"/>
      </w:pPr>
      <w:rPr>
        <w:rFonts w:hint="default"/>
        <w:lang w:val="ru-RU" w:eastAsia="en-US" w:bidi="ar-SA"/>
      </w:rPr>
    </w:lvl>
    <w:lvl w:ilvl="8" w:tplc="D332CBFC">
      <w:numFmt w:val="bullet"/>
      <w:lvlText w:val="•"/>
      <w:lvlJc w:val="left"/>
      <w:pPr>
        <w:ind w:left="8504" w:hanging="360"/>
      </w:pPr>
      <w:rPr>
        <w:rFonts w:hint="default"/>
        <w:lang w:val="ru-RU" w:eastAsia="en-US" w:bidi="ar-SA"/>
      </w:rPr>
    </w:lvl>
  </w:abstractNum>
  <w:abstractNum w:abstractNumId="4">
    <w:nsid w:val="53535FF4"/>
    <w:multiLevelType w:val="hybridMultilevel"/>
    <w:tmpl w:val="E1D649F8"/>
    <w:lvl w:ilvl="0" w:tplc="214825E2">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D7347964">
      <w:numFmt w:val="bullet"/>
      <w:lvlText w:val="•"/>
      <w:lvlJc w:val="left"/>
      <w:pPr>
        <w:ind w:left="1510" w:hanging="360"/>
      </w:pPr>
      <w:rPr>
        <w:rFonts w:hint="default"/>
        <w:lang w:val="ru-RU" w:eastAsia="en-US" w:bidi="ar-SA"/>
      </w:rPr>
    </w:lvl>
    <w:lvl w:ilvl="2" w:tplc="84A2A04C">
      <w:numFmt w:val="bullet"/>
      <w:lvlText w:val="•"/>
      <w:lvlJc w:val="left"/>
      <w:pPr>
        <w:ind w:left="2540" w:hanging="360"/>
      </w:pPr>
      <w:rPr>
        <w:rFonts w:hint="default"/>
        <w:lang w:val="ru-RU" w:eastAsia="en-US" w:bidi="ar-SA"/>
      </w:rPr>
    </w:lvl>
    <w:lvl w:ilvl="3" w:tplc="0092461A">
      <w:numFmt w:val="bullet"/>
      <w:lvlText w:val="•"/>
      <w:lvlJc w:val="left"/>
      <w:pPr>
        <w:ind w:left="3570" w:hanging="360"/>
      </w:pPr>
      <w:rPr>
        <w:rFonts w:hint="default"/>
        <w:lang w:val="ru-RU" w:eastAsia="en-US" w:bidi="ar-SA"/>
      </w:rPr>
    </w:lvl>
    <w:lvl w:ilvl="4" w:tplc="D878304C">
      <w:numFmt w:val="bullet"/>
      <w:lvlText w:val="•"/>
      <w:lvlJc w:val="left"/>
      <w:pPr>
        <w:ind w:left="4601" w:hanging="360"/>
      </w:pPr>
      <w:rPr>
        <w:rFonts w:hint="default"/>
        <w:lang w:val="ru-RU" w:eastAsia="en-US" w:bidi="ar-SA"/>
      </w:rPr>
    </w:lvl>
    <w:lvl w:ilvl="5" w:tplc="3A88F3AC">
      <w:numFmt w:val="bullet"/>
      <w:lvlText w:val="•"/>
      <w:lvlJc w:val="left"/>
      <w:pPr>
        <w:ind w:left="5631" w:hanging="360"/>
      </w:pPr>
      <w:rPr>
        <w:rFonts w:hint="default"/>
        <w:lang w:val="ru-RU" w:eastAsia="en-US" w:bidi="ar-SA"/>
      </w:rPr>
    </w:lvl>
    <w:lvl w:ilvl="6" w:tplc="C5FA8558">
      <w:numFmt w:val="bullet"/>
      <w:lvlText w:val="•"/>
      <w:lvlJc w:val="left"/>
      <w:pPr>
        <w:ind w:left="6661" w:hanging="360"/>
      </w:pPr>
      <w:rPr>
        <w:rFonts w:hint="default"/>
        <w:lang w:val="ru-RU" w:eastAsia="en-US" w:bidi="ar-SA"/>
      </w:rPr>
    </w:lvl>
    <w:lvl w:ilvl="7" w:tplc="220EEEC2">
      <w:numFmt w:val="bullet"/>
      <w:lvlText w:val="•"/>
      <w:lvlJc w:val="left"/>
      <w:pPr>
        <w:ind w:left="7692" w:hanging="360"/>
      </w:pPr>
      <w:rPr>
        <w:rFonts w:hint="default"/>
        <w:lang w:val="ru-RU" w:eastAsia="en-US" w:bidi="ar-SA"/>
      </w:rPr>
    </w:lvl>
    <w:lvl w:ilvl="8" w:tplc="3C9EC5AE">
      <w:numFmt w:val="bullet"/>
      <w:lvlText w:val="•"/>
      <w:lvlJc w:val="left"/>
      <w:pPr>
        <w:ind w:left="8722" w:hanging="360"/>
      </w:pPr>
      <w:rPr>
        <w:rFonts w:hint="default"/>
        <w:lang w:val="ru-RU" w:eastAsia="en-US" w:bidi="ar-SA"/>
      </w:rPr>
    </w:lvl>
  </w:abstractNum>
  <w:abstractNum w:abstractNumId="5">
    <w:nsid w:val="587F4E0E"/>
    <w:multiLevelType w:val="hybridMultilevel"/>
    <w:tmpl w:val="A2AC2CF6"/>
    <w:lvl w:ilvl="0" w:tplc="FFFFFFFF">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FFFFFFFF">
      <w:numFmt w:val="bullet"/>
      <w:lvlText w:val="•"/>
      <w:lvlJc w:val="left"/>
      <w:pPr>
        <w:ind w:left="780" w:hanging="360"/>
      </w:pPr>
      <w:rPr>
        <w:rFonts w:hint="default"/>
        <w:lang w:val="ru-RU" w:eastAsia="en-US" w:bidi="ar-SA"/>
      </w:rPr>
    </w:lvl>
    <w:lvl w:ilvl="2" w:tplc="FFFFFFFF">
      <w:numFmt w:val="bullet"/>
      <w:lvlText w:val="•"/>
      <w:lvlJc w:val="left"/>
      <w:pPr>
        <w:ind w:left="1883" w:hanging="360"/>
      </w:pPr>
      <w:rPr>
        <w:rFonts w:hint="default"/>
        <w:lang w:val="ru-RU" w:eastAsia="en-US" w:bidi="ar-SA"/>
      </w:rPr>
    </w:lvl>
    <w:lvl w:ilvl="3" w:tplc="FFFFFFFF">
      <w:numFmt w:val="bullet"/>
      <w:lvlText w:val="•"/>
      <w:lvlJc w:val="left"/>
      <w:pPr>
        <w:ind w:left="2986" w:hanging="360"/>
      </w:pPr>
      <w:rPr>
        <w:rFonts w:hint="default"/>
        <w:lang w:val="ru-RU" w:eastAsia="en-US" w:bidi="ar-SA"/>
      </w:rPr>
    </w:lvl>
    <w:lvl w:ilvl="4" w:tplc="FFFFFFFF">
      <w:numFmt w:val="bullet"/>
      <w:lvlText w:val="•"/>
      <w:lvlJc w:val="left"/>
      <w:pPr>
        <w:ind w:left="4090" w:hanging="360"/>
      </w:pPr>
      <w:rPr>
        <w:rFonts w:hint="default"/>
        <w:lang w:val="ru-RU" w:eastAsia="en-US" w:bidi="ar-SA"/>
      </w:rPr>
    </w:lvl>
    <w:lvl w:ilvl="5" w:tplc="FFFFFFFF">
      <w:numFmt w:val="bullet"/>
      <w:lvlText w:val="•"/>
      <w:lvlJc w:val="left"/>
      <w:pPr>
        <w:ind w:left="5193" w:hanging="360"/>
      </w:pPr>
      <w:rPr>
        <w:rFonts w:hint="default"/>
        <w:lang w:val="ru-RU" w:eastAsia="en-US" w:bidi="ar-SA"/>
      </w:rPr>
    </w:lvl>
    <w:lvl w:ilvl="6" w:tplc="FFFFFFFF">
      <w:numFmt w:val="bullet"/>
      <w:lvlText w:val="•"/>
      <w:lvlJc w:val="left"/>
      <w:pPr>
        <w:ind w:left="6297" w:hanging="360"/>
      </w:pPr>
      <w:rPr>
        <w:rFonts w:hint="default"/>
        <w:lang w:val="ru-RU" w:eastAsia="en-US" w:bidi="ar-SA"/>
      </w:rPr>
    </w:lvl>
    <w:lvl w:ilvl="7" w:tplc="FFFFFFFF">
      <w:numFmt w:val="bullet"/>
      <w:lvlText w:val="•"/>
      <w:lvlJc w:val="left"/>
      <w:pPr>
        <w:ind w:left="7400" w:hanging="360"/>
      </w:pPr>
      <w:rPr>
        <w:rFonts w:hint="default"/>
        <w:lang w:val="ru-RU" w:eastAsia="en-US" w:bidi="ar-SA"/>
      </w:rPr>
    </w:lvl>
    <w:lvl w:ilvl="8" w:tplc="FFFFFFFF">
      <w:numFmt w:val="bullet"/>
      <w:lvlText w:val="•"/>
      <w:lvlJc w:val="left"/>
      <w:pPr>
        <w:ind w:left="8504" w:hanging="360"/>
      </w:pPr>
      <w:rPr>
        <w:rFonts w:hint="default"/>
        <w:lang w:val="ru-RU" w:eastAsia="en-US" w:bidi="ar-SA"/>
      </w:rPr>
    </w:lvl>
  </w:abstractNum>
  <w:abstractNum w:abstractNumId="6">
    <w:nsid w:val="589E6370"/>
    <w:multiLevelType w:val="hybridMultilevel"/>
    <w:tmpl w:val="086A2782"/>
    <w:lvl w:ilvl="0" w:tplc="11C2BCF0">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B6B49970">
      <w:numFmt w:val="bullet"/>
      <w:lvlText w:val="•"/>
      <w:lvlJc w:val="left"/>
      <w:pPr>
        <w:ind w:left="1503" w:hanging="360"/>
      </w:pPr>
      <w:rPr>
        <w:rFonts w:hint="default"/>
        <w:lang w:val="ru-RU" w:eastAsia="en-US" w:bidi="ar-SA"/>
      </w:rPr>
    </w:lvl>
    <w:lvl w:ilvl="2" w:tplc="0558565C">
      <w:numFmt w:val="bullet"/>
      <w:lvlText w:val="•"/>
      <w:lvlJc w:val="left"/>
      <w:pPr>
        <w:ind w:left="2526" w:hanging="360"/>
      </w:pPr>
      <w:rPr>
        <w:rFonts w:hint="default"/>
        <w:lang w:val="ru-RU" w:eastAsia="en-US" w:bidi="ar-SA"/>
      </w:rPr>
    </w:lvl>
    <w:lvl w:ilvl="3" w:tplc="85CA0FAE">
      <w:numFmt w:val="bullet"/>
      <w:lvlText w:val="•"/>
      <w:lvlJc w:val="left"/>
      <w:pPr>
        <w:ind w:left="3549" w:hanging="360"/>
      </w:pPr>
      <w:rPr>
        <w:rFonts w:hint="default"/>
        <w:lang w:val="ru-RU" w:eastAsia="en-US" w:bidi="ar-SA"/>
      </w:rPr>
    </w:lvl>
    <w:lvl w:ilvl="4" w:tplc="FE3CFDC6">
      <w:numFmt w:val="bullet"/>
      <w:lvlText w:val="•"/>
      <w:lvlJc w:val="left"/>
      <w:pPr>
        <w:ind w:left="4572" w:hanging="360"/>
      </w:pPr>
      <w:rPr>
        <w:rFonts w:hint="default"/>
        <w:lang w:val="ru-RU" w:eastAsia="en-US" w:bidi="ar-SA"/>
      </w:rPr>
    </w:lvl>
    <w:lvl w:ilvl="5" w:tplc="4D46D378">
      <w:numFmt w:val="bullet"/>
      <w:lvlText w:val="•"/>
      <w:lvlJc w:val="left"/>
      <w:pPr>
        <w:ind w:left="5595" w:hanging="360"/>
      </w:pPr>
      <w:rPr>
        <w:rFonts w:hint="default"/>
        <w:lang w:val="ru-RU" w:eastAsia="en-US" w:bidi="ar-SA"/>
      </w:rPr>
    </w:lvl>
    <w:lvl w:ilvl="6" w:tplc="3266BB20">
      <w:numFmt w:val="bullet"/>
      <w:lvlText w:val="•"/>
      <w:lvlJc w:val="left"/>
      <w:pPr>
        <w:ind w:left="6618" w:hanging="360"/>
      </w:pPr>
      <w:rPr>
        <w:rFonts w:hint="default"/>
        <w:lang w:val="ru-RU" w:eastAsia="en-US" w:bidi="ar-SA"/>
      </w:rPr>
    </w:lvl>
    <w:lvl w:ilvl="7" w:tplc="3A042882">
      <w:numFmt w:val="bullet"/>
      <w:lvlText w:val="•"/>
      <w:lvlJc w:val="left"/>
      <w:pPr>
        <w:ind w:left="7641" w:hanging="360"/>
      </w:pPr>
      <w:rPr>
        <w:rFonts w:hint="default"/>
        <w:lang w:val="ru-RU" w:eastAsia="en-US" w:bidi="ar-SA"/>
      </w:rPr>
    </w:lvl>
    <w:lvl w:ilvl="8" w:tplc="78F8539E">
      <w:numFmt w:val="bullet"/>
      <w:lvlText w:val="•"/>
      <w:lvlJc w:val="left"/>
      <w:pPr>
        <w:ind w:left="8664" w:hanging="360"/>
      </w:pPr>
      <w:rPr>
        <w:rFonts w:hint="default"/>
        <w:lang w:val="ru-RU" w:eastAsia="en-US" w:bidi="ar-SA"/>
      </w:rPr>
    </w:lvl>
  </w:abstractNum>
  <w:abstractNum w:abstractNumId="7">
    <w:nsid w:val="5BEF214A"/>
    <w:multiLevelType w:val="hybridMultilevel"/>
    <w:tmpl w:val="3B0EE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5A1497"/>
    <w:multiLevelType w:val="hybridMultilevel"/>
    <w:tmpl w:val="1FEADEF0"/>
    <w:lvl w:ilvl="0" w:tplc="3A123970">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DA9C2400">
      <w:numFmt w:val="bullet"/>
      <w:lvlText w:val="•"/>
      <w:lvlJc w:val="left"/>
      <w:pPr>
        <w:ind w:left="1503" w:hanging="360"/>
      </w:pPr>
      <w:rPr>
        <w:rFonts w:hint="default"/>
        <w:lang w:val="ru-RU" w:eastAsia="en-US" w:bidi="ar-SA"/>
      </w:rPr>
    </w:lvl>
    <w:lvl w:ilvl="2" w:tplc="80F22E58">
      <w:numFmt w:val="bullet"/>
      <w:lvlText w:val="•"/>
      <w:lvlJc w:val="left"/>
      <w:pPr>
        <w:ind w:left="2526" w:hanging="360"/>
      </w:pPr>
      <w:rPr>
        <w:rFonts w:hint="default"/>
        <w:lang w:val="ru-RU" w:eastAsia="en-US" w:bidi="ar-SA"/>
      </w:rPr>
    </w:lvl>
    <w:lvl w:ilvl="3" w:tplc="2B4EA64E">
      <w:numFmt w:val="bullet"/>
      <w:lvlText w:val="•"/>
      <w:lvlJc w:val="left"/>
      <w:pPr>
        <w:ind w:left="3549" w:hanging="360"/>
      </w:pPr>
      <w:rPr>
        <w:rFonts w:hint="default"/>
        <w:lang w:val="ru-RU" w:eastAsia="en-US" w:bidi="ar-SA"/>
      </w:rPr>
    </w:lvl>
    <w:lvl w:ilvl="4" w:tplc="8F286F58">
      <w:numFmt w:val="bullet"/>
      <w:lvlText w:val="•"/>
      <w:lvlJc w:val="left"/>
      <w:pPr>
        <w:ind w:left="4572" w:hanging="360"/>
      </w:pPr>
      <w:rPr>
        <w:rFonts w:hint="default"/>
        <w:lang w:val="ru-RU" w:eastAsia="en-US" w:bidi="ar-SA"/>
      </w:rPr>
    </w:lvl>
    <w:lvl w:ilvl="5" w:tplc="DED065DA">
      <w:numFmt w:val="bullet"/>
      <w:lvlText w:val="•"/>
      <w:lvlJc w:val="left"/>
      <w:pPr>
        <w:ind w:left="5595" w:hanging="360"/>
      </w:pPr>
      <w:rPr>
        <w:rFonts w:hint="default"/>
        <w:lang w:val="ru-RU" w:eastAsia="en-US" w:bidi="ar-SA"/>
      </w:rPr>
    </w:lvl>
    <w:lvl w:ilvl="6" w:tplc="C8D04FAA">
      <w:numFmt w:val="bullet"/>
      <w:lvlText w:val="•"/>
      <w:lvlJc w:val="left"/>
      <w:pPr>
        <w:ind w:left="6618" w:hanging="360"/>
      </w:pPr>
      <w:rPr>
        <w:rFonts w:hint="default"/>
        <w:lang w:val="ru-RU" w:eastAsia="en-US" w:bidi="ar-SA"/>
      </w:rPr>
    </w:lvl>
    <w:lvl w:ilvl="7" w:tplc="B2DAFFEC">
      <w:numFmt w:val="bullet"/>
      <w:lvlText w:val="•"/>
      <w:lvlJc w:val="left"/>
      <w:pPr>
        <w:ind w:left="7641" w:hanging="360"/>
      </w:pPr>
      <w:rPr>
        <w:rFonts w:hint="default"/>
        <w:lang w:val="ru-RU" w:eastAsia="en-US" w:bidi="ar-SA"/>
      </w:rPr>
    </w:lvl>
    <w:lvl w:ilvl="8" w:tplc="98824036">
      <w:numFmt w:val="bullet"/>
      <w:lvlText w:val="•"/>
      <w:lvlJc w:val="left"/>
      <w:pPr>
        <w:ind w:left="8664" w:hanging="360"/>
      </w:pPr>
      <w:rPr>
        <w:rFonts w:hint="default"/>
        <w:lang w:val="ru-RU" w:eastAsia="en-US" w:bidi="ar-SA"/>
      </w:rPr>
    </w:lvl>
  </w:abstractNum>
  <w:abstractNum w:abstractNumId="9">
    <w:nsid w:val="6A9E797A"/>
    <w:multiLevelType w:val="hybridMultilevel"/>
    <w:tmpl w:val="2BD4B3EA"/>
    <w:lvl w:ilvl="0" w:tplc="9A0AF55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506E2D"/>
    <w:multiLevelType w:val="hybridMultilevel"/>
    <w:tmpl w:val="14F68CE0"/>
    <w:lvl w:ilvl="0" w:tplc="DBACD40E">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A1B04DB2">
      <w:numFmt w:val="bullet"/>
      <w:lvlText w:val="•"/>
      <w:lvlJc w:val="left"/>
      <w:pPr>
        <w:ind w:left="1510" w:hanging="360"/>
      </w:pPr>
      <w:rPr>
        <w:rFonts w:hint="default"/>
        <w:lang w:val="ru-RU" w:eastAsia="en-US" w:bidi="ar-SA"/>
      </w:rPr>
    </w:lvl>
    <w:lvl w:ilvl="2" w:tplc="3B12A9CE">
      <w:numFmt w:val="bullet"/>
      <w:lvlText w:val="•"/>
      <w:lvlJc w:val="left"/>
      <w:pPr>
        <w:ind w:left="2540" w:hanging="360"/>
      </w:pPr>
      <w:rPr>
        <w:rFonts w:hint="default"/>
        <w:lang w:val="ru-RU" w:eastAsia="en-US" w:bidi="ar-SA"/>
      </w:rPr>
    </w:lvl>
    <w:lvl w:ilvl="3" w:tplc="BAF6F0D2">
      <w:numFmt w:val="bullet"/>
      <w:lvlText w:val="•"/>
      <w:lvlJc w:val="left"/>
      <w:pPr>
        <w:ind w:left="3570" w:hanging="360"/>
      </w:pPr>
      <w:rPr>
        <w:rFonts w:hint="default"/>
        <w:lang w:val="ru-RU" w:eastAsia="en-US" w:bidi="ar-SA"/>
      </w:rPr>
    </w:lvl>
    <w:lvl w:ilvl="4" w:tplc="6178D384">
      <w:numFmt w:val="bullet"/>
      <w:lvlText w:val="•"/>
      <w:lvlJc w:val="left"/>
      <w:pPr>
        <w:ind w:left="4601" w:hanging="360"/>
      </w:pPr>
      <w:rPr>
        <w:rFonts w:hint="default"/>
        <w:lang w:val="ru-RU" w:eastAsia="en-US" w:bidi="ar-SA"/>
      </w:rPr>
    </w:lvl>
    <w:lvl w:ilvl="5" w:tplc="1F789292">
      <w:numFmt w:val="bullet"/>
      <w:lvlText w:val="•"/>
      <w:lvlJc w:val="left"/>
      <w:pPr>
        <w:ind w:left="5631" w:hanging="360"/>
      </w:pPr>
      <w:rPr>
        <w:rFonts w:hint="default"/>
        <w:lang w:val="ru-RU" w:eastAsia="en-US" w:bidi="ar-SA"/>
      </w:rPr>
    </w:lvl>
    <w:lvl w:ilvl="6" w:tplc="9000DF4E">
      <w:numFmt w:val="bullet"/>
      <w:lvlText w:val="•"/>
      <w:lvlJc w:val="left"/>
      <w:pPr>
        <w:ind w:left="6661" w:hanging="360"/>
      </w:pPr>
      <w:rPr>
        <w:rFonts w:hint="default"/>
        <w:lang w:val="ru-RU" w:eastAsia="en-US" w:bidi="ar-SA"/>
      </w:rPr>
    </w:lvl>
    <w:lvl w:ilvl="7" w:tplc="64C409D4">
      <w:numFmt w:val="bullet"/>
      <w:lvlText w:val="•"/>
      <w:lvlJc w:val="left"/>
      <w:pPr>
        <w:ind w:left="7692" w:hanging="360"/>
      </w:pPr>
      <w:rPr>
        <w:rFonts w:hint="default"/>
        <w:lang w:val="ru-RU" w:eastAsia="en-US" w:bidi="ar-SA"/>
      </w:rPr>
    </w:lvl>
    <w:lvl w:ilvl="8" w:tplc="889671E4">
      <w:numFmt w:val="bullet"/>
      <w:lvlText w:val="•"/>
      <w:lvlJc w:val="left"/>
      <w:pPr>
        <w:ind w:left="8722" w:hanging="360"/>
      </w:pPr>
      <w:rPr>
        <w:rFonts w:hint="default"/>
        <w:lang w:val="ru-RU" w:eastAsia="en-US" w:bidi="ar-SA"/>
      </w:rPr>
    </w:lvl>
  </w:abstractNum>
  <w:abstractNum w:abstractNumId="11">
    <w:nsid w:val="6DFD3F97"/>
    <w:multiLevelType w:val="hybridMultilevel"/>
    <w:tmpl w:val="9490D6BA"/>
    <w:lvl w:ilvl="0" w:tplc="2302449A">
      <w:start w:val="1"/>
      <w:numFmt w:val="decimal"/>
      <w:lvlText w:val="%1."/>
      <w:lvlJc w:val="left"/>
      <w:pPr>
        <w:ind w:left="570" w:hanging="360"/>
      </w:pPr>
      <w:rPr>
        <w:rFonts w:ascii="Calibri" w:eastAsia="Calibri" w:hAnsi="Calibri" w:cs="Calibri" w:hint="default"/>
        <w:spacing w:val="-2"/>
        <w:w w:val="100"/>
        <w:sz w:val="24"/>
        <w:szCs w:val="24"/>
        <w:lang w:val="ru-RU" w:eastAsia="en-US" w:bidi="ar-SA"/>
      </w:rPr>
    </w:lvl>
    <w:lvl w:ilvl="1" w:tplc="555E8D36">
      <w:numFmt w:val="bullet"/>
      <w:lvlText w:val="•"/>
      <w:lvlJc w:val="left"/>
      <w:pPr>
        <w:ind w:left="1090" w:hanging="360"/>
      </w:pPr>
      <w:rPr>
        <w:rFonts w:hint="default"/>
        <w:lang w:val="ru-RU" w:eastAsia="en-US" w:bidi="ar-SA"/>
      </w:rPr>
    </w:lvl>
    <w:lvl w:ilvl="2" w:tplc="F08A7A68">
      <w:numFmt w:val="bullet"/>
      <w:lvlText w:val="•"/>
      <w:lvlJc w:val="left"/>
      <w:pPr>
        <w:ind w:left="1601" w:hanging="360"/>
      </w:pPr>
      <w:rPr>
        <w:rFonts w:hint="default"/>
        <w:lang w:val="ru-RU" w:eastAsia="en-US" w:bidi="ar-SA"/>
      </w:rPr>
    </w:lvl>
    <w:lvl w:ilvl="3" w:tplc="5DC6ECEE">
      <w:numFmt w:val="bullet"/>
      <w:lvlText w:val="•"/>
      <w:lvlJc w:val="left"/>
      <w:pPr>
        <w:ind w:left="2112" w:hanging="360"/>
      </w:pPr>
      <w:rPr>
        <w:rFonts w:hint="default"/>
        <w:lang w:val="ru-RU" w:eastAsia="en-US" w:bidi="ar-SA"/>
      </w:rPr>
    </w:lvl>
    <w:lvl w:ilvl="4" w:tplc="1E4463CA">
      <w:numFmt w:val="bullet"/>
      <w:lvlText w:val="•"/>
      <w:lvlJc w:val="left"/>
      <w:pPr>
        <w:ind w:left="2623" w:hanging="360"/>
      </w:pPr>
      <w:rPr>
        <w:rFonts w:hint="default"/>
        <w:lang w:val="ru-RU" w:eastAsia="en-US" w:bidi="ar-SA"/>
      </w:rPr>
    </w:lvl>
    <w:lvl w:ilvl="5" w:tplc="A2307448">
      <w:numFmt w:val="bullet"/>
      <w:lvlText w:val="•"/>
      <w:lvlJc w:val="left"/>
      <w:pPr>
        <w:ind w:left="3134" w:hanging="360"/>
      </w:pPr>
      <w:rPr>
        <w:rFonts w:hint="default"/>
        <w:lang w:val="ru-RU" w:eastAsia="en-US" w:bidi="ar-SA"/>
      </w:rPr>
    </w:lvl>
    <w:lvl w:ilvl="6" w:tplc="7DEE96BC">
      <w:numFmt w:val="bullet"/>
      <w:lvlText w:val="•"/>
      <w:lvlJc w:val="left"/>
      <w:pPr>
        <w:ind w:left="3645" w:hanging="360"/>
      </w:pPr>
      <w:rPr>
        <w:rFonts w:hint="default"/>
        <w:lang w:val="ru-RU" w:eastAsia="en-US" w:bidi="ar-SA"/>
      </w:rPr>
    </w:lvl>
    <w:lvl w:ilvl="7" w:tplc="4268EE42">
      <w:numFmt w:val="bullet"/>
      <w:lvlText w:val="•"/>
      <w:lvlJc w:val="left"/>
      <w:pPr>
        <w:ind w:left="4156" w:hanging="360"/>
      </w:pPr>
      <w:rPr>
        <w:rFonts w:hint="default"/>
        <w:lang w:val="ru-RU" w:eastAsia="en-US" w:bidi="ar-SA"/>
      </w:rPr>
    </w:lvl>
    <w:lvl w:ilvl="8" w:tplc="ED883BE0">
      <w:numFmt w:val="bullet"/>
      <w:lvlText w:val="•"/>
      <w:lvlJc w:val="left"/>
      <w:pPr>
        <w:ind w:left="4667" w:hanging="360"/>
      </w:pPr>
      <w:rPr>
        <w:rFonts w:hint="default"/>
        <w:lang w:val="ru-RU" w:eastAsia="en-US" w:bidi="ar-SA"/>
      </w:rPr>
    </w:lvl>
  </w:abstractNum>
  <w:abstractNum w:abstractNumId="12">
    <w:nsid w:val="78C03B79"/>
    <w:multiLevelType w:val="hybridMultilevel"/>
    <w:tmpl w:val="A4502F66"/>
    <w:lvl w:ilvl="0" w:tplc="B4803A94">
      <w:start w:val="3"/>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A1DCE0EA">
      <w:numFmt w:val="bullet"/>
      <w:lvlText w:val="•"/>
      <w:lvlJc w:val="left"/>
      <w:pPr>
        <w:ind w:left="1503" w:hanging="360"/>
      </w:pPr>
      <w:rPr>
        <w:rFonts w:hint="default"/>
        <w:lang w:val="ru-RU" w:eastAsia="en-US" w:bidi="ar-SA"/>
      </w:rPr>
    </w:lvl>
    <w:lvl w:ilvl="2" w:tplc="F942ECFC">
      <w:numFmt w:val="bullet"/>
      <w:lvlText w:val="•"/>
      <w:lvlJc w:val="left"/>
      <w:pPr>
        <w:ind w:left="2526" w:hanging="360"/>
      </w:pPr>
      <w:rPr>
        <w:rFonts w:hint="default"/>
        <w:lang w:val="ru-RU" w:eastAsia="en-US" w:bidi="ar-SA"/>
      </w:rPr>
    </w:lvl>
    <w:lvl w:ilvl="3" w:tplc="0EA29E48">
      <w:numFmt w:val="bullet"/>
      <w:lvlText w:val="•"/>
      <w:lvlJc w:val="left"/>
      <w:pPr>
        <w:ind w:left="3549" w:hanging="360"/>
      </w:pPr>
      <w:rPr>
        <w:rFonts w:hint="default"/>
        <w:lang w:val="ru-RU" w:eastAsia="en-US" w:bidi="ar-SA"/>
      </w:rPr>
    </w:lvl>
    <w:lvl w:ilvl="4" w:tplc="A172425A">
      <w:numFmt w:val="bullet"/>
      <w:lvlText w:val="•"/>
      <w:lvlJc w:val="left"/>
      <w:pPr>
        <w:ind w:left="4572" w:hanging="360"/>
      </w:pPr>
      <w:rPr>
        <w:rFonts w:hint="default"/>
        <w:lang w:val="ru-RU" w:eastAsia="en-US" w:bidi="ar-SA"/>
      </w:rPr>
    </w:lvl>
    <w:lvl w:ilvl="5" w:tplc="C826D126">
      <w:numFmt w:val="bullet"/>
      <w:lvlText w:val="•"/>
      <w:lvlJc w:val="left"/>
      <w:pPr>
        <w:ind w:left="5595" w:hanging="360"/>
      </w:pPr>
      <w:rPr>
        <w:rFonts w:hint="default"/>
        <w:lang w:val="ru-RU" w:eastAsia="en-US" w:bidi="ar-SA"/>
      </w:rPr>
    </w:lvl>
    <w:lvl w:ilvl="6" w:tplc="5FCCA762">
      <w:numFmt w:val="bullet"/>
      <w:lvlText w:val="•"/>
      <w:lvlJc w:val="left"/>
      <w:pPr>
        <w:ind w:left="6618" w:hanging="360"/>
      </w:pPr>
      <w:rPr>
        <w:rFonts w:hint="default"/>
        <w:lang w:val="ru-RU" w:eastAsia="en-US" w:bidi="ar-SA"/>
      </w:rPr>
    </w:lvl>
    <w:lvl w:ilvl="7" w:tplc="D74033C4">
      <w:numFmt w:val="bullet"/>
      <w:lvlText w:val="•"/>
      <w:lvlJc w:val="left"/>
      <w:pPr>
        <w:ind w:left="7641" w:hanging="360"/>
      </w:pPr>
      <w:rPr>
        <w:rFonts w:hint="default"/>
        <w:lang w:val="ru-RU" w:eastAsia="en-US" w:bidi="ar-SA"/>
      </w:rPr>
    </w:lvl>
    <w:lvl w:ilvl="8" w:tplc="6D2221EA">
      <w:numFmt w:val="bullet"/>
      <w:lvlText w:val="•"/>
      <w:lvlJc w:val="left"/>
      <w:pPr>
        <w:ind w:left="8664" w:hanging="360"/>
      </w:pPr>
      <w:rPr>
        <w:rFonts w:hint="default"/>
        <w:lang w:val="ru-RU" w:eastAsia="en-US" w:bidi="ar-SA"/>
      </w:rPr>
    </w:lvl>
  </w:abstractNum>
  <w:abstractNum w:abstractNumId="13">
    <w:nsid w:val="79C83C4D"/>
    <w:multiLevelType w:val="hybridMultilevel"/>
    <w:tmpl w:val="3892CCC6"/>
    <w:lvl w:ilvl="0" w:tplc="530ED7B6">
      <w:start w:val="1"/>
      <w:numFmt w:val="decimal"/>
      <w:lvlText w:val="%1."/>
      <w:lvlJc w:val="left"/>
      <w:pPr>
        <w:ind w:left="474" w:hanging="360"/>
      </w:pPr>
      <w:rPr>
        <w:rFonts w:ascii="Calibri" w:eastAsia="Calibri" w:hAnsi="Calibri" w:cs="Calibri" w:hint="default"/>
        <w:spacing w:val="-2"/>
        <w:w w:val="100"/>
        <w:sz w:val="24"/>
        <w:szCs w:val="24"/>
        <w:lang w:val="ru-RU" w:eastAsia="en-US" w:bidi="ar-SA"/>
      </w:rPr>
    </w:lvl>
    <w:lvl w:ilvl="1" w:tplc="F05A4CE8">
      <w:numFmt w:val="bullet"/>
      <w:lvlText w:val="•"/>
      <w:lvlJc w:val="left"/>
      <w:pPr>
        <w:ind w:left="1503" w:hanging="360"/>
      </w:pPr>
      <w:rPr>
        <w:rFonts w:hint="default"/>
        <w:lang w:val="ru-RU" w:eastAsia="en-US" w:bidi="ar-SA"/>
      </w:rPr>
    </w:lvl>
    <w:lvl w:ilvl="2" w:tplc="D73E1CF0">
      <w:numFmt w:val="bullet"/>
      <w:lvlText w:val="•"/>
      <w:lvlJc w:val="left"/>
      <w:pPr>
        <w:ind w:left="2526" w:hanging="360"/>
      </w:pPr>
      <w:rPr>
        <w:rFonts w:hint="default"/>
        <w:lang w:val="ru-RU" w:eastAsia="en-US" w:bidi="ar-SA"/>
      </w:rPr>
    </w:lvl>
    <w:lvl w:ilvl="3" w:tplc="A54AA5E0">
      <w:numFmt w:val="bullet"/>
      <w:lvlText w:val="•"/>
      <w:lvlJc w:val="left"/>
      <w:pPr>
        <w:ind w:left="3549" w:hanging="360"/>
      </w:pPr>
      <w:rPr>
        <w:rFonts w:hint="default"/>
        <w:lang w:val="ru-RU" w:eastAsia="en-US" w:bidi="ar-SA"/>
      </w:rPr>
    </w:lvl>
    <w:lvl w:ilvl="4" w:tplc="F5544712">
      <w:numFmt w:val="bullet"/>
      <w:lvlText w:val="•"/>
      <w:lvlJc w:val="left"/>
      <w:pPr>
        <w:ind w:left="4572" w:hanging="360"/>
      </w:pPr>
      <w:rPr>
        <w:rFonts w:hint="default"/>
        <w:lang w:val="ru-RU" w:eastAsia="en-US" w:bidi="ar-SA"/>
      </w:rPr>
    </w:lvl>
    <w:lvl w:ilvl="5" w:tplc="F516DE90">
      <w:numFmt w:val="bullet"/>
      <w:lvlText w:val="•"/>
      <w:lvlJc w:val="left"/>
      <w:pPr>
        <w:ind w:left="5595" w:hanging="360"/>
      </w:pPr>
      <w:rPr>
        <w:rFonts w:hint="default"/>
        <w:lang w:val="ru-RU" w:eastAsia="en-US" w:bidi="ar-SA"/>
      </w:rPr>
    </w:lvl>
    <w:lvl w:ilvl="6" w:tplc="DB3AE038">
      <w:numFmt w:val="bullet"/>
      <w:lvlText w:val="•"/>
      <w:lvlJc w:val="left"/>
      <w:pPr>
        <w:ind w:left="6618" w:hanging="360"/>
      </w:pPr>
      <w:rPr>
        <w:rFonts w:hint="default"/>
        <w:lang w:val="ru-RU" w:eastAsia="en-US" w:bidi="ar-SA"/>
      </w:rPr>
    </w:lvl>
    <w:lvl w:ilvl="7" w:tplc="67581E04">
      <w:numFmt w:val="bullet"/>
      <w:lvlText w:val="•"/>
      <w:lvlJc w:val="left"/>
      <w:pPr>
        <w:ind w:left="7641" w:hanging="360"/>
      </w:pPr>
      <w:rPr>
        <w:rFonts w:hint="default"/>
        <w:lang w:val="ru-RU" w:eastAsia="en-US" w:bidi="ar-SA"/>
      </w:rPr>
    </w:lvl>
    <w:lvl w:ilvl="8" w:tplc="C77699FE">
      <w:numFmt w:val="bullet"/>
      <w:lvlText w:val="•"/>
      <w:lvlJc w:val="left"/>
      <w:pPr>
        <w:ind w:left="8664" w:hanging="360"/>
      </w:pPr>
      <w:rPr>
        <w:rFonts w:hint="default"/>
        <w:lang w:val="ru-RU" w:eastAsia="en-US" w:bidi="ar-SA"/>
      </w:rPr>
    </w:lvl>
  </w:abstractNum>
  <w:num w:numId="1">
    <w:abstractNumId w:val="7"/>
  </w:num>
  <w:num w:numId="2">
    <w:abstractNumId w:val="9"/>
  </w:num>
  <w:num w:numId="3">
    <w:abstractNumId w:val="0"/>
  </w:num>
  <w:num w:numId="4">
    <w:abstractNumId w:val="6"/>
  </w:num>
  <w:num w:numId="5">
    <w:abstractNumId w:val="8"/>
  </w:num>
  <w:num w:numId="6">
    <w:abstractNumId w:val="4"/>
  </w:num>
  <w:num w:numId="7">
    <w:abstractNumId w:val="12"/>
  </w:num>
  <w:num w:numId="8">
    <w:abstractNumId w:val="3"/>
  </w:num>
  <w:num w:numId="9">
    <w:abstractNumId w:val="13"/>
  </w:num>
  <w:num w:numId="10">
    <w:abstractNumId w:val="10"/>
  </w:num>
  <w:num w:numId="11">
    <w:abstractNumId w:val="1"/>
  </w:num>
  <w:num w:numId="12">
    <w:abstractNumId w:val="11"/>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386A41"/>
    <w:rsid w:val="000962BF"/>
    <w:rsid w:val="000D5417"/>
    <w:rsid w:val="001413D9"/>
    <w:rsid w:val="001D0C1F"/>
    <w:rsid w:val="00237450"/>
    <w:rsid w:val="00306F47"/>
    <w:rsid w:val="00386A41"/>
    <w:rsid w:val="003E2C15"/>
    <w:rsid w:val="004C26CA"/>
    <w:rsid w:val="005C2846"/>
    <w:rsid w:val="005D39AC"/>
    <w:rsid w:val="00636BC7"/>
    <w:rsid w:val="006F03EC"/>
    <w:rsid w:val="006F53A2"/>
    <w:rsid w:val="007B4EE8"/>
    <w:rsid w:val="00AA7732"/>
    <w:rsid w:val="00BB7494"/>
    <w:rsid w:val="00CA4BAA"/>
    <w:rsid w:val="00CF1CB1"/>
    <w:rsid w:val="00D23BD2"/>
    <w:rsid w:val="00D75448"/>
    <w:rsid w:val="00D90C05"/>
    <w:rsid w:val="00E72DC4"/>
    <w:rsid w:val="00FA5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50AF"/>
    <w:pPr>
      <w:ind w:left="720"/>
      <w:contextualSpacing/>
    </w:pPr>
  </w:style>
  <w:style w:type="paragraph" w:styleId="a5">
    <w:name w:val="Body Text"/>
    <w:basedOn w:val="a"/>
    <w:link w:val="a6"/>
    <w:uiPriority w:val="1"/>
    <w:qFormat/>
    <w:rsid w:val="00FA50AF"/>
    <w:pPr>
      <w:widowControl w:val="0"/>
      <w:autoSpaceDE w:val="0"/>
      <w:autoSpaceDN w:val="0"/>
      <w:spacing w:before="187" w:after="0" w:line="240" w:lineRule="auto"/>
      <w:ind w:left="993" w:hanging="361"/>
    </w:pPr>
    <w:rPr>
      <w:rFonts w:ascii="Times New Roman" w:eastAsia="Times New Roman" w:hAnsi="Times New Roman" w:cs="Times New Roman"/>
      <w:kern w:val="0"/>
      <w:sz w:val="28"/>
      <w:szCs w:val="28"/>
    </w:rPr>
  </w:style>
  <w:style w:type="character" w:customStyle="1" w:styleId="a6">
    <w:name w:val="Основной текст Знак"/>
    <w:basedOn w:val="a0"/>
    <w:link w:val="a5"/>
    <w:uiPriority w:val="1"/>
    <w:rsid w:val="00FA50AF"/>
    <w:rPr>
      <w:rFonts w:ascii="Times New Roman" w:eastAsia="Times New Roman" w:hAnsi="Times New Roman" w:cs="Times New Roman"/>
      <w:kern w:val="0"/>
      <w:sz w:val="28"/>
      <w:szCs w:val="28"/>
    </w:rPr>
  </w:style>
  <w:style w:type="paragraph" w:customStyle="1" w:styleId="TableParagraph">
    <w:name w:val="Table Paragraph"/>
    <w:basedOn w:val="a"/>
    <w:uiPriority w:val="1"/>
    <w:qFormat/>
    <w:rsid w:val="00FA50AF"/>
    <w:pPr>
      <w:widowControl w:val="0"/>
      <w:autoSpaceDE w:val="0"/>
      <w:autoSpaceDN w:val="0"/>
      <w:spacing w:after="0" w:line="240" w:lineRule="auto"/>
      <w:ind w:left="110"/>
    </w:pPr>
    <w:rPr>
      <w:rFonts w:ascii="Times New Roman" w:eastAsia="Times New Roman" w:hAnsi="Times New Roman" w:cs="Times New Roman"/>
      <w:kern w:val="0"/>
    </w:rPr>
  </w:style>
  <w:style w:type="table" w:customStyle="1" w:styleId="TableNormal">
    <w:name w:val="Table Normal"/>
    <w:uiPriority w:val="2"/>
    <w:semiHidden/>
    <w:unhideWhenUsed/>
    <w:qFormat/>
    <w:rsid w:val="000962BF"/>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1">
    <w:name w:val="Нижний колонтитул1"/>
    <w:basedOn w:val="a"/>
    <w:next w:val="a7"/>
    <w:link w:val="a8"/>
    <w:uiPriority w:val="99"/>
    <w:unhideWhenUsed/>
    <w:rsid w:val="000D5417"/>
    <w:pPr>
      <w:tabs>
        <w:tab w:val="center" w:pos="4677"/>
        <w:tab w:val="right" w:pos="9355"/>
      </w:tabs>
      <w:spacing w:after="0" w:line="240" w:lineRule="auto"/>
    </w:pPr>
  </w:style>
  <w:style w:type="character" w:customStyle="1" w:styleId="a8">
    <w:name w:val="Нижний колонтитул Знак"/>
    <w:basedOn w:val="a0"/>
    <w:link w:val="1"/>
    <w:uiPriority w:val="99"/>
    <w:rsid w:val="000D5417"/>
  </w:style>
  <w:style w:type="paragraph" w:styleId="a7">
    <w:name w:val="footer"/>
    <w:basedOn w:val="a"/>
    <w:link w:val="10"/>
    <w:uiPriority w:val="99"/>
    <w:unhideWhenUsed/>
    <w:rsid w:val="000D5417"/>
    <w:pPr>
      <w:tabs>
        <w:tab w:val="center" w:pos="4677"/>
        <w:tab w:val="right" w:pos="9355"/>
      </w:tabs>
      <w:spacing w:after="0" w:line="240" w:lineRule="auto"/>
    </w:pPr>
  </w:style>
  <w:style w:type="character" w:customStyle="1" w:styleId="10">
    <w:name w:val="Нижний колонтитул Знак1"/>
    <w:basedOn w:val="a0"/>
    <w:link w:val="a7"/>
    <w:uiPriority w:val="99"/>
    <w:rsid w:val="000D5417"/>
  </w:style>
  <w:style w:type="paragraph" w:styleId="a9">
    <w:name w:val="header"/>
    <w:basedOn w:val="a"/>
    <w:link w:val="aa"/>
    <w:uiPriority w:val="99"/>
    <w:unhideWhenUsed/>
    <w:rsid w:val="00CA4B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BAA"/>
  </w:style>
</w:styles>
</file>

<file path=word/webSettings.xml><?xml version="1.0" encoding="utf-8"?>
<w:webSettings xmlns:r="http://schemas.openxmlformats.org/officeDocument/2006/relationships" xmlns:w="http://schemas.openxmlformats.org/wordprocessingml/2006/main">
  <w:divs>
    <w:div w:id="14947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32</Pages>
  <Words>9410</Words>
  <Characters>53640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sad4</cp:lastModifiedBy>
  <cp:revision>6</cp:revision>
  <cp:lastPrinted>2023-10-19T11:49:00Z</cp:lastPrinted>
  <dcterms:created xsi:type="dcterms:W3CDTF">2023-07-31T19:53:00Z</dcterms:created>
  <dcterms:modified xsi:type="dcterms:W3CDTF">2023-10-30T19:02:00Z</dcterms:modified>
</cp:coreProperties>
</file>