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F17C26" w14:textId="77777777" w:rsidR="00491C3C" w:rsidRPr="00331C28" w:rsidRDefault="00491C3C" w:rsidP="00491C3C">
      <w:pPr>
        <w:jc w:val="center"/>
        <w:rPr>
          <w:rFonts w:ascii="Times New Roman" w:hAnsi="Times New Roman"/>
          <w:b/>
          <w:spacing w:val="-6"/>
          <w:sz w:val="24"/>
          <w:szCs w:val="24"/>
        </w:rPr>
      </w:pPr>
      <w:r w:rsidRPr="00331C28">
        <w:rPr>
          <w:rFonts w:ascii="Times New Roman" w:hAnsi="Times New Roman"/>
          <w:b/>
          <w:spacing w:val="-6"/>
          <w:sz w:val="28"/>
          <w:szCs w:val="28"/>
        </w:rPr>
        <w:t>ГЕНЕРАЛЬНАЯ ПРОКУРАТУРА РОССИЙСКОЙ ФЕДЕРАЦИИ</w:t>
      </w:r>
    </w:p>
    <w:p w14:paraId="26347BEC" w14:textId="77777777" w:rsidR="00491C3C" w:rsidRPr="00331C28" w:rsidRDefault="00491C3C" w:rsidP="00491C3C">
      <w:pPr>
        <w:jc w:val="center"/>
        <w:rPr>
          <w:rFonts w:ascii="Times New Roman" w:hAnsi="Times New Roman"/>
          <w:b/>
          <w:spacing w:val="-6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38FFE758" wp14:editId="4C5AF089">
            <wp:extent cx="842839" cy="724483"/>
            <wp:effectExtent l="0" t="0" r="0" b="0"/>
            <wp:docPr id="1" name="Рисунок 1" descr="http://gotosochi.info/upload/resize_cache/iblock/a59/1700_900_1/a59effb4610c07481787a2880deb837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http://gotosochi.info/upload/resize_cache/iblock/a59/1700_900_1/a59effb4610c07481787a2880deb837d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2944" cy="741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82D677" w14:textId="77777777" w:rsidR="00491C3C" w:rsidRPr="00331C28" w:rsidRDefault="00491C3C" w:rsidP="00491C3C">
      <w:pPr>
        <w:spacing w:line="240" w:lineRule="auto"/>
        <w:jc w:val="center"/>
        <w:rPr>
          <w:rFonts w:ascii="Times New Roman" w:hAnsi="Times New Roman"/>
          <w:b/>
          <w:spacing w:val="-6"/>
          <w:sz w:val="24"/>
          <w:szCs w:val="24"/>
        </w:rPr>
      </w:pPr>
      <w:r w:rsidRPr="00331C28">
        <w:rPr>
          <w:rFonts w:ascii="Times New Roman" w:hAnsi="Times New Roman"/>
          <w:b/>
          <w:spacing w:val="-6"/>
          <w:sz w:val="24"/>
          <w:szCs w:val="24"/>
        </w:rPr>
        <w:t>ВОЛЖСКАЯ МЕЖРЕГИОАНЛЬНАЯ ПРИРОДООХРАННАЯ ПРОКУРАТУРА</w:t>
      </w:r>
    </w:p>
    <w:p w14:paraId="246A62E2" w14:textId="77777777" w:rsidR="00491C3C" w:rsidRDefault="00491C3C" w:rsidP="00491C3C">
      <w:pPr>
        <w:spacing w:line="240" w:lineRule="auto"/>
        <w:jc w:val="center"/>
        <w:rPr>
          <w:rFonts w:ascii="Times New Roman" w:hAnsi="Times New Roman"/>
          <w:b/>
          <w:spacing w:val="-6"/>
          <w:sz w:val="24"/>
          <w:szCs w:val="24"/>
        </w:rPr>
      </w:pPr>
      <w:r w:rsidRPr="00331C28">
        <w:rPr>
          <w:rFonts w:ascii="Times New Roman" w:hAnsi="Times New Roman"/>
          <w:b/>
          <w:spacing w:val="-6"/>
          <w:sz w:val="24"/>
          <w:szCs w:val="24"/>
        </w:rPr>
        <w:t>ЧЕРЕПОВЕЦКАЯ МЕЖРАЙОННАЯ ПРИРОДООХРАННАЯ ПРОКУРАТУРА</w:t>
      </w:r>
    </w:p>
    <w:p w14:paraId="1CA12F2C" w14:textId="77777777" w:rsidR="002D6CE1" w:rsidRPr="0027620F" w:rsidRDefault="002D6CE1" w:rsidP="002D6C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620F">
        <w:rPr>
          <w:rFonts w:ascii="Times New Roman" w:hAnsi="Times New Roman" w:cs="Times New Roman"/>
          <w:sz w:val="28"/>
          <w:szCs w:val="28"/>
        </w:rPr>
        <w:t>В Вологодской области по требованию природоохранного прокурора за нарушение требований законодательства о государственном контроле (надзоре) должностное лицо Северо-Западного межрегионального управления Россельхознадзора привлечено к административной ответственности.</w:t>
      </w:r>
    </w:p>
    <w:p w14:paraId="6E9B7A7B" w14:textId="77777777" w:rsidR="002D6CE1" w:rsidRPr="0027620F" w:rsidRDefault="002D6CE1" w:rsidP="002D6C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620F">
        <w:rPr>
          <w:rFonts w:ascii="Times New Roman" w:hAnsi="Times New Roman" w:cs="Times New Roman"/>
          <w:sz w:val="28"/>
          <w:szCs w:val="28"/>
        </w:rPr>
        <w:t>Череповецкой межрайонной природоохранной прокуратурой проведена проверка соблюдения законодательства о государственном контроле (надзоре) в деятельности Северо-Западного межрегионального управления Россельхознадзора.</w:t>
      </w:r>
    </w:p>
    <w:p w14:paraId="5DB6B62B" w14:textId="77777777" w:rsidR="002D6CE1" w:rsidRPr="0027620F" w:rsidRDefault="002D6CE1" w:rsidP="002D6C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620F">
        <w:rPr>
          <w:rFonts w:ascii="Times New Roman" w:hAnsi="Times New Roman" w:cs="Times New Roman"/>
          <w:sz w:val="28"/>
          <w:szCs w:val="28"/>
        </w:rPr>
        <w:t>Установлено, что должностным лицом управления сведения и документы о проведенных выездных проверках в отношении юридического лица в ФГИС «Единый реестр контрольно-надзорных мероприятий» в полном объеме не размещены.</w:t>
      </w:r>
    </w:p>
    <w:p w14:paraId="457788A1" w14:textId="77777777" w:rsidR="002D6CE1" w:rsidRPr="0027620F" w:rsidRDefault="002D6CE1" w:rsidP="002D6CE1">
      <w:pPr>
        <w:pStyle w:val="a5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27620F">
        <w:rPr>
          <w:sz w:val="28"/>
          <w:szCs w:val="28"/>
        </w:rPr>
        <w:t>По постановлению природоохранного прокурора мировым судьей по судебному участку № 67 Вологодской области должностное лицо управления привлечено к административной ответственности по ч. 3 ст. 19.6.1 КоАП РФ (</w:t>
      </w:r>
      <w:r w:rsidRPr="0027620F">
        <w:rPr>
          <w:bCs/>
          <w:sz w:val="28"/>
          <w:szCs w:val="28"/>
        </w:rPr>
        <w:t>Несоблюдение должностными лицами органов государственного контроля (надзора), органов местного самоуправления, государственных и муниципальных учреждений, государственных корпораций, публично-правовых компаний, наделенных полномочиями по осуществлению государственного контроля (надзора), муниципального контроля, требований законодательства о государственном контроле (надзоре), муниципальном контроле).</w:t>
      </w:r>
    </w:p>
    <w:p w14:paraId="365AE127" w14:textId="77777777" w:rsidR="0053382F" w:rsidRDefault="0053382F" w:rsidP="001A1A4B">
      <w:pPr>
        <w:tabs>
          <w:tab w:val="left" w:pos="5385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206F7325" w14:textId="3B870355" w:rsidR="0053382F" w:rsidRPr="00962741" w:rsidRDefault="002D6CE1" w:rsidP="001A1A4B">
      <w:pPr>
        <w:tabs>
          <w:tab w:val="left" w:pos="5385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noProof/>
        </w:rPr>
        <w:drawing>
          <wp:inline distT="0" distB="0" distL="0" distR="0" wp14:anchorId="174652AB" wp14:editId="0D95FD96">
            <wp:extent cx="5568315" cy="3057525"/>
            <wp:effectExtent l="0" t="0" r="0" b="9525"/>
            <wp:docPr id="192645456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8315" cy="305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3382F" w:rsidRPr="00962741" w:rsidSect="00824214">
      <w:pgSz w:w="11906" w:h="16838"/>
      <w:pgMar w:top="1134" w:right="624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1C3C"/>
    <w:rsid w:val="001A1A4B"/>
    <w:rsid w:val="001B6185"/>
    <w:rsid w:val="001C3C18"/>
    <w:rsid w:val="002948E5"/>
    <w:rsid w:val="002A68E4"/>
    <w:rsid w:val="002D6CE1"/>
    <w:rsid w:val="00433F08"/>
    <w:rsid w:val="00491C3C"/>
    <w:rsid w:val="005105D0"/>
    <w:rsid w:val="00525FE1"/>
    <w:rsid w:val="0053382F"/>
    <w:rsid w:val="00544FB8"/>
    <w:rsid w:val="005636E4"/>
    <w:rsid w:val="005965B7"/>
    <w:rsid w:val="006458B1"/>
    <w:rsid w:val="00692CCF"/>
    <w:rsid w:val="006D5544"/>
    <w:rsid w:val="00751860"/>
    <w:rsid w:val="007E4682"/>
    <w:rsid w:val="00824214"/>
    <w:rsid w:val="00962741"/>
    <w:rsid w:val="0098306A"/>
    <w:rsid w:val="00985D0B"/>
    <w:rsid w:val="009E4A28"/>
    <w:rsid w:val="009F11DA"/>
    <w:rsid w:val="00B44DA2"/>
    <w:rsid w:val="00BB3C89"/>
    <w:rsid w:val="00C5256E"/>
    <w:rsid w:val="00C82571"/>
    <w:rsid w:val="00C91B41"/>
    <w:rsid w:val="00C97167"/>
    <w:rsid w:val="00CC4ABF"/>
    <w:rsid w:val="00CD6CBF"/>
    <w:rsid w:val="00D04826"/>
    <w:rsid w:val="00D9508E"/>
    <w:rsid w:val="00DC3DD7"/>
    <w:rsid w:val="00EB0D59"/>
    <w:rsid w:val="00F8562B"/>
    <w:rsid w:val="00FA6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4E016"/>
  <w15:chartTrackingRefBased/>
  <w15:docId w15:val="{CF4336FF-3D04-4DEB-8763-90A44FE80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1C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30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8306A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unhideWhenUsed/>
    <w:rsid w:val="006458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689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0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2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42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32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69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27F51B-ECA6-46E9-A229-D1EDCC591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1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Андрей К</cp:lastModifiedBy>
  <cp:revision>32</cp:revision>
  <cp:lastPrinted>2021-07-21T07:03:00Z</cp:lastPrinted>
  <dcterms:created xsi:type="dcterms:W3CDTF">2021-07-20T16:14:00Z</dcterms:created>
  <dcterms:modified xsi:type="dcterms:W3CDTF">2024-12-25T10:58:00Z</dcterms:modified>
</cp:coreProperties>
</file>