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FD" w:rsidRDefault="00056730" w:rsidP="000E2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E21FD" w:rsidRPr="000E21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053466"/>
            <wp:effectExtent l="0" t="0" r="3175" b="4445"/>
            <wp:docPr id="3" name="Рисунок 3" descr="C:\Users\doi\Desktop\земельные сп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i\Desktop\земельные спор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1FD" w:rsidRDefault="000E21FD" w:rsidP="00834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B3F" w:rsidRPr="000E21FD" w:rsidRDefault="0083476E" w:rsidP="00834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1FD">
        <w:rPr>
          <w:rFonts w:ascii="Times New Roman" w:hAnsi="Times New Roman" w:cs="Times New Roman"/>
          <w:b/>
          <w:sz w:val="28"/>
          <w:szCs w:val="28"/>
        </w:rPr>
        <w:t xml:space="preserve">В Вологодском </w:t>
      </w:r>
      <w:proofErr w:type="spellStart"/>
      <w:r w:rsidRPr="000E21FD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Pr="000E21FD">
        <w:rPr>
          <w:rFonts w:ascii="Times New Roman" w:hAnsi="Times New Roman" w:cs="Times New Roman"/>
          <w:b/>
          <w:sz w:val="28"/>
          <w:szCs w:val="28"/>
        </w:rPr>
        <w:t xml:space="preserve"> рассказали о порядке разрешения</w:t>
      </w:r>
      <w:r w:rsidR="00FF22BB" w:rsidRPr="000E21FD">
        <w:rPr>
          <w:rFonts w:ascii="Times New Roman" w:hAnsi="Times New Roman" w:cs="Times New Roman"/>
          <w:b/>
          <w:sz w:val="28"/>
          <w:szCs w:val="28"/>
        </w:rPr>
        <w:t xml:space="preserve"> земельных споров</w:t>
      </w:r>
    </w:p>
    <w:p w:rsidR="00FF22BB" w:rsidRPr="000E21FD" w:rsidRDefault="00FF22BB" w:rsidP="00F05160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F43AF2" w:rsidRPr="0083476E" w:rsidRDefault="008948F1" w:rsidP="00F43A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76E">
        <w:rPr>
          <w:rFonts w:ascii="Times New Roman" w:hAnsi="Times New Roman" w:cs="Times New Roman"/>
          <w:sz w:val="28"/>
          <w:szCs w:val="28"/>
        </w:rPr>
        <w:t xml:space="preserve">Наличие земельного участка приносит не только радость в виде дачи и </w:t>
      </w:r>
      <w:r w:rsidR="00707C4A" w:rsidRPr="0083476E">
        <w:rPr>
          <w:rFonts w:ascii="Times New Roman" w:hAnsi="Times New Roman" w:cs="Times New Roman"/>
          <w:sz w:val="28"/>
          <w:szCs w:val="28"/>
        </w:rPr>
        <w:t>свежего воздуха</w:t>
      </w:r>
      <w:r w:rsidRPr="0083476E">
        <w:rPr>
          <w:rFonts w:ascii="Times New Roman" w:hAnsi="Times New Roman" w:cs="Times New Roman"/>
          <w:sz w:val="28"/>
          <w:szCs w:val="28"/>
        </w:rPr>
        <w:t>, но и возможные споры с соседями по поводу определения границ смежных участков.</w:t>
      </w:r>
    </w:p>
    <w:p w:rsidR="00F43AF2" w:rsidRPr="0083476E" w:rsidRDefault="00F43AF2" w:rsidP="00F43A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не мешает соседям договориться миром, но подобный исход дела возможен </w:t>
      </w:r>
      <w:r w:rsidR="00BF07FE"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при </w:t>
      </w:r>
      <w:r w:rsidR="00707C4A"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заинтересованности</w:t>
      </w:r>
      <w:r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обеих сторон</w:t>
      </w:r>
      <w:r w:rsidR="00BF07FE"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07C4A"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же одна из сторон категорически не идет на уступки, единственным выходом будет судебное разбирательство.</w:t>
      </w:r>
    </w:p>
    <w:p w:rsidR="00420083" w:rsidRPr="0083476E" w:rsidRDefault="00420083" w:rsidP="004200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земельный спор возникает у собственников участков, границы которых не установлены.</w:t>
      </w:r>
    </w:p>
    <w:p w:rsidR="00420083" w:rsidRPr="0083476E" w:rsidRDefault="00420083" w:rsidP="004200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можно выделить следующие разновидности земельных конфликтов, которые могут воз</w:t>
      </w:r>
      <w:r w:rsidR="001957A6"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никнуть у проживающих рядом лиц.</w:t>
      </w:r>
    </w:p>
    <w:p w:rsidR="001957A6" w:rsidRDefault="0083476E" w:rsidP="001957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957A6"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20083" w:rsidRPr="0083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ахват земли соседа. Умышленно </w:t>
      </w:r>
      <w:r w:rsidR="00420083" w:rsidRPr="0042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же из-за ошибки в документах, но один из соседей «присваивает» себе часть земельного участка, принадлежащего смежному землевладельцу. Каждая сторона считает себя единственно правой, а искать истину придется лишь в суде </w:t>
      </w:r>
      <w:r w:rsidR="0003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иском об устранении препятствий в пользовании земельным участком, </w:t>
      </w:r>
      <w:r w:rsidR="00420083" w:rsidRPr="0042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если на захваченном</w:t>
      </w:r>
      <w:r w:rsidR="0047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участке уже что-либо построено</w:t>
      </w:r>
      <w:r w:rsidR="0003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7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3AF2" w:rsidRPr="001957A6" w:rsidRDefault="0083476E" w:rsidP="001957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9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20083" w:rsidRPr="0042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онфликт при согласовании границ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участков</w:t>
      </w:r>
      <w:r w:rsidR="00420083" w:rsidRPr="0042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2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420083" w:rsidRPr="0042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устанавливает, что местоположение границ земельных участков должно быть согласовано с заинтересованными лицами. Это необходимо в тех случаях, когда в результате кадастровых работ уточняется местоположение границ земельного участка или, уточняются границы смежных участков, сведения о </w:t>
      </w:r>
      <w:r w:rsidR="00420083" w:rsidRPr="0042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которых внесены в единый государственный реестр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(ЕГРН)</w:t>
      </w:r>
      <w:r w:rsidR="00420083" w:rsidRPr="0042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7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сосед упорно отказывается подписать акт согласования границ, можно обратиться в суд с иском об установлении смежной границы с соседом.</w:t>
      </w:r>
    </w:p>
    <w:p w:rsidR="00420083" w:rsidRPr="0083476E" w:rsidRDefault="0083476E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420083" w:rsidRPr="0083476E">
        <w:rPr>
          <w:rFonts w:ascii="Times New Roman" w:hAnsi="Times New Roman" w:cs="Times New Roman"/>
          <w:sz w:val="28"/>
          <w:szCs w:val="28"/>
        </w:rPr>
        <w:t>Бывает так, что соседям становится необходим доступ на ваш участок. Например, дорогу временно перекрыли — поэтому домой соседи могут по</w:t>
      </w:r>
      <w:r w:rsidR="001957A6" w:rsidRPr="0083476E">
        <w:rPr>
          <w:rFonts w:ascii="Times New Roman" w:hAnsi="Times New Roman" w:cs="Times New Roman"/>
          <w:sz w:val="28"/>
          <w:szCs w:val="28"/>
        </w:rPr>
        <w:t>пасть только через ваш огород. Д</w:t>
      </w:r>
      <w:r w:rsidR="00420083" w:rsidRPr="0083476E">
        <w:rPr>
          <w:rFonts w:ascii="Times New Roman" w:hAnsi="Times New Roman" w:cs="Times New Roman"/>
          <w:sz w:val="28"/>
          <w:szCs w:val="28"/>
        </w:rPr>
        <w:t>ля разрешения подобных трудностей существует сервитут — ограниченное право пользования чужим земельным владением в определенных целях. Сервитут бывает временным и постоянным, частным (между двумя лицами) и публичным (</w:t>
      </w:r>
      <w:r w:rsidR="009822ED" w:rsidRPr="0083476E">
        <w:rPr>
          <w:rFonts w:ascii="Times New Roman" w:hAnsi="Times New Roman" w:cs="Times New Roman"/>
          <w:sz w:val="28"/>
          <w:szCs w:val="28"/>
        </w:rPr>
        <w:t>между органом местного самоуправления</w:t>
      </w:r>
      <w:r w:rsidR="00337870" w:rsidRPr="0083476E">
        <w:rPr>
          <w:rFonts w:ascii="Times New Roman" w:hAnsi="Times New Roman" w:cs="Times New Roman"/>
          <w:sz w:val="28"/>
          <w:szCs w:val="28"/>
        </w:rPr>
        <w:t xml:space="preserve"> и заинтересованными лицами</w:t>
      </w:r>
      <w:r w:rsidR="00420083" w:rsidRPr="0083476E">
        <w:rPr>
          <w:rFonts w:ascii="Times New Roman" w:hAnsi="Times New Roman" w:cs="Times New Roman"/>
          <w:sz w:val="28"/>
          <w:szCs w:val="28"/>
        </w:rPr>
        <w:t>). Владелец земли может потребовать 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083" w:rsidRPr="0083476E">
        <w:rPr>
          <w:rFonts w:ascii="Times New Roman" w:hAnsi="Times New Roman" w:cs="Times New Roman"/>
          <w:sz w:val="28"/>
          <w:szCs w:val="28"/>
        </w:rPr>
        <w:t>за пользование ею, назначить правила эксплуатации и штрафы за их несоблюдение. В свою очередь, пользователь может получить доступ чужому участку через суд, если собственник отказывается з</w:t>
      </w:r>
      <w:r w:rsidR="00471254" w:rsidRPr="0083476E">
        <w:rPr>
          <w:rFonts w:ascii="Times New Roman" w:hAnsi="Times New Roman" w:cs="Times New Roman"/>
          <w:sz w:val="28"/>
          <w:szCs w:val="28"/>
        </w:rPr>
        <w:t>аключить соглашение добровольно, с иском об установлении частного сервитута.</w:t>
      </w:r>
    </w:p>
    <w:p w:rsidR="006E3534" w:rsidRPr="0083476E" w:rsidRDefault="0083476E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487F11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одной из основных причин конфли</w:t>
      </w:r>
      <w:r w:rsidR="00CC3875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кта являю</w:t>
      </w:r>
      <w:r w:rsidR="00487F11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</w:t>
      </w:r>
      <w:r w:rsidR="00337870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ошибки</w:t>
      </w:r>
      <w:r w:rsidR="00124D94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, допущенные</w:t>
      </w:r>
      <w:r w:rsidR="00F0300E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обмере земельного участка</w:t>
      </w:r>
      <w:r w:rsidR="00116B5D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, чт</w:t>
      </w:r>
      <w:r w:rsidR="00124D94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приводит к появлению реестровых</w:t>
      </w:r>
      <w:r w:rsidR="0003088C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ошиб</w:t>
      </w:r>
      <w:r w:rsidR="00124D94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3088C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к в документах при</w:t>
      </w:r>
      <w:r w:rsidR="00116B5D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межевани</w:t>
      </w:r>
      <w:r w:rsidR="0003088C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16B5D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земельного участка.</w:t>
      </w:r>
      <w:r w:rsidR="00487F11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Например, когда граница прокладываемого участка заходит за границу соседнего участка. Другим распространенным поводом для разногласий </w:t>
      </w:r>
      <w:r w:rsidR="00F0300E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быть</w:t>
      </w:r>
      <w:r w:rsidR="00487F11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ошибки в старых </w:t>
      </w:r>
      <w:r w:rsidR="00F0300E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правоустанавливающих документах</w:t>
      </w:r>
      <w:r w:rsidR="00487F11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300E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3534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>Вы можете обратиться к тому же кадастровому инженеру, что проводил межевание ранее и потребовать все исправить.</w:t>
      </w:r>
      <w:r w:rsidR="00116B5D" w:rsidRPr="0083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сосед отказывается подписать акт согласования границ земельного участка в связи с исправлением реестровой ошибки, то такую ошибку можно исправить в судебном порядке.</w:t>
      </w:r>
    </w:p>
    <w:p w:rsidR="001957A6" w:rsidRDefault="0083476E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957A6" w:rsidRPr="008347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любом случае спор, даже при его рассмотрении в суде, всегда подлежит разрешению. Однако, лучше не доводить до судебных разбирательств и решать земельные вопросы вовремя. Для этого нужно провести межевание своих участков и внести достоверные и узаконенные данные в </w:t>
      </w:r>
      <w:r w:rsidRPr="008347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ЕГРН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подчеркнул </w:t>
      </w:r>
      <w:r w:rsidRPr="008347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заместитель руководителя Управления </w:t>
      </w:r>
      <w:proofErr w:type="spellStart"/>
      <w:r w:rsidRPr="008347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Росреестра</w:t>
      </w:r>
      <w:proofErr w:type="spellEnd"/>
      <w:r w:rsidRPr="008347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Вологодской области Роман Дурасов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C22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21FD" w:rsidRDefault="000E21FD" w:rsidP="000E21FD">
      <w:pPr>
        <w:spacing w:after="0" w:line="240" w:lineRule="auto"/>
      </w:pPr>
      <w:r>
        <w:t>Контакты для СМИ:</w:t>
      </w:r>
    </w:p>
    <w:p w:rsidR="000E21FD" w:rsidRDefault="000E21FD" w:rsidP="000E21FD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0E21FD" w:rsidRDefault="000E21FD" w:rsidP="000E21FD">
      <w:pPr>
        <w:spacing w:after="0" w:line="240" w:lineRule="auto"/>
      </w:pPr>
      <w:r>
        <w:t>(8172) 72 86 11, доб. 1045</w:t>
      </w:r>
    </w:p>
    <w:p w:rsidR="000E21FD" w:rsidRDefault="000E21FD" w:rsidP="000E21FD">
      <w:pPr>
        <w:spacing w:after="0" w:line="240" w:lineRule="auto"/>
      </w:pPr>
      <w:hyperlink r:id="rId6" w:history="1">
        <w:r w:rsidRPr="00EB3596">
          <w:rPr>
            <w:rStyle w:val="a3"/>
            <w:lang w:val="en-US"/>
          </w:rPr>
          <w:t>press</w:t>
        </w:r>
        <w:r w:rsidRPr="00ED7547">
          <w:rPr>
            <w:rStyle w:val="a3"/>
          </w:rPr>
          <w:t>@</w:t>
        </w:r>
        <w:r w:rsidRPr="00EB3596">
          <w:rPr>
            <w:rStyle w:val="a3"/>
            <w:lang w:val="en-US"/>
          </w:rPr>
          <w:t>r</w:t>
        </w:r>
        <w:r w:rsidRPr="00ED7547">
          <w:rPr>
            <w:rStyle w:val="a3"/>
          </w:rPr>
          <w:t>35.</w:t>
        </w:r>
        <w:proofErr w:type="spellStart"/>
        <w:r w:rsidRPr="00EB3596">
          <w:rPr>
            <w:rStyle w:val="a3"/>
            <w:lang w:val="en-US"/>
          </w:rPr>
          <w:t>rosreestr</w:t>
        </w:r>
        <w:proofErr w:type="spellEnd"/>
        <w:r w:rsidRPr="00ED7547">
          <w:rPr>
            <w:rStyle w:val="a3"/>
          </w:rPr>
          <w:t>.</w:t>
        </w:r>
        <w:proofErr w:type="spellStart"/>
        <w:r w:rsidRPr="00EB3596">
          <w:rPr>
            <w:rStyle w:val="a3"/>
            <w:lang w:val="en-US"/>
          </w:rPr>
          <w:t>ru</w:t>
        </w:r>
        <w:proofErr w:type="spellEnd"/>
      </w:hyperlink>
    </w:p>
    <w:p w:rsidR="000E21FD" w:rsidRDefault="000E21FD" w:rsidP="000E21FD">
      <w:pPr>
        <w:spacing w:after="0" w:line="240" w:lineRule="auto"/>
      </w:pPr>
      <w:r>
        <w:t>160001, г</w:t>
      </w:r>
      <w:r>
        <w:t>. Вологда, ул. Челюскинцев, д. 3</w:t>
      </w:r>
    </w:p>
    <w:p w:rsidR="000E21FD" w:rsidRDefault="000E21FD" w:rsidP="000E21FD">
      <w:pPr>
        <w:spacing w:after="0" w:line="240" w:lineRule="auto"/>
      </w:pPr>
    </w:p>
    <w:sectPr w:rsidR="000E21FD" w:rsidSect="000E21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7E59"/>
    <w:multiLevelType w:val="multilevel"/>
    <w:tmpl w:val="EA48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936B1"/>
    <w:multiLevelType w:val="multilevel"/>
    <w:tmpl w:val="A7F86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C4AC9"/>
    <w:multiLevelType w:val="multilevel"/>
    <w:tmpl w:val="65D6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C6"/>
    <w:rsid w:val="0003088C"/>
    <w:rsid w:val="00054212"/>
    <w:rsid w:val="00056730"/>
    <w:rsid w:val="000E21FD"/>
    <w:rsid w:val="00116B5D"/>
    <w:rsid w:val="00124D94"/>
    <w:rsid w:val="001327FA"/>
    <w:rsid w:val="0016579A"/>
    <w:rsid w:val="00175CE8"/>
    <w:rsid w:val="001957A6"/>
    <w:rsid w:val="001B7D5E"/>
    <w:rsid w:val="00337870"/>
    <w:rsid w:val="00353D58"/>
    <w:rsid w:val="00420083"/>
    <w:rsid w:val="00471254"/>
    <w:rsid w:val="00487F11"/>
    <w:rsid w:val="004C38AD"/>
    <w:rsid w:val="005416DF"/>
    <w:rsid w:val="006E3534"/>
    <w:rsid w:val="00707C4A"/>
    <w:rsid w:val="007A7AA5"/>
    <w:rsid w:val="008003B8"/>
    <w:rsid w:val="0083476E"/>
    <w:rsid w:val="008948F1"/>
    <w:rsid w:val="00920ABC"/>
    <w:rsid w:val="009417C6"/>
    <w:rsid w:val="009822ED"/>
    <w:rsid w:val="009B2C32"/>
    <w:rsid w:val="00A03CF6"/>
    <w:rsid w:val="00A529DF"/>
    <w:rsid w:val="00B40B3F"/>
    <w:rsid w:val="00B5544B"/>
    <w:rsid w:val="00B67865"/>
    <w:rsid w:val="00BE7DA7"/>
    <w:rsid w:val="00BF07FE"/>
    <w:rsid w:val="00C22CCF"/>
    <w:rsid w:val="00CC3875"/>
    <w:rsid w:val="00D327FD"/>
    <w:rsid w:val="00D458C3"/>
    <w:rsid w:val="00D90E12"/>
    <w:rsid w:val="00F0300E"/>
    <w:rsid w:val="00F05160"/>
    <w:rsid w:val="00F43AF2"/>
    <w:rsid w:val="00F8114D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3116"/>
  <w15:chartTrackingRefBased/>
  <w15:docId w15:val="{82E38BB0-9904-45F3-84AD-F34412A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D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D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86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2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82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r35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Дурягина Галина Федоровна</dc:creator>
  <cp:keywords/>
  <dc:description/>
  <cp:lastModifiedBy>Дуда Оксана Иосифовна</cp:lastModifiedBy>
  <cp:revision>2</cp:revision>
  <cp:lastPrinted>2023-12-07T11:19:00Z</cp:lastPrinted>
  <dcterms:created xsi:type="dcterms:W3CDTF">2023-12-13T08:20:00Z</dcterms:created>
  <dcterms:modified xsi:type="dcterms:W3CDTF">2023-12-13T08:20:00Z</dcterms:modified>
</cp:coreProperties>
</file>