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Житель Череповецкого района осужден к принудительным работам за повторное управление автомобилем в состоянии алкогольного опьянения.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Череповецкого района поддержано государственное обвинение по уголовному делу в отношении 39-летнего местного жителя.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Судом он признан виновным по ч. 2 ст. 264.1 УК РФ (управление транспортным средством лицом, находящимся в состоянии опьянения, имеющим судимость за совершение в состояние опьянения преступления, предусмотренного ст. 264.1 УК РФ).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становлено, что подсудимый, уже имеющий судимость за вождение транспортного средства в состоянии опьянения, вновь в марте 2025 года управлял автомобилем марки «ГАЗ 330230» в состоянии опьянения.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Осуществляя движение по автодороге «Вологда-Тихвин- Р21 Кола» вблизи </w:t>
      </w:r>
      <w:r>
        <w:rPr>
          <w:rFonts w:ascii="Times New Roman" w:hAnsi="Times New Roman" w:cs="Times New Roman"/>
          <w:sz w:val="28"/>
          <w:szCs w:val="28"/>
        </w:rPr>
        <w:t xml:space="preserve">отворотки</w:t>
      </w:r>
      <w:r>
        <w:rPr>
          <w:rFonts w:ascii="Times New Roman" w:hAnsi="Times New Roman" w:cs="Times New Roman"/>
          <w:sz w:val="28"/>
          <w:szCs w:val="28"/>
        </w:rPr>
        <w:t xml:space="preserve"> на п. Суда Череповецкого района был остановлен сотрудниками ГИБДД и освидетельствован на состояние алкогольного опьянения.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с учетом позиции государст</w:t>
      </w:r>
      <w:r>
        <w:rPr>
          <w:rFonts w:ascii="Times New Roman" w:hAnsi="Times New Roman" w:cs="Times New Roman"/>
          <w:sz w:val="28"/>
          <w:szCs w:val="28"/>
        </w:rPr>
        <w:t xml:space="preserve">венного обвинителя, назначил мужчине наказание в виде 6 месяцев принудительных работ с удержанием 5 % из заработной платы ежемесячно в доход государства, с лишением права заниматься деятельностью, связанной с управлением транспортными средствами на 3 года.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Денежная сумма 100 000 рублей, в размере которой подсудимым был продан автомобиль, конфискована в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 доход государства.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284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highlight w:val="none"/>
        </w:rPr>
        <w:t xml:space="preserve">(информация подготовлена прокуратурой Череповецкого района)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Прокуратура РФ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Заборских Юлия Петровна</dc:creator>
  <cp:keywords/>
  <dc:description/>
  <cp:revision>3</cp:revision>
  <dcterms:created xsi:type="dcterms:W3CDTF">2025-06-29T17:04:00Z</dcterms:created>
  <dcterms:modified xsi:type="dcterms:W3CDTF">2025-06-29T17:18:14Z</dcterms:modified>
</cp:coreProperties>
</file>