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Прокуратура Череповецкого райо</w:t>
            </w:r>
            <w:r>
              <w:rPr>
                <w:b w:val="1"/>
                <w:sz w:val="28"/>
              </w:rPr>
              <w:t xml:space="preserve">на </w:t>
            </w:r>
            <w:r>
              <w:rPr>
                <w:b w:val="1"/>
                <w:sz w:val="28"/>
              </w:rPr>
              <w:t>разъясняет</w:t>
            </w:r>
            <w:r>
              <w:rPr>
                <w:b w:val="1"/>
                <w:sz w:val="28"/>
              </w:rPr>
              <w:t xml:space="preserve">: </w:t>
            </w:r>
            <w:r>
              <w:br/>
            </w:r>
            <w:r>
              <w:rPr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sz w:val="28"/>
              </w:rPr>
              <w:t xml:space="preserve">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от 29 декабря </w:t>
            </w:r>
            <w:r>
              <w:br/>
            </w:r>
            <w:r>
              <w:rPr>
                <w:rFonts w:ascii="Times New Roman" w:hAnsi="Times New Roman"/>
                <w:b w:val="1"/>
                <w:sz w:val="28"/>
              </w:rPr>
              <w:t xml:space="preserve">2024 года </w:t>
            </w:r>
            <w:r>
              <w:rPr>
                <w:rFonts w:ascii="Times New Roman" w:hAnsi="Times New Roman"/>
                <w:b w:val="1"/>
                <w:sz w:val="28"/>
              </w:rPr>
              <w:t>№ 2712</w:t>
            </w:r>
            <w:r>
              <w:rPr>
                <w:b w:val="1"/>
                <w:sz w:val="28"/>
              </w:rPr>
              <w:t>»</w:t>
            </w:r>
          </w:p>
          <w:p w14:paraId="0A000000">
            <w:pPr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C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D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Приказом </w:t>
      </w:r>
      <w:r>
        <w:rPr>
          <w:rFonts w:ascii="Times New Roman" w:hAnsi="Times New Roman"/>
          <w:sz w:val="28"/>
        </w:rPr>
        <w:t xml:space="preserve">СФР от 24.07.2025 № 862 </w:t>
      </w:r>
      <w:r>
        <w:rPr>
          <w:rFonts w:ascii="Times New Roman" w:hAnsi="Times New Roman"/>
          <w:sz w:val="28"/>
        </w:rPr>
        <w:t xml:space="preserve">«О внесении изменений в Решение </w:t>
      </w:r>
      <w:r>
        <w:br/>
      </w:r>
      <w:r>
        <w:rPr>
          <w:rFonts w:ascii="Times New Roman" w:hAnsi="Times New Roman"/>
          <w:sz w:val="28"/>
        </w:rPr>
        <w:t>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</w:t>
      </w:r>
      <w:r>
        <w:rPr>
          <w:rFonts w:ascii="Times New Roman" w:hAnsi="Times New Roman"/>
          <w:b w:val="0"/>
          <w:sz w:val="28"/>
        </w:rPr>
        <w:t xml:space="preserve">оциального страхования Российской Федерации от 29 декабря 2024 года </w:t>
      </w:r>
      <w:r>
        <w:rPr>
          <w:b w:val="0"/>
        </w:rPr>
        <w:br/>
      </w:r>
      <w:r>
        <w:rPr>
          <w:rFonts w:ascii="Times New Roman" w:hAnsi="Times New Roman"/>
          <w:b w:val="0"/>
          <w:sz w:val="28"/>
        </w:rPr>
        <w:t>№ 2712» в</w:t>
      </w:r>
      <w:r>
        <w:rPr>
          <w:rFonts w:ascii="Times New Roman" w:hAnsi="Times New Roman"/>
          <w:b w:val="0"/>
          <w:sz w:val="28"/>
        </w:rPr>
        <w:t>несены уточнения в условия предоставления СФР субсидии юридическим лицам и индивидуальным предпринимателям в целях создания (оборудования) рабочих мест для трудоустройства инвалидов</w:t>
      </w:r>
    </w:p>
    <w:p w14:paraId="0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Установлено, что субсидия предоставляется при трудоустройстве инвалидов на оборудованные рабочие места в соответствии с рекомендациями индивидуальной пр</w:t>
      </w:r>
      <w:r>
        <w:rPr>
          <w:rFonts w:ascii="Times New Roman" w:hAnsi="Times New Roman"/>
          <w:b w:val="0"/>
          <w:sz w:val="28"/>
        </w:rPr>
        <w:t xml:space="preserve">ограммы реабилитации или абилитации инвалида </w:t>
      </w:r>
      <w:r>
        <w:br/>
      </w:r>
      <w:r>
        <w:rPr>
          <w:rFonts w:ascii="Times New Roman" w:hAnsi="Times New Roman"/>
          <w:b w:val="0"/>
          <w:sz w:val="28"/>
        </w:rPr>
        <w:t xml:space="preserve">о показанных и противопоказанных видах трудовой деятельности с учетом нарушенных функций организма инвалида, обусловленных заболеваниями, последствиями травм и дефектами. Все виды трудовой деятельности, </w:t>
      </w:r>
      <w:r>
        <w:br/>
      </w:r>
      <w:r>
        <w:rPr>
          <w:rFonts w:ascii="Times New Roman" w:hAnsi="Times New Roman"/>
          <w:b w:val="0"/>
          <w:sz w:val="28"/>
        </w:rPr>
        <w:t xml:space="preserve">за исключением отмеченных по столбцу "Рекомендации о противопоказанных видах трудовой деятельности" таблицы "Рекомендации о показанных </w:t>
      </w:r>
      <w:r>
        <w:br/>
      </w:r>
      <w:r>
        <w:rPr>
          <w:rFonts w:ascii="Times New Roman" w:hAnsi="Times New Roman"/>
          <w:b w:val="0"/>
          <w:sz w:val="28"/>
        </w:rPr>
        <w:t>и противопоказанных видах трудовой деятельности с учетом нарушенных функций организма человека, обусловленных заболеваниями, последствиями травм и дефектами" индивидуальной программы реабилитации и абилитации инвалида, являются показанными для подбора инвалиду с учетом нарушенных функций организма.</w:t>
      </w:r>
    </w:p>
    <w:p w14:paraId="1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Субсидия не предоставляется при трудоустройстве инвалидов на рабочие места, организуемые на противопоказанные индивидуальной программой реабилитации или абилитации инвалидов виды трудовой деятельности.</w:t>
      </w:r>
    </w:p>
    <w:p w14:paraId="1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 наличии в индивидуальной программе реабилитации или абилитации инвалида рекомендаций по оснащению (оборудованию) специального рабочего места для трудоустройства инвалида оборудование рабочего места осуществляется с учетом обозначенных рекомендаций.</w:t>
      </w:r>
    </w:p>
    <w:p w14:paraId="12000000">
      <w:pPr>
        <w:rPr>
          <w:sz w:val="28"/>
        </w:rPr>
      </w:pPr>
    </w:p>
    <w:p w14:paraId="13000000">
      <w:pPr>
        <w:rPr>
          <w:sz w:val="28"/>
        </w:rPr>
      </w:pPr>
    </w:p>
    <w:p w14:paraId="14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5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1" w:type="default"/>
      <w:headerReference r:id="rId2" w:type="even"/>
      <w:footerReference r:id="rId3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 Знак Знак3"/>
    <w:link w:val="Style_12_ch"/>
    <w:rPr>
      <w:sz w:val="28"/>
    </w:rPr>
  </w:style>
  <w:style w:styleId="Style_12_ch" w:type="character">
    <w:name w:val=" Знак Знак3"/>
    <w:link w:val="Style_12"/>
    <w:rPr>
      <w:sz w:val="28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4_ch" w:type="character">
    <w:name w:val="heading 3"/>
    <w:basedOn w:val="Style_6_ch"/>
    <w:link w:val="Style_14"/>
    <w:rPr>
      <w:b w:val="1"/>
      <w:sz w:val="28"/>
    </w:rPr>
  </w:style>
  <w:style w:styleId="Style_15" w:type="paragraph">
    <w:name w:val="ConsPlusNormal"/>
    <w:link w:val="Style_15_ch"/>
    <w:rPr>
      <w:rFonts w:ascii="Arial" w:hAnsi="Arial"/>
    </w:rPr>
  </w:style>
  <w:style w:styleId="Style_15_ch" w:type="character">
    <w:name w:val="ConsPlusNormal"/>
    <w:link w:val="Style_15"/>
    <w:rPr>
      <w:rFonts w:ascii="Arial" w:hAnsi="Arial"/>
    </w:rPr>
  </w:style>
  <w:style w:styleId="Style_16" w:type="paragraph">
    <w:name w:val="Font Style24"/>
    <w:link w:val="Style_16_ch"/>
    <w:rPr>
      <w:rFonts w:ascii="Times New Roman" w:hAnsi="Times New Roman"/>
      <w:spacing w:val="10"/>
      <w:sz w:val="22"/>
    </w:rPr>
  </w:style>
  <w:style w:styleId="Style_16_ch" w:type="character">
    <w:name w:val="Font Style24"/>
    <w:link w:val="Style_16"/>
    <w:rPr>
      <w:rFonts w:ascii="Times New Roman" w:hAnsi="Times New Roman"/>
      <w:spacing w:val="10"/>
      <w:sz w:val="22"/>
    </w:rPr>
  </w:style>
  <w:style w:styleId="Style_17" w:type="paragraph">
    <w:name w:val="hl"/>
    <w:basedOn w:val="Style_7"/>
    <w:link w:val="Style_17_ch"/>
  </w:style>
  <w:style w:styleId="Style_17_ch" w:type="character">
    <w:name w:val="hl"/>
    <w:basedOn w:val="Style_7_ch"/>
    <w:link w:val="Style_17"/>
  </w:style>
  <w:style w:styleId="Style_18" w:type="paragraph">
    <w:name w:val="blk"/>
    <w:basedOn w:val="Style_7"/>
    <w:link w:val="Style_18_ch"/>
  </w:style>
  <w:style w:styleId="Style_18_ch" w:type="character">
    <w:name w:val="blk"/>
    <w:basedOn w:val="Style_7_ch"/>
    <w:link w:val="Style_18"/>
  </w:style>
  <w:style w:styleId="Style_19" w:type="paragraph">
    <w:name w:val="toc 3"/>
    <w:next w:val="Style_6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Style11"/>
    <w:basedOn w:val="Style_6"/>
    <w:link w:val="Style_20_ch"/>
    <w:pPr>
      <w:widowControl w:val="0"/>
      <w:spacing w:line="307" w:lineRule="exact"/>
      <w:ind w:firstLine="710" w:left="0"/>
      <w:jc w:val="both"/>
    </w:pPr>
    <w:rPr>
      <w:sz w:val="24"/>
    </w:rPr>
  </w:style>
  <w:style w:styleId="Style_20_ch" w:type="character">
    <w:name w:val="Style11"/>
    <w:basedOn w:val="Style_6_ch"/>
    <w:link w:val="Style_20"/>
    <w:rPr>
      <w:sz w:val="24"/>
    </w:rPr>
  </w:style>
  <w:style w:styleId="Style_21" w:type="paragraph">
    <w:name w:val="ConsPlusTitle"/>
    <w:link w:val="Style_21_ch"/>
    <w:pPr>
      <w:widowControl w:val="0"/>
      <w:ind/>
    </w:pPr>
    <w:rPr>
      <w:rFonts w:ascii="Arial" w:hAnsi="Arial"/>
      <w:b w:val="1"/>
    </w:rPr>
  </w:style>
  <w:style w:styleId="Style_21_ch" w:type="character">
    <w:name w:val="ConsPlusTitle"/>
    <w:link w:val="Style_21"/>
    <w:rPr>
      <w:rFonts w:ascii="Arial" w:hAnsi="Arial"/>
      <w:b w:val="1"/>
    </w:rPr>
  </w:style>
  <w:style w:styleId="Style_22" w:type="paragraph">
    <w:name w:val="Знак Знак Знак Знак Знак Знак Знак Знак Знак Знак Знак Знак Знак Знак Знак Знак"/>
    <w:basedOn w:val="Style_6"/>
    <w:link w:val="Style_22_ch"/>
    <w:pPr>
      <w:widowControl w:val="0"/>
      <w:spacing w:after="160" w:line="240" w:lineRule="exact"/>
      <w:ind/>
      <w:jc w:val="right"/>
    </w:pPr>
  </w:style>
  <w:style w:styleId="Style_22_ch" w:type="character">
    <w:name w:val="Знак Знак Знак Знак Знак Знак Знак Знак Знак Знак Знак Знак Знак Знак Знак Знак"/>
    <w:basedOn w:val="Style_6_ch"/>
    <w:link w:val="Style_22"/>
  </w:style>
  <w:style w:styleId="Style_23" w:type="paragraph">
    <w:name w:val="s_161"/>
    <w:basedOn w:val="Style_6"/>
    <w:link w:val="Style_23_ch"/>
    <w:rPr>
      <w:sz w:val="24"/>
    </w:rPr>
  </w:style>
  <w:style w:styleId="Style_23_ch" w:type="character">
    <w:name w:val="s_161"/>
    <w:basedOn w:val="Style_6_ch"/>
    <w:link w:val="Style_23"/>
    <w:rPr>
      <w:sz w:val="24"/>
    </w:rPr>
  </w:style>
  <w:style w:styleId="Style_24" w:type="paragraph">
    <w:name w:val="ConsPlusNonformat"/>
    <w:link w:val="Style_24_ch"/>
    <w:pPr>
      <w:widowControl w:val="0"/>
      <w:ind/>
    </w:pPr>
    <w:rPr>
      <w:rFonts w:ascii="Courier New" w:hAnsi="Courier New"/>
    </w:rPr>
  </w:style>
  <w:style w:styleId="Style_24_ch" w:type="character">
    <w:name w:val="ConsPlusNonformat"/>
    <w:link w:val="Style_24"/>
    <w:rPr>
      <w:rFonts w:ascii="Courier New" w:hAnsi="Courier New"/>
    </w:rPr>
  </w:style>
  <w:style w:styleId="Style_25" w:type="paragraph">
    <w:name w:val="Style13"/>
    <w:basedOn w:val="Style_6"/>
    <w:link w:val="Style_25_ch"/>
    <w:pPr>
      <w:widowControl w:val="0"/>
      <w:spacing w:line="298" w:lineRule="exact"/>
      <w:ind w:firstLine="701" w:left="0"/>
      <w:jc w:val="both"/>
    </w:pPr>
    <w:rPr>
      <w:sz w:val="24"/>
    </w:rPr>
  </w:style>
  <w:style w:styleId="Style_25_ch" w:type="character">
    <w:name w:val="Style13"/>
    <w:basedOn w:val="Style_6_ch"/>
    <w:link w:val="Style_25"/>
    <w:rPr>
      <w:sz w:val="24"/>
    </w:rPr>
  </w:style>
  <w:style w:styleId="Style_26" w:type="paragraph">
    <w:name w:val="heading 5"/>
    <w:next w:val="Style_6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heading 1"/>
    <w:basedOn w:val="Style_6"/>
    <w:next w:val="Style_6"/>
    <w:link w:val="Style_27_ch"/>
    <w:uiPriority w:val="9"/>
    <w:qFormat/>
    <w:pPr>
      <w:keepNext w:val="1"/>
      <w:ind w:firstLine="0" w:left="4100"/>
      <w:outlineLvl w:val="0"/>
    </w:pPr>
    <w:rPr>
      <w:sz w:val="28"/>
    </w:rPr>
  </w:style>
  <w:style w:styleId="Style_27_ch" w:type="character">
    <w:name w:val="heading 1"/>
    <w:basedOn w:val="Style_6_ch"/>
    <w:link w:val="Style_27"/>
    <w:rPr>
      <w:sz w:val="28"/>
    </w:rPr>
  </w:style>
  <w:style w:styleId="Style_28" w:type="paragraph">
    <w:name w:val="Style10"/>
    <w:basedOn w:val="Style_6"/>
    <w:link w:val="Style_28_ch"/>
    <w:pPr>
      <w:widowControl w:val="0"/>
      <w:spacing w:line="302" w:lineRule="exact"/>
      <w:ind w:firstLine="715" w:left="0"/>
      <w:jc w:val="both"/>
    </w:pPr>
    <w:rPr>
      <w:sz w:val="24"/>
    </w:rPr>
  </w:style>
  <w:style w:styleId="Style_28_ch" w:type="character">
    <w:name w:val="Style10"/>
    <w:basedOn w:val="Style_6_ch"/>
    <w:link w:val="Style_28"/>
    <w:rPr>
      <w:sz w:val="24"/>
    </w:rPr>
  </w:style>
  <w:style w:styleId="Style_29" w:type="paragraph">
    <w:name w:val="Body Text Indent 2"/>
    <w:basedOn w:val="Style_6"/>
    <w:link w:val="Style_29_ch"/>
    <w:pPr>
      <w:ind w:firstLine="1120" w:left="-400"/>
      <w:jc w:val="both"/>
    </w:pPr>
    <w:rPr>
      <w:sz w:val="28"/>
    </w:rPr>
  </w:style>
  <w:style w:styleId="Style_29_ch" w:type="character">
    <w:name w:val="Body Text Indent 2"/>
    <w:basedOn w:val="Style_6_ch"/>
    <w:link w:val="Style_29"/>
    <w:rPr>
      <w:sz w:val="28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32" w:type="paragraph">
    <w:name w:val="toc 1"/>
    <w:next w:val="Style_6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toc 9"/>
    <w:next w:val="Style_6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toc 8"/>
    <w:next w:val="Style_6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Balloon Text"/>
    <w:basedOn w:val="Style_6"/>
    <w:link w:val="Style_36_ch"/>
    <w:rPr>
      <w:rFonts w:ascii="Tahoma" w:hAnsi="Tahoma"/>
      <w:sz w:val="16"/>
    </w:rPr>
  </w:style>
  <w:style w:styleId="Style_36_ch" w:type="character">
    <w:name w:val="Balloon Text"/>
    <w:basedOn w:val="Style_6_ch"/>
    <w:link w:val="Style_36"/>
    <w:rPr>
      <w:rFonts w:ascii="Tahoma" w:hAnsi="Tahoma"/>
      <w:sz w:val="16"/>
    </w:rPr>
  </w:style>
  <w:style w:styleId="Style_37" w:type="paragraph">
    <w:name w:val=" Знак Знак Знак"/>
    <w:basedOn w:val="Style_6"/>
    <w:link w:val="Style_37_ch"/>
    <w:pPr>
      <w:spacing w:afterAutospacing="on" w:beforeAutospacing="on"/>
      <w:ind/>
    </w:pPr>
    <w:rPr>
      <w:rFonts w:ascii="Tahoma" w:hAnsi="Tahoma"/>
    </w:rPr>
  </w:style>
  <w:style w:styleId="Style_37_ch" w:type="character">
    <w:name w:val=" Знак Знак Знак"/>
    <w:basedOn w:val="Style_6_ch"/>
    <w:link w:val="Style_37"/>
    <w:rPr>
      <w:rFonts w:ascii="Tahoma" w:hAnsi="Tahoma"/>
    </w:rPr>
  </w:style>
  <w:style w:styleId="Style_38" w:type="paragraph">
    <w:name w:val="подписи"/>
    <w:basedOn w:val="Style_6"/>
    <w:link w:val="Style_38_ch"/>
    <w:pPr>
      <w:ind/>
      <w:jc w:val="both"/>
    </w:pPr>
    <w:rPr>
      <w:sz w:val="24"/>
    </w:rPr>
  </w:style>
  <w:style w:styleId="Style_38_ch" w:type="character">
    <w:name w:val="подписи"/>
    <w:basedOn w:val="Style_6_ch"/>
    <w:link w:val="Style_38"/>
    <w:rPr>
      <w:sz w:val="24"/>
    </w:rPr>
  </w:style>
  <w:style w:styleId="Style_39" w:type="paragraph">
    <w:name w:val="toc 5"/>
    <w:next w:val="Style_6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Body Text"/>
    <w:basedOn w:val="Style_6"/>
    <w:link w:val="Style_40_ch"/>
    <w:pPr>
      <w:ind/>
      <w:jc w:val="both"/>
    </w:pPr>
    <w:rPr>
      <w:sz w:val="28"/>
    </w:rPr>
  </w:style>
  <w:style w:styleId="Style_40_ch" w:type="character">
    <w:name w:val="Body Text"/>
    <w:basedOn w:val="Style_6_ch"/>
    <w:link w:val="Style_40"/>
    <w:rPr>
      <w:sz w:val="28"/>
    </w:rPr>
  </w:style>
  <w:style w:styleId="Style_41" w:type="paragraph">
    <w:name w:val="Font Style26"/>
    <w:link w:val="Style_41_ch"/>
    <w:rPr>
      <w:rFonts w:ascii="Times New Roman" w:hAnsi="Times New Roman"/>
      <w:spacing w:val="10"/>
      <w:sz w:val="22"/>
    </w:rPr>
  </w:style>
  <w:style w:styleId="Style_41_ch" w:type="character">
    <w:name w:val="Font Style26"/>
    <w:link w:val="Style_41"/>
    <w:rPr>
      <w:rFonts w:ascii="Times New Roman" w:hAnsi="Times New Roman"/>
      <w:spacing w:val="10"/>
      <w:sz w:val="22"/>
    </w:rPr>
  </w:style>
  <w:style w:styleId="Style_42" w:type="paragraph">
    <w:name w:val=" Знак Знак Знак Знак Знак Знак Знак Знак Знак Знак"/>
    <w:basedOn w:val="Style_6"/>
    <w:link w:val="Style_42_ch"/>
    <w:pPr>
      <w:spacing w:afterAutospacing="on" w:beforeAutospacing="on"/>
      <w:ind/>
    </w:pPr>
    <w:rPr>
      <w:rFonts w:ascii="Tahoma" w:hAnsi="Tahoma"/>
    </w:rPr>
  </w:style>
  <w:style w:styleId="Style_42_ch" w:type="character">
    <w:name w:val=" Знак Знак Знак Знак Знак Знак Знак Знак Знак Знак"/>
    <w:basedOn w:val="Style_6_ch"/>
    <w:link w:val="Style_42"/>
    <w:rPr>
      <w:rFonts w:ascii="Tahoma" w:hAnsi="Tahoma"/>
    </w:rPr>
  </w:style>
  <w:style w:styleId="Style_43" w:type="paragraph">
    <w:name w:val="Subtitle"/>
    <w:next w:val="Style_6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Body Text Indent"/>
    <w:basedOn w:val="Style_6"/>
    <w:link w:val="Style_44_ch"/>
    <w:pPr>
      <w:ind w:firstLine="0" w:left="-400"/>
      <w:jc w:val="both"/>
    </w:pPr>
    <w:rPr>
      <w:sz w:val="28"/>
    </w:rPr>
  </w:style>
  <w:style w:styleId="Style_44_ch" w:type="character">
    <w:name w:val="Body Text Indent"/>
    <w:basedOn w:val="Style_6_ch"/>
    <w:link w:val="Style_44"/>
    <w:rPr>
      <w:sz w:val="28"/>
    </w:rPr>
  </w:style>
  <w:style w:styleId="Style_45" w:type="paragraph">
    <w:name w:val="Title"/>
    <w:basedOn w:val="Style_6"/>
    <w:link w:val="Style_45_ch"/>
    <w:uiPriority w:val="10"/>
    <w:qFormat/>
    <w:pPr>
      <w:ind/>
      <w:jc w:val="center"/>
    </w:pPr>
    <w:rPr>
      <w:sz w:val="28"/>
    </w:rPr>
  </w:style>
  <w:style w:styleId="Style_45_ch" w:type="character">
    <w:name w:val="Title"/>
    <w:basedOn w:val="Style_6_ch"/>
    <w:link w:val="Style_45"/>
    <w:rPr>
      <w:sz w:val="28"/>
    </w:rPr>
  </w:style>
  <w:style w:styleId="Style_46" w:type="paragraph">
    <w:name w:val="heading 4"/>
    <w:basedOn w:val="Style_6"/>
    <w:next w:val="Style_6"/>
    <w:link w:val="Style_46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6_ch" w:type="character">
    <w:name w:val="heading 4"/>
    <w:basedOn w:val="Style_6_ch"/>
    <w:link w:val="Style_46"/>
    <w:rPr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47" w:type="paragraph">
    <w:name w:val="Font Style134"/>
    <w:link w:val="Style_47_ch"/>
    <w:rPr>
      <w:rFonts w:ascii="Times New Roman" w:hAnsi="Times New Roman"/>
      <w:sz w:val="26"/>
    </w:rPr>
  </w:style>
  <w:style w:styleId="Style_47_ch" w:type="character">
    <w:name w:val="Font Style134"/>
    <w:link w:val="Style_47"/>
    <w:rPr>
      <w:rFonts w:ascii="Times New Roman" w:hAnsi="Times New Roman"/>
      <w:sz w:val="26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Body Text 2"/>
    <w:basedOn w:val="Style_6"/>
    <w:link w:val="Style_49_ch"/>
    <w:pPr>
      <w:spacing w:after="120" w:line="480" w:lineRule="auto"/>
      <w:ind/>
    </w:pPr>
    <w:rPr>
      <w:sz w:val="24"/>
    </w:rPr>
  </w:style>
  <w:style w:styleId="Style_49_ch" w:type="character">
    <w:name w:val="Body Text 2"/>
    <w:basedOn w:val="Style_6_ch"/>
    <w:link w:val="Style_49"/>
    <w:rPr>
      <w:sz w:val="24"/>
    </w:r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2025-10-05T09:57:42Z</dcterms:modified>
</cp:coreProperties>
</file>