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b w:val="1"/>
        </w:rPr>
      </w:pPr>
      <w:r>
        <w:rPr>
          <w:b w:val="1"/>
        </w:rPr>
        <w:t>П</w:t>
      </w:r>
      <w:r>
        <w:rPr>
          <w:b w:val="1"/>
        </w:rPr>
        <w:t xml:space="preserve">рокуратурой Череповецкого района проведена проверка исполнения требований законодательства о безопасности дорожного движения в части наличия у граждан ограничений к управлению транспортными средствами </w:t>
      </w:r>
    </w:p>
    <w:p w14:paraId="02000000">
      <w:pPr>
        <w:pStyle w:val="Style_1"/>
        <w:ind w:firstLine="709"/>
      </w:pPr>
      <w:r>
        <w:t>В ходе проверки установлено, что местный житель, 1986 года рождения, имеющий водительское удостоверение на управление транспортными средствами категории «В», согласно предоставленной информации, страдает заболеванием, которое включено в перечень противопоказаний к управлению транспортными средствами.</w:t>
      </w:r>
    </w:p>
    <w:p w14:paraId="03000000">
      <w:pPr>
        <w:pStyle w:val="Style_1"/>
        <w:ind w:firstLine="709"/>
      </w:pPr>
      <w:r>
        <w:t>Учитывая, что управление транспортными средствами указанным лицом создало реальную угрозу возникновения дорожно-транспортных происшествий, причинения вреда жизни, здоровью людей либо причинения имущественного вреда, прокуратура района обратилась в суд с исковым заявлением о прекращении действия права гражданина на управление транспортными средствами.</w:t>
      </w:r>
    </w:p>
    <w:p w14:paraId="04000000">
      <w:pPr>
        <w:pStyle w:val="Style_1"/>
        <w:ind w:firstLine="709"/>
      </w:pPr>
      <w:r>
        <w:t xml:space="preserve">В настоящее время исковое заявление находится на рассмотрении.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2025-12-25T14:32:16Z</dcterms:created>
  <dcterms:modified xsi:type="dcterms:W3CDTF">2025-12-25T14:32:16Z</dcterms:modified>
</cp:coreProperties>
</file>