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711498" cy="3959512"/>
                <wp:effectExtent l="0" t="0" r="3810" b="3175"/>
                <wp:docPr id="1" name="Рисунок 1" descr="C:\Users\doi\Desktop\Наименования георграф. объектов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oi\Desktop\Наименования георграф. объектов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717168" cy="39655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92.24pt;height:311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</w:t>
      </w:r>
      <w:r>
        <w:rPr>
          <w:rFonts w:ascii="Times New Roman" w:hAnsi="Times New Roman" w:cs="Times New Roman"/>
          <w:b/>
          <w:sz w:val="26"/>
          <w:szCs w:val="26"/>
        </w:rPr>
        <w:t xml:space="preserve">стория из жизни</w:t>
      </w:r>
      <w:r>
        <w:rPr>
          <w:rFonts w:ascii="Times New Roman" w:hAnsi="Times New Roman" w:cs="Times New Roman"/>
          <w:b/>
          <w:sz w:val="26"/>
          <w:szCs w:val="26"/>
        </w:rPr>
        <w:t xml:space="preserve">: к</w:t>
      </w:r>
      <w:r>
        <w:rPr>
          <w:rFonts w:ascii="Times New Roman" w:hAnsi="Times New Roman" w:cs="Times New Roman"/>
          <w:b/>
          <w:sz w:val="26"/>
          <w:szCs w:val="26"/>
        </w:rPr>
        <w:t xml:space="preserve">ак быть если выявлены расхождения в </w:t>
      </w:r>
      <w:r>
        <w:rPr>
          <w:rFonts w:ascii="Times New Roman" w:hAnsi="Times New Roman" w:cs="Times New Roman"/>
          <w:b/>
          <w:sz w:val="26"/>
          <w:szCs w:val="26"/>
        </w:rPr>
        <w:t xml:space="preserve">н</w:t>
      </w:r>
      <w:r>
        <w:rPr>
          <w:rFonts w:ascii="Times New Roman" w:hAnsi="Times New Roman" w:cs="Times New Roman"/>
          <w:b/>
          <w:sz w:val="26"/>
          <w:szCs w:val="26"/>
        </w:rPr>
        <w:t xml:space="preserve">аименовании населенного пункта?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Гражданин, уроженец Никольского района Вологодской области, решил приехать в родные места. </w:t>
      </w:r>
      <w:r>
        <w:rPr>
          <w:rFonts w:ascii="Times New Roman" w:hAnsi="Times New Roman" w:cs="Times New Roman"/>
          <w:sz w:val="26"/>
          <w:szCs w:val="26"/>
        </w:rPr>
        <w:t xml:space="preserve">По прибытии о</w:t>
      </w:r>
      <w:r>
        <w:rPr>
          <w:rFonts w:ascii="Times New Roman" w:hAnsi="Times New Roman" w:cs="Times New Roman"/>
          <w:sz w:val="26"/>
          <w:szCs w:val="26"/>
        </w:rPr>
        <w:t xml:space="preserve">н заметил разночтение в написании названия </w:t>
      </w:r>
      <w:r>
        <w:rPr>
          <w:rFonts w:ascii="Times New Roman" w:hAnsi="Times New Roman" w:cs="Times New Roman"/>
          <w:sz w:val="26"/>
          <w:szCs w:val="26"/>
        </w:rPr>
        <w:t xml:space="preserve">родного </w:t>
      </w:r>
      <w:r>
        <w:rPr>
          <w:rFonts w:ascii="Times New Roman" w:hAnsi="Times New Roman" w:cs="Times New Roman"/>
          <w:sz w:val="26"/>
          <w:szCs w:val="26"/>
        </w:rPr>
        <w:t xml:space="preserve">населенного пункта. В графе </w:t>
      </w:r>
      <w:r>
        <w:rPr>
          <w:rFonts w:ascii="Times New Roman" w:hAnsi="Times New Roman" w:cs="Times New Roman"/>
          <w:sz w:val="26"/>
          <w:szCs w:val="26"/>
        </w:rPr>
        <w:t xml:space="preserve">его паспорта </w:t>
      </w:r>
      <w:r>
        <w:rPr>
          <w:rFonts w:ascii="Times New Roman" w:hAnsi="Times New Roman" w:cs="Times New Roman"/>
          <w:sz w:val="26"/>
          <w:szCs w:val="26"/>
        </w:rPr>
        <w:t xml:space="preserve">«место рождения» указано название «дер. Красное Заведение», а на дорожном указателе при въезде в деревню – «Красное </w:t>
      </w:r>
      <w:r>
        <w:rPr>
          <w:rFonts w:ascii="Times New Roman" w:hAnsi="Times New Roman" w:cs="Times New Roman"/>
          <w:sz w:val="26"/>
          <w:szCs w:val="26"/>
        </w:rPr>
        <w:t xml:space="preserve">Зведение</w:t>
      </w:r>
      <w:r>
        <w:rPr>
          <w:rFonts w:ascii="Times New Roman" w:hAnsi="Times New Roman" w:cs="Times New Roman"/>
          <w:sz w:val="26"/>
          <w:szCs w:val="26"/>
        </w:rPr>
        <w:t xml:space="preserve">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подобным запросом он обратился в органы местного самоуправления, тем самым инициирова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 внесение изменений в вышеуказанное название </w:t>
      </w:r>
      <w:r>
        <w:rPr>
          <w:rFonts w:ascii="Times New Roman" w:hAnsi="Times New Roman" w:cs="Times New Roman"/>
          <w:sz w:val="26"/>
          <w:szCs w:val="26"/>
        </w:rPr>
        <w:t xml:space="preserve">населенного пункта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Органами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 xml:space="preserve">была</w:t>
      </w:r>
      <w:r>
        <w:rPr>
          <w:rFonts w:ascii="Times New Roman" w:hAnsi="Times New Roman" w:cs="Times New Roman"/>
          <w:sz w:val="26"/>
          <w:szCs w:val="26"/>
        </w:rPr>
        <w:t xml:space="preserve"> проведена соответствующая работа по подготовке </w:t>
      </w:r>
      <w:r>
        <w:rPr>
          <w:rFonts w:ascii="Times New Roman" w:hAnsi="Times New Roman" w:cs="Times New Roman"/>
          <w:sz w:val="26"/>
          <w:szCs w:val="26"/>
        </w:rPr>
        <w:t xml:space="preserve">документ</w:t>
      </w:r>
      <w:r>
        <w:rPr>
          <w:rFonts w:ascii="Times New Roman" w:hAnsi="Times New Roman" w:cs="Times New Roman"/>
          <w:sz w:val="26"/>
          <w:szCs w:val="26"/>
        </w:rPr>
        <w:t xml:space="preserve">ов</w:t>
      </w:r>
      <w:r>
        <w:rPr>
          <w:rFonts w:ascii="Times New Roman" w:hAnsi="Times New Roman" w:cs="Times New Roman"/>
          <w:sz w:val="26"/>
          <w:szCs w:val="26"/>
        </w:rPr>
        <w:t xml:space="preserve">, обосновывающи</w:t>
      </w:r>
      <w:r>
        <w:rPr>
          <w:rFonts w:ascii="Times New Roman" w:hAnsi="Times New Roman" w:cs="Times New Roman"/>
          <w:sz w:val="26"/>
          <w:szCs w:val="26"/>
        </w:rPr>
        <w:t xml:space="preserve">х </w:t>
      </w:r>
      <w:r>
        <w:rPr>
          <w:rFonts w:ascii="Times New Roman" w:hAnsi="Times New Roman" w:cs="Times New Roman"/>
          <w:sz w:val="26"/>
          <w:szCs w:val="26"/>
        </w:rPr>
        <w:t xml:space="preserve">предложение</w:t>
      </w:r>
      <w:r>
        <w:rPr>
          <w:rFonts w:ascii="Times New Roman" w:hAnsi="Times New Roman" w:cs="Times New Roman"/>
          <w:sz w:val="26"/>
          <w:szCs w:val="26"/>
        </w:rPr>
        <w:t xml:space="preserve"> о переименовании данного населенного пункта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В свою очередь, </w:t>
      </w:r>
      <w:r>
        <w:rPr>
          <w:rFonts w:ascii="Times New Roman" w:hAnsi="Times New Roman" w:cs="Times New Roman"/>
          <w:sz w:val="26"/>
          <w:szCs w:val="26"/>
        </w:rPr>
        <w:t xml:space="preserve">Законодательн</w:t>
      </w:r>
      <w:r>
        <w:rPr>
          <w:rFonts w:ascii="Times New Roman" w:hAnsi="Times New Roman" w:cs="Times New Roman"/>
          <w:sz w:val="26"/>
          <w:szCs w:val="26"/>
        </w:rPr>
        <w:t xml:space="preserve">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</w:t>
      </w:r>
      <w:r>
        <w:rPr>
          <w:rFonts w:ascii="Times New Roman" w:hAnsi="Times New Roman" w:cs="Times New Roman"/>
          <w:sz w:val="26"/>
          <w:szCs w:val="26"/>
        </w:rPr>
        <w:t xml:space="preserve">обрание</w:t>
      </w:r>
      <w:r>
        <w:rPr>
          <w:rFonts w:ascii="Times New Roman" w:hAnsi="Times New Roman" w:cs="Times New Roman"/>
          <w:sz w:val="26"/>
          <w:szCs w:val="26"/>
        </w:rPr>
        <w:t xml:space="preserve">м</w:t>
      </w:r>
      <w:r>
        <w:rPr>
          <w:rFonts w:ascii="Times New Roman" w:hAnsi="Times New Roman" w:cs="Times New Roman"/>
          <w:sz w:val="26"/>
          <w:szCs w:val="26"/>
        </w:rPr>
        <w:t xml:space="preserve"> Вологодской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было </w:t>
      </w:r>
      <w:r>
        <w:rPr>
          <w:rFonts w:ascii="Times New Roman" w:hAnsi="Times New Roman" w:cs="Times New Roman"/>
          <w:sz w:val="26"/>
          <w:szCs w:val="26"/>
        </w:rPr>
        <w:t xml:space="preserve">принято постановление от 29.11.2023 №431 «Об одобрении предложения о переименования населенного пункта Никольского района Вологодской области».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Вышеуказанное постановление Законодательного Собрания Вологодской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обосновывающие документы, связанные с переименованием населенного пункта Никольского района Вологодской области,</w:t>
      </w:r>
      <w:r>
        <w:rPr>
          <w:rFonts w:ascii="Times New Roman" w:hAnsi="Times New Roman" w:cs="Times New Roman"/>
          <w:sz w:val="26"/>
          <w:szCs w:val="26"/>
        </w:rPr>
        <w:t xml:space="preserve"> были направлены </w:t>
      </w:r>
      <w:r>
        <w:rPr>
          <w:rFonts w:ascii="Times New Roman" w:hAnsi="Times New Roman" w:cs="Times New Roman"/>
          <w:sz w:val="26"/>
          <w:szCs w:val="26"/>
        </w:rPr>
        <w:t xml:space="preserve">на экспертизу в Федеральную службу государственной регистрации, кадастра и картографии.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проведенных работ</w:t>
      </w:r>
      <w:r>
        <w:rPr>
          <w:rFonts w:ascii="Times New Roman" w:hAnsi="Times New Roman" w:cs="Times New Roman"/>
          <w:sz w:val="26"/>
          <w:szCs w:val="26"/>
        </w:rPr>
        <w:t xml:space="preserve"> было принято распоряжение Правительства Российской </w:t>
      </w:r>
      <w:r>
        <w:rPr>
          <w:rFonts w:ascii="Times New Roman" w:hAnsi="Times New Roman" w:cs="Times New Roman"/>
          <w:sz w:val="26"/>
          <w:szCs w:val="26"/>
        </w:rPr>
        <w:t xml:space="preserve">Федерации от 23.08.2024 №2277-р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которого вышеуказанное наименование было изменено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Красное Заведение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Никольского муниципального округа Вологодской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Аналогично, на основании распоряжения Правительства Российской Федерации переименовано село </w:t>
      </w:r>
      <w:r>
        <w:rPr>
          <w:rFonts w:ascii="Times New Roman" w:hAnsi="Times New Roman" w:cs="Times New Roman"/>
          <w:sz w:val="26"/>
          <w:szCs w:val="26"/>
        </w:rPr>
        <w:t xml:space="preserve">Верхнекокшенгский</w:t>
      </w:r>
      <w:r>
        <w:rPr>
          <w:rFonts w:ascii="Times New Roman" w:hAnsi="Times New Roman" w:cs="Times New Roman"/>
          <w:sz w:val="26"/>
          <w:szCs w:val="26"/>
        </w:rPr>
        <w:t xml:space="preserve"> Погост в село </w:t>
      </w:r>
      <w:r>
        <w:rPr>
          <w:rFonts w:ascii="Times New Roman" w:hAnsi="Times New Roman" w:cs="Times New Roman"/>
          <w:sz w:val="26"/>
          <w:szCs w:val="26"/>
        </w:rPr>
        <w:t xml:space="preserve">Верхнекокшеньгский</w:t>
      </w:r>
      <w:r>
        <w:rPr>
          <w:rFonts w:ascii="Times New Roman" w:hAnsi="Times New Roman" w:cs="Times New Roman"/>
          <w:sz w:val="26"/>
          <w:szCs w:val="26"/>
        </w:rPr>
        <w:t xml:space="preserve"> Погост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расположенное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Тарногского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 области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руководителя Управления </w:t>
      </w:r>
      <w:r>
        <w:rPr>
          <w:rFonts w:ascii="Times New Roman" w:hAnsi="Times New Roman" w:cs="Times New Roman"/>
          <w:sz w:val="26"/>
          <w:szCs w:val="26"/>
        </w:rPr>
        <w:t xml:space="preserve">Росреестра</w:t>
      </w:r>
      <w:r>
        <w:rPr>
          <w:rFonts w:ascii="Times New Roman" w:hAnsi="Times New Roman" w:cs="Times New Roman"/>
          <w:sz w:val="26"/>
          <w:szCs w:val="26"/>
        </w:rPr>
        <w:t xml:space="preserve"> по Вологодской области </w:t>
      </w:r>
      <w:r>
        <w:rPr>
          <w:rFonts w:ascii="Times New Roman" w:hAnsi="Times New Roman" w:cs="Times New Roman"/>
          <w:b/>
          <w:sz w:val="26"/>
          <w:szCs w:val="26"/>
        </w:rPr>
        <w:t xml:space="preserve">Елена Орлова</w:t>
      </w:r>
      <w:r>
        <w:rPr>
          <w:rFonts w:ascii="Times New Roman" w:hAnsi="Times New Roman" w:cs="Times New Roman"/>
          <w:sz w:val="26"/>
          <w:szCs w:val="26"/>
        </w:rPr>
        <w:t xml:space="preserve"> пояснила: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i/>
          <w:sz w:val="26"/>
          <w:szCs w:val="26"/>
        </w:rPr>
        <w:t xml:space="preserve">С инициативой о переименовании населенного пункта может выступить любое лицо. Нормой закона предусмотрено, что предложения о присвоении наименований географическим объектам или о</w:t>
      </w:r>
      <w:r>
        <w:rPr>
          <w:rFonts w:ascii="Times New Roman" w:hAnsi="Times New Roman" w:cs="Times New Roman"/>
          <w:i/>
          <w:sz w:val="26"/>
          <w:szCs w:val="26"/>
        </w:rPr>
        <w:t xml:space="preserve"> переименовании географических объектов могут вноситься органами государственной власти Российской Федерации, субъектов Российской Федерации, местного самоуправления, а также общественными объединениями, юридическими лицами, гражданами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>
        <w:t xml:space="preserve">Контакты для СМИ:</w:t>
      </w:r>
      <w:r/>
    </w:p>
    <w:p>
      <w:pPr>
        <w:spacing w:after="0" w:line="240" w:lineRule="auto"/>
      </w:pPr>
      <w:r>
        <w:t xml:space="preserve">Пресс-служба Управления </w:t>
      </w:r>
      <w:r>
        <w:t xml:space="preserve">Росреестра</w:t>
      </w:r>
      <w:r>
        <w:t xml:space="preserve"> по Вологодской области</w:t>
      </w:r>
      <w:r/>
    </w:p>
    <w:p>
      <w:pPr>
        <w:spacing w:after="0" w:line="240" w:lineRule="auto"/>
      </w:pPr>
      <w:r>
        <w:t xml:space="preserve">(8172) 72 86 11, доб. 1045</w:t>
      </w:r>
      <w:r/>
    </w:p>
    <w:p>
      <w:pPr>
        <w:spacing w:after="0" w:line="240" w:lineRule="auto"/>
      </w:pPr>
      <w:r/>
      <w:hyperlink r:id="rId10" w:tooltip="mailto:press@r35.rosreestr.ru" w:history="1">
        <w:r>
          <w:rPr>
            <w:rStyle w:val="837"/>
            <w:lang w:val="en-US"/>
          </w:rPr>
          <w:t xml:space="preserve">press</w:t>
        </w:r>
        <w:r>
          <w:rPr>
            <w:rStyle w:val="837"/>
          </w:rPr>
          <w:t xml:space="preserve">@</w:t>
        </w:r>
        <w:r>
          <w:rPr>
            <w:rStyle w:val="837"/>
            <w:lang w:val="en-US"/>
          </w:rPr>
          <w:t xml:space="preserve">r</w:t>
        </w:r>
        <w:r>
          <w:rPr>
            <w:rStyle w:val="837"/>
          </w:rPr>
          <w:t xml:space="preserve">35.</w:t>
        </w:r>
        <w:r>
          <w:rPr>
            <w:rStyle w:val="837"/>
            <w:lang w:val="en-US"/>
          </w:rPr>
          <w:t xml:space="preserve">rosreestr</w:t>
        </w:r>
        <w:r>
          <w:rPr>
            <w:rStyle w:val="837"/>
          </w:rPr>
          <w:t xml:space="preserve">.</w:t>
        </w:r>
        <w:r>
          <w:rPr>
            <w:rStyle w:val="837"/>
            <w:lang w:val="en-US"/>
          </w:rPr>
          <w:t xml:space="preserve">ru</w:t>
        </w:r>
      </w:hyperlink>
      <w:r/>
      <w:r/>
    </w:p>
    <w:p>
      <w:pPr>
        <w:spacing w:after="0" w:line="240" w:lineRule="auto"/>
      </w:pPr>
      <w:r>
        <w:t xml:space="preserve">160001, г. Вологда, ул. Челюскинцев, д. 3</w:t>
      </w:r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567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character" w:styleId="837">
    <w:name w:val="Hyperlink"/>
    <w:basedOn w:val="832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Relationship Id="rId10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F9FB4-247B-4E11-A861-6D648FBF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Билык Ольга Олеговна</dc:creator>
  <cp:revision>11</cp:revision>
  <dcterms:created xsi:type="dcterms:W3CDTF">2024-11-27T08:30:00Z</dcterms:created>
  <dcterms:modified xsi:type="dcterms:W3CDTF">2024-12-10T10:20:22Z</dcterms:modified>
</cp:coreProperties>
</file>