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ind w:firstLine="709" w:left="0"/>
        <w:jc w:val="both"/>
        <w:rPr>
          <w:b w:val="1"/>
          <w:sz w:val="28"/>
        </w:rPr>
      </w:pPr>
    </w:p>
    <w:tbl>
      <w:tblPr>
        <w:tblStyle w:val="Style_5"/>
        <w:tblW w:type="auto" w:w="0"/>
        <w:tblLayout w:type="fixed"/>
      </w:tblPr>
      <w:tblGrid>
        <w:gridCol w:w="2268"/>
        <w:gridCol w:w="7869"/>
      </w:tblGrid>
      <w:tr>
        <w:tc>
          <w:tcPr>
            <w:tcW w:type="dxa" w:w="2268"/>
          </w:tcPr>
          <w:p w14:paraId="08000000">
            <w:pPr>
              <w:rPr>
                <w:b w:val="1"/>
                <w:sz w:val="28"/>
              </w:rPr>
            </w:pPr>
            <w:r>
              <w:drawing>
                <wp:inline>
                  <wp:extent cx="1036955" cy="894334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955" cy="8943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9"/>
          </w:tcPr>
          <w:p w14:paraId="09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Прокуратура </w:t>
            </w:r>
            <w:r>
              <w:rPr>
                <w:b w:val="1"/>
                <w:sz w:val="28"/>
              </w:rPr>
              <w:t>разъясняет</w:t>
            </w:r>
            <w:r>
              <w:rPr>
                <w:b w:val="1"/>
                <w:sz w:val="28"/>
              </w:rPr>
              <w:t xml:space="preserve">: </w:t>
            </w:r>
            <w:r>
              <w:rPr>
                <w:b w:val="1"/>
                <w:sz w:val="28"/>
              </w:rPr>
              <w:t>«О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rStyle w:val="Style_6_ch"/>
                <w:b w:val="1"/>
                <w:sz w:val="28"/>
              </w:rPr>
              <w:t>дополнительных социальных гарантиях членам семей военнослужащих, сотрудников некоторых федеральных государственных органов и граждан, пребывающих в добровольческих формированиях</w:t>
            </w:r>
            <w:r>
              <w:rPr>
                <w:b w:val="1"/>
                <w:sz w:val="28"/>
              </w:rPr>
              <w:t>»</w:t>
            </w:r>
          </w:p>
          <w:p w14:paraId="0A000000">
            <w:pPr>
              <w:ind w:firstLine="709" w:left="0"/>
              <w:jc w:val="both"/>
              <w:rPr>
                <w:b w:val="1"/>
                <w:sz w:val="28"/>
              </w:rPr>
            </w:pPr>
          </w:p>
          <w:p w14:paraId="0B000000">
            <w:pPr>
              <w:ind/>
              <w:jc w:val="center"/>
              <w:rPr>
                <w:b w:val="1"/>
                <w:sz w:val="28"/>
              </w:rPr>
            </w:pPr>
          </w:p>
          <w:p w14:paraId="0C000000">
            <w:pPr>
              <w:ind/>
              <w:jc w:val="center"/>
              <w:rPr>
                <w:b w:val="1"/>
                <w:sz w:val="28"/>
              </w:rPr>
            </w:pPr>
          </w:p>
        </w:tc>
      </w:tr>
    </w:tbl>
    <w:p w14:paraId="0D000000">
      <w:pPr>
        <w:spacing w:after="0" w:before="0"/>
        <w:ind w:firstLine="540" w:left="0" w:right="0"/>
        <w:jc w:val="both"/>
        <w:rPr>
          <w:sz w:val="28"/>
        </w:rPr>
      </w:pPr>
      <w:r>
        <w:rPr>
          <w:rStyle w:val="Style_6_ch"/>
          <w:sz w:val="28"/>
        </w:rPr>
        <w:t xml:space="preserve">Указом Президента Российской Федерации от 8 мая 2025 г. № 300 </w:t>
      </w:r>
      <w:r>
        <w:br/>
      </w:r>
      <w:r>
        <w:rPr>
          <w:rStyle w:val="Style_6_ch"/>
          <w:sz w:val="28"/>
        </w:rPr>
        <w:t xml:space="preserve">«О дополнительных социальных гарантиях членам семей военнослужащих, сотрудников некоторых федеральных государственных органов и граждан, пребывающих в добровольческих формированиях» </w:t>
      </w:r>
      <w:r>
        <w:rPr>
          <w:rStyle w:val="Style_6_ch"/>
          <w:sz w:val="28"/>
        </w:rPr>
        <w:t xml:space="preserve">членам семей военнослужащих, сотрудников органов внутренних дел Российской Федерации, лиц, проходящих службу в войсках национальной гвардии Российской Федерации и имеющих специальные звания полиции, сотрудников федеральной противопожарной службы Государственной противопожарной службы, </w:t>
      </w:r>
      <w:r>
        <w:br/>
      </w:r>
      <w:r>
        <w:rPr>
          <w:rStyle w:val="Style_6_ch"/>
          <w:sz w:val="28"/>
        </w:rPr>
        <w:t xml:space="preserve">уголовно-исполнительной системы Российской Федерации, органов принудительного исполнения Российской Федерации, прокуроров, сотрудников Следственного комитета Российской Федерации, граждан, пребывающих </w:t>
      </w:r>
      <w:r>
        <w:br/>
      </w:r>
      <w:r>
        <w:rPr>
          <w:rStyle w:val="Style_6_ch"/>
          <w:sz w:val="28"/>
        </w:rPr>
        <w:t xml:space="preserve">в добровольческих формированиях (далее - военнослужащие, сотрудники, граждане), предоставлено право на получение бесплатной путевки (с оказанием услуг по размещению и питанию) в санаторно-курортную организацию, находящуюся в ведении федерального органа исполнительной власти или федерального государственного органа, в которую военнослужащие, сотрудники, граждане направлены на медицинскую реабилитацию в соответствии </w:t>
      </w:r>
      <w:r>
        <w:br/>
      </w:r>
      <w:r>
        <w:rPr>
          <w:rStyle w:val="Style_6_ch"/>
          <w:sz w:val="28"/>
        </w:rPr>
        <w:t xml:space="preserve">с заключением военно-врачебной комиссии после лечения в стационарных условиях в связи с получением увечья (ранения, травмы, контузии) либо заболевания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а также право на проезд на безвозмездной основе в медицинскую (военно-медицинскую) организацию, осуществляющую лечение в стационарных условиях военнослужащих, сотрудников, граждан, для их дальнейшего сопровождения </w:t>
      </w:r>
      <w:r>
        <w:br/>
      </w:r>
      <w:r>
        <w:rPr>
          <w:rStyle w:val="Style_6_ch"/>
          <w:sz w:val="28"/>
        </w:rPr>
        <w:t xml:space="preserve">в санаторно-курортную организацию и обратно либо </w:t>
      </w:r>
      <w:r>
        <w:rPr>
          <w:rStyle w:val="Style_6_ch"/>
          <w:sz w:val="28"/>
        </w:rPr>
        <w:t>на проезд на безвозмездной основе в санаторно-курортную организацию и обр</w:t>
      </w:r>
      <w:r>
        <w:rPr>
          <w:rStyle w:val="Style_6_ch"/>
          <w:sz w:val="28"/>
        </w:rPr>
        <w:t>атно.</w:t>
      </w:r>
    </w:p>
    <w:p w14:paraId="0E000000">
      <w:pPr>
        <w:spacing w:after="0" w:before="0"/>
        <w:ind w:firstLine="540" w:left="0" w:right="0"/>
        <w:jc w:val="both"/>
        <w:rPr>
          <w:b w:val="0"/>
        </w:rPr>
      </w:pPr>
      <w:r>
        <w:rPr>
          <w:rStyle w:val="Style_6_ch"/>
          <w:sz w:val="28"/>
        </w:rPr>
        <w:t xml:space="preserve">С 14.09.2025 начинает действовать </w:t>
      </w:r>
      <w:r>
        <w:rPr>
          <w:rStyle w:val="Style_6_ch"/>
          <w:sz w:val="28"/>
        </w:rPr>
        <w:t xml:space="preserve">Приказ Министра обороны РФ </w:t>
      </w:r>
      <w:r>
        <w:br/>
      </w:r>
      <w:r>
        <w:rPr>
          <w:rStyle w:val="Style_6_ch"/>
          <w:sz w:val="28"/>
        </w:rPr>
        <w:t xml:space="preserve">от 28.07.2025 № 477 «Об определении Порядка предоставления социальных гарантий, предусмотренных Указом Президента Российской Федерации от 8 мая 2025 г. N 300 «О дополнительных социальных гарантиях членам семей военнослужащих, сотрудников некоторых федеральных государственных органов и граждан, пребывающих в добровольческих формированиях», в Вооруженных Силах Российской Федерации», которым регламентируются </w:t>
      </w:r>
      <w:r>
        <w:rPr>
          <w:rStyle w:val="Style_6_ch"/>
          <w:sz w:val="28"/>
        </w:rPr>
        <w:t>правила предоставления членам семей военнослужащих права, в частности, на получение путевки в санаторно-курортную организацию, в которую военнослужащие направлены на медицинскую реабилитацию, а также на получение бесплатного проезда в медицинскую (военно-медицинскую) организацию, осуществляющую лечение военнослужащего в стационарных условиях.</w:t>
      </w:r>
    </w:p>
    <w:p w14:paraId="0F000000">
      <w:pPr>
        <w:spacing w:after="0" w:before="0"/>
        <w:ind w:firstLine="540" w:left="0" w:right="0"/>
        <w:jc w:val="both"/>
        <w:rPr>
          <w:b w:val="0"/>
        </w:rPr>
      </w:pPr>
    </w:p>
    <w:p w14:paraId="10000000">
      <w:pPr>
        <w:rPr>
          <w:sz w:val="28"/>
        </w:rPr>
      </w:pPr>
    </w:p>
    <w:p w14:paraId="11000000">
      <w:pPr>
        <w:rPr>
          <w:sz w:val="28"/>
        </w:rPr>
      </w:pPr>
      <w:r>
        <w:rPr>
          <w:sz w:val="28"/>
        </w:rPr>
        <w:t>Информация подготовлена</w:t>
      </w:r>
    </w:p>
    <w:p w14:paraId="12000000">
      <w:pPr>
        <w:spacing w:line="240" w:lineRule="exact"/>
        <w:ind/>
        <w:rPr>
          <w:sz w:val="28"/>
        </w:rPr>
      </w:pPr>
    </w:p>
    <w:p w14:paraId="13000000">
      <w:pPr>
        <w:spacing w:line="240" w:lineRule="exact"/>
        <w:ind/>
      </w:pPr>
      <w:r>
        <w:rPr>
          <w:sz w:val="28"/>
        </w:rPr>
        <w:t>пом</w:t>
      </w:r>
      <w:r>
        <w:rPr>
          <w:sz w:val="28"/>
        </w:rPr>
        <w:t xml:space="preserve">ощником </w:t>
      </w:r>
      <w:r>
        <w:rPr>
          <w:sz w:val="28"/>
        </w:rPr>
        <w:t>прокурора района</w:t>
      </w:r>
      <w:r>
        <w:rPr>
          <w:sz w:val="28"/>
        </w:rPr>
        <w:t xml:space="preserve">                                             </w:t>
      </w:r>
      <w:r>
        <w:rPr>
          <w:sz w:val="28"/>
        </w:rPr>
        <w:t xml:space="preserve">                Е.И. Карповой</w:t>
      </w:r>
    </w:p>
    <w:p w14:paraId="14000000">
      <w:pPr>
        <w:ind w:firstLine="708" w:left="0"/>
        <w:jc w:val="both"/>
      </w:pPr>
      <w:r>
        <w:rPr>
          <w:sz w:val="28"/>
          <w:highlight w:val="white"/>
        </w:rPr>
        <w:t xml:space="preserve"> </w:t>
      </w:r>
    </w:p>
    <w:sectPr>
      <w:headerReference r:id="rId1" w:type="default"/>
      <w:headerReference r:id="rId2" w:type="even"/>
      <w:footerReference r:id="rId3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Style11"/>
    <w:basedOn w:val="Style_6"/>
    <w:link w:val="Style_9_ch"/>
    <w:pPr>
      <w:widowControl w:val="0"/>
      <w:spacing w:line="307" w:lineRule="exact"/>
      <w:ind w:firstLine="710" w:left="0"/>
      <w:jc w:val="both"/>
    </w:pPr>
    <w:rPr>
      <w:sz w:val="24"/>
    </w:rPr>
  </w:style>
  <w:style w:styleId="Style_9_ch" w:type="character">
    <w:name w:val="Style11"/>
    <w:basedOn w:val="Style_6_ch"/>
    <w:link w:val="Style_9"/>
    <w:rPr>
      <w:sz w:val="24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 Знак Знак3"/>
    <w:link w:val="Style_12_ch"/>
    <w:rPr>
      <w:sz w:val="28"/>
    </w:rPr>
  </w:style>
  <w:style w:styleId="Style_12_ch" w:type="character">
    <w:name w:val=" Знак Знак3"/>
    <w:link w:val="Style_12"/>
    <w:rPr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6"/>
    <w:next w:val="Style_6"/>
    <w:link w:val="Style_14_ch"/>
    <w:uiPriority w:val="9"/>
    <w:qFormat/>
    <w:pPr>
      <w:keepNext w:val="1"/>
      <w:ind w:firstLine="0" w:left="-400"/>
      <w:jc w:val="right"/>
      <w:outlineLvl w:val="2"/>
    </w:pPr>
    <w:rPr>
      <w:b w:val="1"/>
      <w:sz w:val="28"/>
    </w:rPr>
  </w:style>
  <w:style w:styleId="Style_14_ch" w:type="character">
    <w:name w:val="heading 3"/>
    <w:basedOn w:val="Style_6_ch"/>
    <w:link w:val="Style_14"/>
    <w:rPr>
      <w:b w:val="1"/>
      <w:sz w:val="28"/>
    </w:rPr>
  </w:style>
  <w:style w:styleId="Style_15" w:type="paragraph">
    <w:name w:val="hl"/>
    <w:basedOn w:val="Style_16"/>
    <w:link w:val="Style_15_ch"/>
  </w:style>
  <w:style w:styleId="Style_15_ch" w:type="character">
    <w:name w:val="hl"/>
    <w:basedOn w:val="Style_16_ch"/>
    <w:link w:val="Style_15"/>
  </w:style>
  <w:style w:styleId="Style_17" w:type="paragraph">
    <w:name w:val="ConsPlusNormal"/>
    <w:link w:val="Style_17_ch"/>
    <w:rPr>
      <w:rFonts w:ascii="Arial" w:hAnsi="Arial"/>
    </w:rPr>
  </w:style>
  <w:style w:styleId="Style_17_ch" w:type="character">
    <w:name w:val="ConsPlusNormal"/>
    <w:link w:val="Style_17"/>
    <w:rPr>
      <w:rFonts w:ascii="Arial" w:hAnsi="Arial"/>
    </w:rPr>
  </w:style>
  <w:style w:styleId="Style_18" w:type="paragraph">
    <w:name w:val="Style13"/>
    <w:basedOn w:val="Style_6"/>
    <w:link w:val="Style_18_ch"/>
    <w:pPr>
      <w:widowControl w:val="0"/>
      <w:spacing w:line="298" w:lineRule="exact"/>
      <w:ind w:firstLine="701" w:left="0"/>
      <w:jc w:val="both"/>
    </w:pPr>
    <w:rPr>
      <w:sz w:val="24"/>
    </w:rPr>
  </w:style>
  <w:style w:styleId="Style_18_ch" w:type="character">
    <w:name w:val="Style13"/>
    <w:basedOn w:val="Style_6_ch"/>
    <w:link w:val="Style_18"/>
    <w:rPr>
      <w:sz w:val="24"/>
    </w:rPr>
  </w:style>
  <w:style w:styleId="Style_4" w:type="paragraph">
    <w:name w:val="Normal (Web)"/>
    <w:basedOn w:val="Style_6"/>
    <w:link w:val="Style_4_ch"/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19" w:type="paragraph">
    <w:name w:val="Font Style24"/>
    <w:link w:val="Style_19_ch"/>
    <w:rPr>
      <w:rFonts w:ascii="Times New Roman" w:hAnsi="Times New Roman"/>
      <w:spacing w:val="10"/>
      <w:sz w:val="22"/>
    </w:rPr>
  </w:style>
  <w:style w:styleId="Style_19_ch" w:type="character">
    <w:name w:val="Font Style24"/>
    <w:link w:val="Style_19"/>
    <w:rPr>
      <w:rFonts w:ascii="Times New Roman" w:hAnsi="Times New Roman"/>
      <w:spacing w:val="10"/>
      <w:sz w:val="22"/>
    </w:rPr>
  </w:style>
  <w:style w:styleId="Style_20" w:type="paragraph">
    <w:name w:val="Body Text"/>
    <w:basedOn w:val="Style_6"/>
    <w:link w:val="Style_20_ch"/>
    <w:pPr>
      <w:ind/>
      <w:jc w:val="both"/>
    </w:pPr>
    <w:rPr>
      <w:sz w:val="28"/>
    </w:rPr>
  </w:style>
  <w:style w:styleId="Style_20_ch" w:type="character">
    <w:name w:val="Body Text"/>
    <w:basedOn w:val="Style_6_ch"/>
    <w:link w:val="Style_20"/>
    <w:rPr>
      <w:sz w:val="28"/>
    </w:rPr>
  </w:style>
  <w:style w:styleId="Style_21" w:type="paragraph">
    <w:name w:val="Font Style134"/>
    <w:link w:val="Style_21_ch"/>
    <w:rPr>
      <w:rFonts w:ascii="Times New Roman" w:hAnsi="Times New Roman"/>
      <w:sz w:val="26"/>
    </w:rPr>
  </w:style>
  <w:style w:styleId="Style_21_ch" w:type="character">
    <w:name w:val="Font Style134"/>
    <w:link w:val="Style_21"/>
    <w:rPr>
      <w:rFonts w:ascii="Times New Roman" w:hAnsi="Times New Roman"/>
      <w:sz w:val="26"/>
    </w:rPr>
  </w:style>
  <w:style w:styleId="Style_22" w:type="paragraph">
    <w:name w:val="Font Style26"/>
    <w:link w:val="Style_22_ch"/>
    <w:rPr>
      <w:rFonts w:ascii="Times New Roman" w:hAnsi="Times New Roman"/>
      <w:spacing w:val="10"/>
      <w:sz w:val="22"/>
    </w:rPr>
  </w:style>
  <w:style w:styleId="Style_22_ch" w:type="character">
    <w:name w:val="Font Style26"/>
    <w:link w:val="Style_22"/>
    <w:rPr>
      <w:rFonts w:ascii="Times New Roman" w:hAnsi="Times New Roman"/>
      <w:spacing w:val="10"/>
      <w:sz w:val="22"/>
    </w:rPr>
  </w:style>
  <w:style w:styleId="Style_23" w:type="paragraph">
    <w:name w:val="Body Text 2"/>
    <w:basedOn w:val="Style_6"/>
    <w:link w:val="Style_23_ch"/>
    <w:pPr>
      <w:spacing w:after="120" w:line="480" w:lineRule="auto"/>
      <w:ind/>
    </w:pPr>
    <w:rPr>
      <w:sz w:val="24"/>
    </w:rPr>
  </w:style>
  <w:style w:styleId="Style_23_ch" w:type="character">
    <w:name w:val="Body Text 2"/>
    <w:basedOn w:val="Style_6_ch"/>
    <w:link w:val="Style_23"/>
    <w:rPr>
      <w:sz w:val="24"/>
    </w:rPr>
  </w:style>
  <w:style w:styleId="Style_24" w:type="paragraph">
    <w:name w:val="blk"/>
    <w:basedOn w:val="Style_16"/>
    <w:link w:val="Style_24_ch"/>
  </w:style>
  <w:style w:styleId="Style_24_ch" w:type="character">
    <w:name w:val="blk"/>
    <w:basedOn w:val="Style_16_ch"/>
    <w:link w:val="Style_24"/>
  </w:style>
  <w:style w:styleId="Style_25" w:type="paragraph">
    <w:name w:val="toc 3"/>
    <w:next w:val="Style_6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 Знак Знак Знак"/>
    <w:basedOn w:val="Style_6"/>
    <w:link w:val="Style_26_ch"/>
    <w:pPr>
      <w:spacing w:afterAutospacing="on" w:beforeAutospacing="on"/>
      <w:ind/>
    </w:pPr>
    <w:rPr>
      <w:rFonts w:ascii="Tahoma" w:hAnsi="Tahoma"/>
    </w:rPr>
  </w:style>
  <w:style w:styleId="Style_26_ch" w:type="character">
    <w:name w:val=" Знак Знак Знак"/>
    <w:basedOn w:val="Style_6_ch"/>
    <w:link w:val="Style_26"/>
    <w:rPr>
      <w:rFonts w:ascii="Tahoma" w:hAnsi="Tahoma"/>
    </w:rPr>
  </w:style>
  <w:style w:styleId="Style_27" w:type="paragraph">
    <w:name w:val="Знак Знак Знак Знак Знак Знак Знак Знак Знак Знак Знак Знак Знак Знак Знак Знак"/>
    <w:basedOn w:val="Style_6"/>
    <w:link w:val="Style_27_ch"/>
    <w:pPr>
      <w:widowControl w:val="0"/>
      <w:spacing w:after="160" w:line="240" w:lineRule="exact"/>
      <w:ind/>
      <w:jc w:val="right"/>
    </w:pPr>
  </w:style>
  <w:style w:styleId="Style_27_ch" w:type="character">
    <w:name w:val="Знак Знак Знак Знак Знак Знак Знак Знак Знак Знак Знак Знак Знак Знак Знак Знак"/>
    <w:basedOn w:val="Style_6_ch"/>
    <w:link w:val="Style_27"/>
  </w:style>
  <w:style w:styleId="Style_28" w:type="paragraph">
    <w:name w:val="heading 5"/>
    <w:next w:val="Style_6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9" w:type="paragraph">
    <w:name w:val="heading 1"/>
    <w:basedOn w:val="Style_6"/>
    <w:next w:val="Style_6"/>
    <w:link w:val="Style_29_ch"/>
    <w:uiPriority w:val="9"/>
    <w:qFormat/>
    <w:pPr>
      <w:keepNext w:val="1"/>
      <w:ind w:firstLine="0" w:left="4100"/>
      <w:outlineLvl w:val="0"/>
    </w:pPr>
    <w:rPr>
      <w:sz w:val="28"/>
    </w:rPr>
  </w:style>
  <w:style w:styleId="Style_29_ch" w:type="character">
    <w:name w:val="heading 1"/>
    <w:basedOn w:val="Style_6_ch"/>
    <w:link w:val="Style_29"/>
    <w:rPr>
      <w:sz w:val="28"/>
    </w:rPr>
  </w:style>
  <w:style w:styleId="Style_30" w:type="paragraph">
    <w:name w:val="Body Text Indent 2"/>
    <w:basedOn w:val="Style_6"/>
    <w:link w:val="Style_30_ch"/>
    <w:pPr>
      <w:ind w:firstLine="1120" w:left="-400"/>
      <w:jc w:val="both"/>
    </w:pPr>
    <w:rPr>
      <w:sz w:val="28"/>
    </w:rPr>
  </w:style>
  <w:style w:styleId="Style_30_ch" w:type="character">
    <w:name w:val="Body Text Indent 2"/>
    <w:basedOn w:val="Style_6_ch"/>
    <w:link w:val="Style_30"/>
    <w:rPr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6"/>
    <w:link w:val="Style_3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 Знак Знак Знак Знак Знак Знак Знак Знак Знак Знак"/>
    <w:basedOn w:val="Style_6"/>
    <w:link w:val="Style_34_ch"/>
    <w:pPr>
      <w:spacing w:afterAutospacing="on" w:beforeAutospacing="on"/>
      <w:ind/>
    </w:pPr>
    <w:rPr>
      <w:rFonts w:ascii="Tahoma" w:hAnsi="Tahoma"/>
    </w:rPr>
  </w:style>
  <w:style w:styleId="Style_34_ch" w:type="character">
    <w:name w:val=" Знак Знак Знак Знак Знак Знак Знак Знак Знак Знак"/>
    <w:basedOn w:val="Style_6_ch"/>
    <w:link w:val="Style_34"/>
    <w:rPr>
      <w:rFonts w:ascii="Tahoma" w:hAnsi="Tahoma"/>
    </w:rPr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ConsPlusTitle"/>
    <w:link w:val="Style_36_ch"/>
    <w:pPr>
      <w:widowControl w:val="0"/>
      <w:ind/>
    </w:pPr>
    <w:rPr>
      <w:rFonts w:ascii="Arial" w:hAnsi="Arial"/>
      <w:b w:val="1"/>
    </w:rPr>
  </w:style>
  <w:style w:styleId="Style_36_ch" w:type="character">
    <w:name w:val="ConsPlusTitle"/>
    <w:link w:val="Style_36"/>
    <w:rPr>
      <w:rFonts w:ascii="Arial" w:hAnsi="Arial"/>
      <w:b w:val="1"/>
    </w:rPr>
  </w:style>
  <w:style w:styleId="Style_37" w:type="paragraph">
    <w:name w:val="toc 9"/>
    <w:next w:val="Style_6"/>
    <w:link w:val="Style_3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подписи"/>
    <w:basedOn w:val="Style_6"/>
    <w:link w:val="Style_38_ch"/>
    <w:pPr>
      <w:ind/>
      <w:jc w:val="both"/>
    </w:pPr>
    <w:rPr>
      <w:sz w:val="24"/>
    </w:rPr>
  </w:style>
  <w:style w:styleId="Style_38_ch" w:type="character">
    <w:name w:val="подписи"/>
    <w:basedOn w:val="Style_6_ch"/>
    <w:link w:val="Style_38"/>
    <w:rPr>
      <w:sz w:val="24"/>
    </w:rPr>
  </w:style>
  <w:style w:styleId="Style_39" w:type="paragraph">
    <w:name w:val="toc 8"/>
    <w:next w:val="Style_6"/>
    <w:link w:val="Style_3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s_161"/>
    <w:basedOn w:val="Style_6"/>
    <w:link w:val="Style_40_ch"/>
    <w:rPr>
      <w:sz w:val="24"/>
    </w:rPr>
  </w:style>
  <w:style w:styleId="Style_40_ch" w:type="character">
    <w:name w:val="s_161"/>
    <w:basedOn w:val="Style_6_ch"/>
    <w:link w:val="Style_40"/>
    <w:rPr>
      <w:sz w:val="24"/>
    </w:rPr>
  </w:style>
  <w:style w:styleId="Style_41" w:type="paragraph">
    <w:name w:val="toc 5"/>
    <w:next w:val="Style_6"/>
    <w:link w:val="Style_4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1_ch" w:type="character">
    <w:name w:val="toc 5"/>
    <w:link w:val="Style_41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42" w:type="paragraph">
    <w:name w:val="Subtitle"/>
    <w:next w:val="Style_6"/>
    <w:link w:val="Style_4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Style10"/>
    <w:basedOn w:val="Style_6"/>
    <w:link w:val="Style_43_ch"/>
    <w:pPr>
      <w:widowControl w:val="0"/>
      <w:spacing w:line="302" w:lineRule="exact"/>
      <w:ind w:firstLine="715" w:left="0"/>
      <w:jc w:val="both"/>
    </w:pPr>
    <w:rPr>
      <w:sz w:val="24"/>
    </w:rPr>
  </w:style>
  <w:style w:styleId="Style_43_ch" w:type="character">
    <w:name w:val="Style10"/>
    <w:basedOn w:val="Style_6_ch"/>
    <w:link w:val="Style_43"/>
    <w:rPr>
      <w:sz w:val="24"/>
    </w:rPr>
  </w:style>
  <w:style w:styleId="Style_44" w:type="paragraph">
    <w:name w:val="Title"/>
    <w:basedOn w:val="Style_6"/>
    <w:link w:val="Style_44_ch"/>
    <w:uiPriority w:val="10"/>
    <w:qFormat/>
    <w:pPr>
      <w:ind/>
      <w:jc w:val="center"/>
    </w:pPr>
    <w:rPr>
      <w:sz w:val="28"/>
    </w:rPr>
  </w:style>
  <w:style w:styleId="Style_44_ch" w:type="character">
    <w:name w:val="Title"/>
    <w:basedOn w:val="Style_6_ch"/>
    <w:link w:val="Style_44"/>
    <w:rPr>
      <w:sz w:val="28"/>
    </w:rPr>
  </w:style>
  <w:style w:styleId="Style_45" w:type="paragraph">
    <w:name w:val="heading 4"/>
    <w:basedOn w:val="Style_6"/>
    <w:next w:val="Style_6"/>
    <w:link w:val="Style_45_ch"/>
    <w:uiPriority w:val="9"/>
    <w:qFormat/>
    <w:pPr>
      <w:keepNext w:val="1"/>
      <w:ind w:firstLine="0" w:left="-400"/>
      <w:jc w:val="right"/>
      <w:outlineLvl w:val="3"/>
    </w:pPr>
    <w:rPr>
      <w:sz w:val="28"/>
    </w:rPr>
  </w:style>
  <w:style w:styleId="Style_45_ch" w:type="character">
    <w:name w:val="heading 4"/>
    <w:basedOn w:val="Style_6_ch"/>
    <w:link w:val="Style_45"/>
    <w:rPr>
      <w:sz w:val="28"/>
    </w:rPr>
  </w:style>
  <w:style w:styleId="Style_46" w:type="paragraph">
    <w:name w:val="Body Text Indent"/>
    <w:basedOn w:val="Style_6"/>
    <w:link w:val="Style_46_ch"/>
    <w:pPr>
      <w:ind w:firstLine="0" w:left="-400"/>
      <w:jc w:val="both"/>
    </w:pPr>
    <w:rPr>
      <w:sz w:val="28"/>
    </w:rPr>
  </w:style>
  <w:style w:styleId="Style_46_ch" w:type="character">
    <w:name w:val="Body Text Indent"/>
    <w:basedOn w:val="Style_6_ch"/>
    <w:link w:val="Style_46"/>
    <w:rPr>
      <w:sz w:val="28"/>
    </w:rPr>
  </w:style>
  <w:style w:styleId="Style_47" w:type="paragraph">
    <w:name w:val="Balloon Text"/>
    <w:basedOn w:val="Style_6"/>
    <w:link w:val="Style_47_ch"/>
    <w:rPr>
      <w:rFonts w:ascii="Tahoma" w:hAnsi="Tahoma"/>
      <w:sz w:val="16"/>
    </w:rPr>
  </w:style>
  <w:style w:styleId="Style_47_ch" w:type="character">
    <w:name w:val="Balloon Text"/>
    <w:basedOn w:val="Style_6_ch"/>
    <w:link w:val="Style_47"/>
    <w:rPr>
      <w:rFonts w:ascii="Tahoma" w:hAnsi="Tahoma"/>
      <w:sz w:val="16"/>
    </w:rPr>
  </w:style>
  <w:style w:styleId="Style_48" w:type="paragraph">
    <w:name w:val="ConsPlusNonformat"/>
    <w:link w:val="Style_48_ch"/>
    <w:pPr>
      <w:widowControl w:val="0"/>
      <w:ind/>
    </w:pPr>
    <w:rPr>
      <w:rFonts w:ascii="Courier New" w:hAnsi="Courier New"/>
    </w:rPr>
  </w:style>
  <w:style w:styleId="Style_48_ch" w:type="character">
    <w:name w:val="ConsPlusNonformat"/>
    <w:link w:val="Style_48"/>
    <w:rPr>
      <w:rFonts w:ascii="Courier New" w:hAnsi="Courier New"/>
    </w:rPr>
  </w:style>
  <w:style w:styleId="Style_49" w:type="paragraph">
    <w:name w:val="heading 2"/>
    <w:basedOn w:val="Style_6"/>
    <w:next w:val="Style_6"/>
    <w:link w:val="Style_49_ch"/>
    <w:uiPriority w:val="9"/>
    <w:qFormat/>
    <w:pPr>
      <w:keepNext w:val="1"/>
      <w:ind w:firstLine="0" w:left="-400"/>
      <w:outlineLvl w:val="1"/>
    </w:pPr>
    <w:rPr>
      <w:sz w:val="28"/>
    </w:rPr>
  </w:style>
  <w:style w:styleId="Style_49_ch" w:type="character">
    <w:name w:val="heading 2"/>
    <w:basedOn w:val="Style_6_ch"/>
    <w:link w:val="Style_49"/>
    <w:rPr>
      <w:sz w:val="28"/>
    </w:rPr>
  </w:style>
  <w:style w:styleId="Style_3" w:type="paragraph">
    <w:name w:val="footer"/>
    <w:basedOn w:val="Style_6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2" w:type="paragraph">
    <w:name w:val="page number"/>
    <w:basedOn w:val="Style_16"/>
    <w:link w:val="Style_2_ch"/>
  </w:style>
  <w:style w:styleId="Style_2_ch" w:type="character">
    <w:name w:val="page number"/>
    <w:basedOn w:val="Style_16_ch"/>
    <w:link w:val="Style_2"/>
  </w:style>
  <w:style w:styleId="Style_50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media/1.jpe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2025-09-15T14:35:26Z</dcterms:modified>
</cp:coreProperties>
</file>