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 xml:space="preserve">на 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разъясняет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 xml:space="preserve">: 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br/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О внесении изменений в статью 333.36 части второй Налогового кодекса Российской Федерации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</w:p>
    <w:p w14:paraId="10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Федеральным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законом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от 27.10.2025 № 398-ФЗ</w:t>
      </w:r>
      <w:r>
        <w:rPr>
          <w:rStyle w:val="Style_6_ch"/>
          <w:rFonts w:ascii="Times New Roman" w:hAnsi="Times New Roman"/>
          <w:b w:val="0"/>
          <w:sz w:val="28"/>
        </w:rPr>
        <w:br/>
      </w:r>
      <w:r>
        <w:rPr>
          <w:rStyle w:val="Style_6_ch"/>
          <w:rFonts w:ascii="Times New Roman" w:hAnsi="Times New Roman"/>
          <w:b w:val="0"/>
          <w:sz w:val="28"/>
        </w:rPr>
        <w:t>«О внесении изменений в статью 333.36 части второй Налогового кодекса Российской Федерации»</w:t>
      </w:r>
      <w:r>
        <w:rPr>
          <w:rStyle w:val="Style_6_ch"/>
          <w:rFonts w:ascii="Times New Roman" w:hAnsi="Times New Roman"/>
          <w:b w:val="0"/>
          <w:sz w:val="28"/>
        </w:rPr>
        <w:t xml:space="preserve"> от уплаты госпошлины освобождены члены семьи погибшего военнослужащего при подаче в суд заявлений, связанных </w:t>
      </w:r>
      <w:r>
        <w:br/>
      </w:r>
      <w:r>
        <w:rPr>
          <w:rStyle w:val="Style_6_ch"/>
          <w:rFonts w:ascii="Times New Roman" w:hAnsi="Times New Roman"/>
          <w:b w:val="0"/>
          <w:sz w:val="28"/>
        </w:rPr>
        <w:t>с назначением пенсии по случаю потери кормильца.</w:t>
      </w:r>
    </w:p>
    <w:p w14:paraId="11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Согласно принятому закону льгота по уплате госпошлины предоставлена физлицам при подаче в суд заяв</w:t>
      </w:r>
      <w:r>
        <w:rPr>
          <w:rFonts w:ascii="Times New Roman" w:hAnsi="Times New Roman"/>
          <w:b w:val="0"/>
          <w:sz w:val="28"/>
        </w:rPr>
        <w:t>лений, связанных с реализацией права на пенсионное обеспечение по случаю потери кормильца, назначаемое членам семей лиц, указанных в абзацах втором - восемнадцатом подпункта 24 пункта 1 статьи 333.36 НК РФ.</w:t>
      </w:r>
    </w:p>
    <w:p w14:paraId="12000000">
      <w:pPr>
        <w:rPr>
          <w:sz w:val="28"/>
        </w:rPr>
      </w:pPr>
    </w:p>
    <w:p w14:paraId="13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4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подписи"/>
    <w:basedOn w:val="Style_6"/>
    <w:link w:val="Style_9_ch"/>
    <w:pPr>
      <w:ind/>
      <w:jc w:val="both"/>
    </w:pPr>
    <w:rPr>
      <w:sz w:val="24"/>
    </w:rPr>
  </w:style>
  <w:style w:styleId="Style_9_ch" w:type="character">
    <w:name w:val="подписи"/>
    <w:basedOn w:val="Style_6_ch"/>
    <w:link w:val="Style_9"/>
    <w:rPr>
      <w:sz w:val="24"/>
    </w:rPr>
  </w:style>
  <w:style w:styleId="Style_10" w:type="paragraph">
    <w:name w:val="Body Text Indent"/>
    <w:basedOn w:val="Style_6"/>
    <w:link w:val="Style_10_ch"/>
    <w:pPr>
      <w:ind w:firstLine="0" w:left="-400"/>
      <w:jc w:val="both"/>
    </w:pPr>
    <w:rPr>
      <w:sz w:val="28"/>
    </w:rPr>
  </w:style>
  <w:style w:styleId="Style_10_ch" w:type="character">
    <w:name w:val="Body Text Indent"/>
    <w:basedOn w:val="Style_6_ch"/>
    <w:link w:val="Style_10"/>
    <w:rPr>
      <w:sz w:val="28"/>
    </w:rPr>
  </w:style>
  <w:style w:styleId="Style_11" w:type="paragraph">
    <w:name w:val="Font Style134"/>
    <w:link w:val="Style_11_ch"/>
    <w:rPr>
      <w:rFonts w:ascii="Times New Roman" w:hAnsi="Times New Roman"/>
      <w:sz w:val="26"/>
    </w:rPr>
  </w:style>
  <w:style w:styleId="Style_11_ch" w:type="character">
    <w:name w:val="Font Style134"/>
    <w:link w:val="Style_11"/>
    <w:rPr>
      <w:rFonts w:ascii="Times New Roman" w:hAnsi="Times New Roman"/>
      <w:sz w:val="26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Знак Знак Знак Знак Знак Знак Знак Знак Знак Знак Знак Знак Знак Знак Знак Знак"/>
    <w:basedOn w:val="Style_6"/>
    <w:link w:val="Style_18_ch"/>
    <w:pPr>
      <w:widowControl w:val="0"/>
      <w:spacing w:after="160" w:line="240" w:lineRule="exact"/>
      <w:ind/>
      <w:jc w:val="right"/>
    </w:pPr>
  </w:style>
  <w:style w:styleId="Style_18_ch" w:type="character">
    <w:name w:val="Знак Знак Знак Знак Знак Знак Знак Знак Знак Знак Знак Знак Знак Знак Знак Знак"/>
    <w:basedOn w:val="Style_6_ch"/>
    <w:link w:val="Style_18"/>
  </w:style>
  <w:style w:styleId="Style_19" w:type="paragraph">
    <w:name w:val="Style10"/>
    <w:basedOn w:val="Style_6"/>
    <w:link w:val="Style_1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19_ch" w:type="character">
    <w:name w:val="Style10"/>
    <w:basedOn w:val="Style_6_ch"/>
    <w:link w:val="Style_19"/>
    <w:rPr>
      <w:sz w:val="24"/>
    </w:rPr>
  </w:style>
  <w:style w:styleId="Style_20" w:type="paragraph">
    <w:name w:val="ConsPlusNormal"/>
    <w:link w:val="Style_20_ch"/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Body Text Indent 2"/>
    <w:basedOn w:val="Style_6"/>
    <w:link w:val="Style_21_ch"/>
    <w:pPr>
      <w:ind w:firstLine="1120" w:left="-400"/>
      <w:jc w:val="both"/>
    </w:pPr>
    <w:rPr>
      <w:sz w:val="28"/>
    </w:rPr>
  </w:style>
  <w:style w:styleId="Style_21_ch" w:type="character">
    <w:name w:val="Body Text Indent 2"/>
    <w:basedOn w:val="Style_6_ch"/>
    <w:link w:val="Style_21"/>
    <w:rPr>
      <w:sz w:val="28"/>
    </w:rPr>
  </w:style>
  <w:style w:styleId="Style_22" w:type="paragraph">
    <w:name w:val="toc 3"/>
    <w:next w:val="Style_6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3" w:type="paragraph">
    <w:name w:val="ConsPlusTitle"/>
    <w:link w:val="Style_23_ch"/>
    <w:pPr>
      <w:widowControl w:val="0"/>
      <w:ind/>
    </w:pPr>
    <w:rPr>
      <w:rFonts w:ascii="Arial" w:hAnsi="Arial"/>
      <w:b w:val="1"/>
    </w:rPr>
  </w:style>
  <w:style w:styleId="Style_23_ch" w:type="character">
    <w:name w:val="ConsPlusTitle"/>
    <w:link w:val="Style_23"/>
    <w:rPr>
      <w:rFonts w:ascii="Arial" w:hAnsi="Arial"/>
      <w:b w:val="1"/>
    </w:rPr>
  </w:style>
  <w:style w:styleId="Style_24" w:type="paragraph">
    <w:name w:val="Balloon Text"/>
    <w:basedOn w:val="Style_6"/>
    <w:link w:val="Style_24_ch"/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ind w:firstLine="0" w:left="4100"/>
      <w:outlineLvl w:val="0"/>
    </w:pPr>
    <w:rPr>
      <w:sz w:val="28"/>
    </w:rPr>
  </w:style>
  <w:style w:styleId="Style_26_ch" w:type="character">
    <w:name w:val="heading 1"/>
    <w:basedOn w:val="Style_6_ch"/>
    <w:link w:val="Style_26"/>
    <w:rPr>
      <w:sz w:val="28"/>
    </w:rPr>
  </w:style>
  <w:style w:styleId="Style_27" w:type="paragraph">
    <w:name w:val="Font Style24"/>
    <w:link w:val="Style_27_ch"/>
    <w:rPr>
      <w:rFonts w:ascii="Times New Roman" w:hAnsi="Times New Roman"/>
      <w:spacing w:val="10"/>
      <w:sz w:val="22"/>
    </w:rPr>
  </w:style>
  <w:style w:styleId="Style_27_ch" w:type="character">
    <w:name w:val="Font Style24"/>
    <w:link w:val="Style_27"/>
    <w:rPr>
      <w:rFonts w:ascii="Times New Roman" w:hAnsi="Times New Roman"/>
      <w:spacing w:val="10"/>
      <w:sz w:val="22"/>
    </w:rPr>
  </w:style>
  <w:style w:styleId="Style_28" w:type="paragraph">
    <w:name w:val="hl"/>
    <w:basedOn w:val="Style_13"/>
    <w:link w:val="Style_28_ch"/>
  </w:style>
  <w:style w:styleId="Style_28_ch" w:type="character">
    <w:name w:val="hl"/>
    <w:basedOn w:val="Style_13_ch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s_161"/>
    <w:basedOn w:val="Style_6"/>
    <w:link w:val="Style_34_ch"/>
    <w:rPr>
      <w:sz w:val="24"/>
    </w:rPr>
  </w:style>
  <w:style w:styleId="Style_34_ch" w:type="character">
    <w:name w:val="s_161"/>
    <w:basedOn w:val="Style_6_ch"/>
    <w:link w:val="Style_34"/>
    <w:rPr>
      <w:sz w:val="24"/>
    </w:rPr>
  </w:style>
  <w:style w:styleId="Style_35" w:type="paragraph">
    <w:name w:val=" Знак Знак Знак Знак Знак Знак Знак Знак Знак Знак"/>
    <w:basedOn w:val="Style_6"/>
    <w:link w:val="Style_35_ch"/>
    <w:pPr>
      <w:spacing w:afterAutospacing="on" w:beforeAutospacing="on"/>
      <w:ind/>
    </w:pPr>
    <w:rPr>
      <w:rFonts w:ascii="Tahoma" w:hAnsi="Tahoma"/>
    </w:rPr>
  </w:style>
  <w:style w:styleId="Style_35_ch" w:type="character">
    <w:name w:val=" Знак Знак Знак Знак Знак Знак Знак Знак Знак Знак"/>
    <w:basedOn w:val="Style_6_ch"/>
    <w:link w:val="Style_35"/>
    <w:rPr>
      <w:rFonts w:ascii="Tahoma" w:hAnsi="Tahoma"/>
    </w:rPr>
  </w:style>
  <w:style w:styleId="Style_36" w:type="paragraph">
    <w:name w:val=" Знак Знак Знак"/>
    <w:basedOn w:val="Style_6"/>
    <w:link w:val="Style_36_ch"/>
    <w:pPr>
      <w:spacing w:afterAutospacing="on" w:beforeAutospacing="on"/>
      <w:ind/>
    </w:pPr>
    <w:rPr>
      <w:rFonts w:ascii="Tahoma" w:hAnsi="Tahoma"/>
    </w:rPr>
  </w:style>
  <w:style w:styleId="Style_36_ch" w:type="character">
    <w:name w:val=" Знак Знак Знак"/>
    <w:basedOn w:val="Style_6_ch"/>
    <w:link w:val="Style_36"/>
    <w:rPr>
      <w:rFonts w:ascii="Tahoma" w:hAnsi="Tahoma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Font Style26"/>
    <w:link w:val="Style_38_ch"/>
    <w:rPr>
      <w:rFonts w:ascii="Times New Roman" w:hAnsi="Times New Roman"/>
      <w:spacing w:val="10"/>
      <w:sz w:val="22"/>
    </w:rPr>
  </w:style>
  <w:style w:styleId="Style_38_ch" w:type="character">
    <w:name w:val="Font Style26"/>
    <w:link w:val="Style_38"/>
    <w:rPr>
      <w:rFonts w:ascii="Times New Roman" w:hAnsi="Times New Roman"/>
      <w:spacing w:val="10"/>
      <w:sz w:val="22"/>
    </w:rPr>
  </w:style>
  <w:style w:styleId="Style_39" w:type="paragraph">
    <w:name w:val="blk"/>
    <w:basedOn w:val="Style_13"/>
    <w:link w:val="Style_39_ch"/>
  </w:style>
  <w:style w:styleId="Style_39_ch" w:type="character">
    <w:name w:val="blk"/>
    <w:basedOn w:val="Style_13_ch"/>
    <w:link w:val="Style_39"/>
  </w:style>
  <w:style w:styleId="Style_40" w:type="paragraph">
    <w:name w:val="toc 5"/>
    <w:next w:val="Style_6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Style11"/>
    <w:basedOn w:val="Style_6"/>
    <w:link w:val="Style_41_ch"/>
    <w:pPr>
      <w:widowControl w:val="0"/>
      <w:spacing w:line="307" w:lineRule="exact"/>
      <w:ind w:firstLine="710" w:left="0"/>
      <w:jc w:val="both"/>
    </w:pPr>
    <w:rPr>
      <w:sz w:val="24"/>
    </w:rPr>
  </w:style>
  <w:style w:styleId="Style_41_ch" w:type="character">
    <w:name w:val="Style11"/>
    <w:basedOn w:val="Style_6_ch"/>
    <w:link w:val="Style_41"/>
    <w:rPr>
      <w:sz w:val="24"/>
    </w:rPr>
  </w:style>
  <w:style w:styleId="Style_42" w:type="paragraph">
    <w:name w:val="Style13"/>
    <w:basedOn w:val="Style_6"/>
    <w:link w:val="Style_4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42_ch" w:type="character">
    <w:name w:val="Style13"/>
    <w:basedOn w:val="Style_6_ch"/>
    <w:link w:val="Style_42"/>
    <w:rPr>
      <w:sz w:val="24"/>
    </w:rPr>
  </w:style>
  <w:style w:styleId="Style_43" w:type="paragraph">
    <w:name w:val="Body Text 2"/>
    <w:basedOn w:val="Style_6"/>
    <w:link w:val="Style_43_ch"/>
    <w:pPr>
      <w:spacing w:after="120" w:line="480" w:lineRule="auto"/>
      <w:ind/>
    </w:pPr>
    <w:rPr>
      <w:sz w:val="24"/>
    </w:rPr>
  </w:style>
  <w:style w:styleId="Style_43_ch" w:type="character">
    <w:name w:val="Body Text 2"/>
    <w:basedOn w:val="Style_6_ch"/>
    <w:link w:val="Style_43"/>
    <w:rPr>
      <w:sz w:val="24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Body Text"/>
    <w:basedOn w:val="Style_6"/>
    <w:link w:val="Style_47_ch"/>
    <w:pPr>
      <w:ind/>
      <w:jc w:val="both"/>
    </w:pPr>
    <w:rPr>
      <w:sz w:val="28"/>
    </w:rPr>
  </w:style>
  <w:style w:styleId="Style_47_ch" w:type="character">
    <w:name w:val="Body Text"/>
    <w:basedOn w:val="Style_6_ch"/>
    <w:link w:val="Style_47"/>
    <w:rPr>
      <w:sz w:val="28"/>
    </w:rPr>
  </w:style>
  <w:style w:styleId="Style_48" w:type="paragraph">
    <w:name w:val=" Знак Знак3"/>
    <w:link w:val="Style_48_ch"/>
    <w:rPr>
      <w:sz w:val="28"/>
    </w:rPr>
  </w:style>
  <w:style w:styleId="Style_48_ch" w:type="character">
    <w:name w:val=" Знак Знак3"/>
    <w:link w:val="Style_48"/>
    <w:rPr>
      <w:sz w:val="28"/>
    </w:rPr>
  </w:style>
  <w:style w:styleId="Style_49" w:type="paragraph">
    <w:name w:val="heading 2"/>
    <w:basedOn w:val="Style_6"/>
    <w:next w:val="Style_6"/>
    <w:link w:val="Style_49_ch"/>
    <w:uiPriority w:val="9"/>
    <w:qFormat/>
    <w:pPr>
      <w:keepNext w:val="1"/>
      <w:ind w:firstLine="0" w:left="-400"/>
      <w:outlineLvl w:val="1"/>
    </w:pPr>
    <w:rPr>
      <w:sz w:val="28"/>
    </w:rPr>
  </w:style>
  <w:style w:styleId="Style_49_ch" w:type="character">
    <w:name w:val="heading 2"/>
    <w:basedOn w:val="Style_6_ch"/>
    <w:link w:val="Style_49"/>
    <w:rPr>
      <w:sz w:val="28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2025-11-07T12:41:42Z</dcterms:modified>
</cp:coreProperties>
</file>