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93" w:rsidRPr="00FF7300" w:rsidRDefault="00757B93" w:rsidP="00757B93">
      <w:pPr>
        <w:jc w:val="center"/>
        <w:rPr>
          <w:sz w:val="28"/>
          <w:szCs w:val="28"/>
        </w:rPr>
      </w:pPr>
      <w:r w:rsidRPr="00FF7300">
        <w:rPr>
          <w:sz w:val="28"/>
          <w:szCs w:val="28"/>
        </w:rPr>
        <w:t>Общество с ограниченной ответственностью</w:t>
      </w:r>
    </w:p>
    <w:p w:rsidR="00757B93" w:rsidRPr="00FF7300" w:rsidRDefault="00757B93" w:rsidP="00757B93">
      <w:pPr>
        <w:jc w:val="center"/>
        <w:rPr>
          <w:sz w:val="28"/>
          <w:szCs w:val="28"/>
        </w:rPr>
      </w:pPr>
      <w:r w:rsidRPr="00FF7300">
        <w:rPr>
          <w:b/>
          <w:sz w:val="28"/>
          <w:szCs w:val="28"/>
        </w:rPr>
        <w:t>«</w:t>
      </w:r>
      <w:r w:rsidR="00A42C76" w:rsidRPr="00FF7300">
        <w:rPr>
          <w:b/>
          <w:sz w:val="28"/>
          <w:szCs w:val="28"/>
        </w:rPr>
        <w:t>Центр энергосберегающих технологий</w:t>
      </w:r>
      <w:r w:rsidRPr="00FF7300">
        <w:rPr>
          <w:b/>
          <w:sz w:val="28"/>
          <w:szCs w:val="28"/>
        </w:rPr>
        <w:t>»</w:t>
      </w:r>
    </w:p>
    <w:p w:rsidR="00757B93" w:rsidRPr="00FF7300" w:rsidRDefault="00757B93" w:rsidP="00757B93">
      <w:pPr>
        <w:rPr>
          <w:sz w:val="28"/>
          <w:szCs w:val="28"/>
        </w:rPr>
      </w:pPr>
    </w:p>
    <w:p w:rsidR="00757B93" w:rsidRPr="00FF7300" w:rsidRDefault="00757B93" w:rsidP="00757B93">
      <w:pPr>
        <w:rPr>
          <w:sz w:val="28"/>
          <w:szCs w:val="28"/>
        </w:rPr>
      </w:pPr>
    </w:p>
    <w:p w:rsidR="00757B93" w:rsidRPr="00FF7300" w:rsidRDefault="00757B93" w:rsidP="00FF7300">
      <w:pPr>
        <w:ind w:left="6096"/>
        <w:rPr>
          <w:b/>
          <w:sz w:val="28"/>
          <w:szCs w:val="28"/>
        </w:rPr>
      </w:pPr>
      <w:r w:rsidRPr="00FF7300">
        <w:rPr>
          <w:b/>
          <w:sz w:val="28"/>
          <w:szCs w:val="28"/>
        </w:rPr>
        <w:t>Утверждаю</w:t>
      </w:r>
      <w:r w:rsidR="00FF7300" w:rsidRPr="00FF7300">
        <w:rPr>
          <w:b/>
          <w:sz w:val="28"/>
          <w:szCs w:val="28"/>
        </w:rPr>
        <w:t>:</w:t>
      </w:r>
    </w:p>
    <w:p w:rsidR="00757B93" w:rsidRPr="00FF7300" w:rsidRDefault="00FF7300" w:rsidP="00FF7300">
      <w:pPr>
        <w:ind w:left="6096"/>
        <w:rPr>
          <w:sz w:val="28"/>
          <w:szCs w:val="28"/>
        </w:rPr>
      </w:pPr>
      <w:r w:rsidRPr="00FF7300">
        <w:rPr>
          <w:sz w:val="28"/>
          <w:szCs w:val="28"/>
        </w:rPr>
        <w:t xml:space="preserve">глава муниципального образования </w:t>
      </w:r>
      <w:proofErr w:type="spellStart"/>
      <w:proofErr w:type="gramStart"/>
      <w:r w:rsidRPr="00FF7300">
        <w:rPr>
          <w:sz w:val="28"/>
          <w:szCs w:val="28"/>
        </w:rPr>
        <w:t>Югское</w:t>
      </w:r>
      <w:proofErr w:type="spellEnd"/>
      <w:proofErr w:type="gramEnd"/>
      <w:r w:rsidRPr="00FF7300">
        <w:rPr>
          <w:sz w:val="28"/>
          <w:szCs w:val="28"/>
        </w:rPr>
        <w:t xml:space="preserve"> </w:t>
      </w:r>
    </w:p>
    <w:p w:rsidR="00757B93" w:rsidRPr="00FF7300" w:rsidRDefault="00757B93" w:rsidP="00FF7300">
      <w:pPr>
        <w:ind w:left="6096"/>
        <w:rPr>
          <w:sz w:val="28"/>
          <w:szCs w:val="28"/>
        </w:rPr>
      </w:pPr>
    </w:p>
    <w:p w:rsidR="00757B93" w:rsidRPr="00FF7300" w:rsidRDefault="00757B93" w:rsidP="00FF7300">
      <w:pPr>
        <w:ind w:left="6096"/>
        <w:rPr>
          <w:sz w:val="28"/>
          <w:szCs w:val="28"/>
        </w:rPr>
      </w:pPr>
      <w:r w:rsidRPr="00FF7300">
        <w:rPr>
          <w:sz w:val="28"/>
          <w:szCs w:val="28"/>
        </w:rPr>
        <w:t>____________/</w:t>
      </w:r>
      <w:r w:rsidR="00FF7300" w:rsidRPr="00FF7300">
        <w:rPr>
          <w:sz w:val="28"/>
          <w:szCs w:val="28"/>
        </w:rPr>
        <w:t>Н.Ю. Малкова</w:t>
      </w:r>
      <w:r w:rsidRPr="00FF7300">
        <w:rPr>
          <w:sz w:val="28"/>
          <w:szCs w:val="28"/>
        </w:rPr>
        <w:t>/</w:t>
      </w:r>
    </w:p>
    <w:p w:rsidR="00757B93" w:rsidRPr="00FF7300" w:rsidRDefault="00757B93" w:rsidP="00FF7300">
      <w:pPr>
        <w:ind w:left="6096"/>
        <w:rPr>
          <w:sz w:val="28"/>
          <w:szCs w:val="28"/>
        </w:rPr>
      </w:pPr>
      <w:r w:rsidRPr="00FF7300">
        <w:rPr>
          <w:sz w:val="28"/>
          <w:szCs w:val="28"/>
        </w:rPr>
        <w:t>«_</w:t>
      </w:r>
      <w:r w:rsidR="00FF7300" w:rsidRPr="00FF7300">
        <w:rPr>
          <w:sz w:val="28"/>
          <w:szCs w:val="28"/>
        </w:rPr>
        <w:t>__</w:t>
      </w:r>
      <w:r w:rsidRPr="00FF7300">
        <w:rPr>
          <w:sz w:val="28"/>
          <w:szCs w:val="28"/>
        </w:rPr>
        <w:t xml:space="preserve">_» </w:t>
      </w:r>
      <w:r w:rsidR="00FF7300" w:rsidRPr="00FF7300">
        <w:rPr>
          <w:sz w:val="28"/>
          <w:szCs w:val="28"/>
        </w:rPr>
        <w:t>_________</w:t>
      </w:r>
      <w:r w:rsidRPr="00FF7300">
        <w:rPr>
          <w:sz w:val="28"/>
          <w:szCs w:val="28"/>
        </w:rPr>
        <w:t xml:space="preserve"> 201</w:t>
      </w:r>
      <w:r w:rsidR="00790DEA" w:rsidRPr="00FF7300">
        <w:rPr>
          <w:sz w:val="28"/>
          <w:szCs w:val="28"/>
        </w:rPr>
        <w:t>4</w:t>
      </w:r>
      <w:r w:rsidR="00D530E0" w:rsidRPr="00FF7300">
        <w:rPr>
          <w:sz w:val="28"/>
          <w:szCs w:val="28"/>
        </w:rPr>
        <w:t xml:space="preserve"> </w:t>
      </w:r>
      <w:r w:rsidRPr="00FF7300">
        <w:rPr>
          <w:sz w:val="28"/>
          <w:szCs w:val="28"/>
        </w:rPr>
        <w:t>года</w:t>
      </w:r>
    </w:p>
    <w:p w:rsidR="00757B93" w:rsidRPr="00FF7300" w:rsidRDefault="00757B93" w:rsidP="00757B93">
      <w:pPr>
        <w:pStyle w:val="af7"/>
        <w:jc w:val="center"/>
        <w:rPr>
          <w:sz w:val="28"/>
          <w:szCs w:val="28"/>
        </w:rPr>
      </w:pPr>
    </w:p>
    <w:p w:rsidR="00757B93" w:rsidRPr="00FF7300" w:rsidRDefault="00757B93" w:rsidP="00757B93">
      <w:pPr>
        <w:pStyle w:val="af7"/>
        <w:jc w:val="center"/>
        <w:rPr>
          <w:sz w:val="28"/>
          <w:szCs w:val="28"/>
        </w:rPr>
      </w:pPr>
    </w:p>
    <w:p w:rsidR="00757B93" w:rsidRPr="00FF7300" w:rsidRDefault="00757B93" w:rsidP="00757B93">
      <w:pPr>
        <w:pStyle w:val="af7"/>
        <w:jc w:val="center"/>
        <w:rPr>
          <w:sz w:val="28"/>
          <w:szCs w:val="28"/>
        </w:rPr>
      </w:pPr>
    </w:p>
    <w:p w:rsidR="00757B93" w:rsidRPr="00FF7300" w:rsidRDefault="00757B93" w:rsidP="00757B93">
      <w:pPr>
        <w:pStyle w:val="af7"/>
        <w:jc w:val="center"/>
        <w:rPr>
          <w:sz w:val="28"/>
          <w:szCs w:val="28"/>
        </w:rPr>
      </w:pPr>
    </w:p>
    <w:p w:rsidR="00757B93" w:rsidRPr="00757B93" w:rsidRDefault="00757B93" w:rsidP="00757B93">
      <w:pPr>
        <w:spacing w:after="200" w:line="276" w:lineRule="auto"/>
        <w:jc w:val="center"/>
        <w:rPr>
          <w:b/>
          <w:bCs/>
          <w:sz w:val="44"/>
          <w:szCs w:val="44"/>
        </w:rPr>
      </w:pPr>
      <w:r w:rsidRPr="00757B93">
        <w:rPr>
          <w:b/>
          <w:bCs/>
          <w:sz w:val="44"/>
          <w:szCs w:val="44"/>
        </w:rPr>
        <w:t>СХЕМ</w:t>
      </w:r>
      <w:r w:rsidR="00FF7300">
        <w:rPr>
          <w:b/>
          <w:bCs/>
          <w:sz w:val="44"/>
          <w:szCs w:val="44"/>
        </w:rPr>
        <w:t>Ы</w:t>
      </w:r>
    </w:p>
    <w:p w:rsidR="00757B93" w:rsidRPr="00757B93" w:rsidRDefault="00757B93" w:rsidP="00757B93">
      <w:pPr>
        <w:spacing w:after="200" w:line="276" w:lineRule="auto"/>
        <w:jc w:val="center"/>
        <w:rPr>
          <w:b/>
          <w:bCs/>
          <w:sz w:val="44"/>
          <w:szCs w:val="44"/>
        </w:rPr>
      </w:pPr>
      <w:r w:rsidRPr="00757B93">
        <w:rPr>
          <w:b/>
          <w:bCs/>
          <w:sz w:val="44"/>
          <w:szCs w:val="44"/>
        </w:rPr>
        <w:t>ВОДОСНАБЖЕНИЯ И ВОДООТВЕДЕНИЯ</w:t>
      </w:r>
    </w:p>
    <w:p w:rsidR="00A42C76" w:rsidRDefault="000E1D12" w:rsidP="00757B93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образования </w:t>
      </w:r>
      <w:proofErr w:type="spellStart"/>
      <w:proofErr w:type="gramStart"/>
      <w:r>
        <w:rPr>
          <w:b/>
          <w:sz w:val="40"/>
          <w:szCs w:val="40"/>
        </w:rPr>
        <w:t>Югское</w:t>
      </w:r>
      <w:proofErr w:type="spellEnd"/>
      <w:proofErr w:type="gramEnd"/>
      <w:r>
        <w:rPr>
          <w:b/>
          <w:sz w:val="40"/>
          <w:szCs w:val="40"/>
        </w:rPr>
        <w:t xml:space="preserve"> </w:t>
      </w:r>
    </w:p>
    <w:p w:rsidR="00A42C76" w:rsidRDefault="000E1D12" w:rsidP="00757B93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Череповец</w:t>
      </w:r>
      <w:r w:rsidR="00A42C76" w:rsidRPr="003C3B17">
        <w:rPr>
          <w:b/>
          <w:sz w:val="40"/>
          <w:szCs w:val="40"/>
        </w:rPr>
        <w:t>кого района</w:t>
      </w:r>
    </w:p>
    <w:p w:rsidR="00757B93" w:rsidRDefault="000E1D12" w:rsidP="00757B93">
      <w:pPr>
        <w:spacing w:after="200" w:line="276" w:lineRule="auto"/>
        <w:jc w:val="center"/>
        <w:rPr>
          <w:bCs/>
          <w:sz w:val="44"/>
          <w:szCs w:val="44"/>
        </w:rPr>
      </w:pPr>
      <w:r>
        <w:rPr>
          <w:b/>
          <w:sz w:val="40"/>
          <w:szCs w:val="40"/>
        </w:rPr>
        <w:t>Вологодской</w:t>
      </w:r>
      <w:r w:rsidR="00A42C76">
        <w:rPr>
          <w:b/>
          <w:sz w:val="40"/>
          <w:szCs w:val="40"/>
        </w:rPr>
        <w:t xml:space="preserve"> области</w:t>
      </w:r>
      <w:bookmarkStart w:id="0" w:name="_GoBack"/>
      <w:bookmarkEnd w:id="0"/>
    </w:p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757B93" w:rsidRDefault="00757B93" w:rsidP="00757B93"/>
    <w:p w:rsidR="00FF7300" w:rsidRDefault="00FF7300" w:rsidP="00757B93"/>
    <w:p w:rsidR="00757B93" w:rsidRDefault="00757B93" w:rsidP="00757B93"/>
    <w:p w:rsidR="00FF7300" w:rsidRDefault="00FF7300" w:rsidP="00757B93"/>
    <w:p w:rsidR="00E96C8E" w:rsidRDefault="00E96C8E" w:rsidP="00757B93"/>
    <w:p w:rsidR="00FF7300" w:rsidRDefault="00CC29B7" w:rsidP="00FF7300">
      <w:pPr>
        <w:jc w:val="center"/>
      </w:pPr>
      <w:r>
        <w:t>Киров 2014</w:t>
      </w:r>
      <w:r w:rsidR="00FF7300">
        <w:br w:type="page"/>
      </w:r>
    </w:p>
    <w:p w:rsidR="00006942" w:rsidRPr="00F032ED" w:rsidRDefault="00006942" w:rsidP="007F6979">
      <w:pPr>
        <w:pStyle w:val="af5"/>
        <w:ind w:left="567" w:hanging="567"/>
        <w:jc w:val="center"/>
        <w:rPr>
          <w:color w:val="auto"/>
        </w:rPr>
      </w:pPr>
      <w:r w:rsidRPr="00F032ED">
        <w:rPr>
          <w:color w:val="auto"/>
        </w:rPr>
        <w:lastRenderedPageBreak/>
        <w:t>Оглавление</w:t>
      </w:r>
    </w:p>
    <w:p w:rsidR="00006942" w:rsidRDefault="00006942"/>
    <w:p w:rsidR="00BB3930" w:rsidRDefault="003F0E77" w:rsidP="00E96C8E">
      <w:pPr>
        <w:pStyle w:val="12"/>
        <w:rPr>
          <w:noProof/>
        </w:rPr>
      </w:pPr>
      <w:r>
        <w:fldChar w:fldCharType="begin"/>
      </w:r>
      <w:r w:rsidR="002F53E5">
        <w:instrText xml:space="preserve"> TOC \o "1-3" \h \z \u </w:instrText>
      </w:r>
      <w:r>
        <w:fldChar w:fldCharType="separate"/>
      </w:r>
      <w:hyperlink w:anchor="_Toc370150070" w:history="1">
        <w:r w:rsidR="000E1D12">
          <w:rPr>
            <w:rStyle w:val="aa"/>
            <w:noProof/>
          </w:rPr>
          <w:t>Введение</w:t>
        </w:r>
        <w:r w:rsidR="00BB3930">
          <w:rPr>
            <w:noProof/>
            <w:webHidden/>
          </w:rPr>
          <w:tab/>
        </w:r>
        <w:r w:rsidR="000E1D12">
          <w:rPr>
            <w:noProof/>
            <w:webHidden/>
          </w:rPr>
          <w:t>3</w:t>
        </w:r>
      </w:hyperlink>
    </w:p>
    <w:p w:rsidR="000E1D12" w:rsidRPr="00BB3930" w:rsidRDefault="007D1E05" w:rsidP="000E1D12">
      <w:pPr>
        <w:pStyle w:val="12"/>
        <w:rPr>
          <w:rStyle w:val="aa"/>
          <w:noProof/>
          <w:color w:val="auto"/>
        </w:rPr>
      </w:pPr>
      <w:hyperlink w:anchor="_Toc370150070" w:history="1">
        <w:r w:rsidR="000E1D12" w:rsidRPr="00B80C2D">
          <w:rPr>
            <w:rStyle w:val="aa"/>
            <w:noProof/>
          </w:rPr>
          <w:t xml:space="preserve">Общие сведения о </w:t>
        </w:r>
        <w:r w:rsidR="000E1D12">
          <w:rPr>
            <w:rStyle w:val="aa"/>
            <w:noProof/>
          </w:rPr>
          <w:t>муниципальном образовании Югское</w:t>
        </w:r>
        <w:r w:rsidR="000E1D12">
          <w:rPr>
            <w:noProof/>
            <w:webHidden/>
          </w:rPr>
          <w:tab/>
          <w:t>6</w:t>
        </w:r>
      </w:hyperlink>
    </w:p>
    <w:p w:rsidR="00BB3930" w:rsidRPr="00BB3930" w:rsidRDefault="007D1E05" w:rsidP="00E96C8E">
      <w:pPr>
        <w:tabs>
          <w:tab w:val="left" w:pos="0"/>
          <w:tab w:val="right" w:leader="dot" w:pos="9923"/>
        </w:tabs>
        <w:rPr>
          <w:noProof/>
          <w:sz w:val="24"/>
        </w:rPr>
      </w:pPr>
      <w:hyperlink w:anchor="_Toc370150108" w:history="1">
        <w:r w:rsidR="00B80C2D" w:rsidRPr="005C5DA7">
          <w:rPr>
            <w:noProof/>
            <w:sz w:val="24"/>
          </w:rPr>
          <w:t xml:space="preserve">СХЕМА </w:t>
        </w:r>
        <w:r w:rsidR="000828D4" w:rsidRPr="005C5DA7">
          <w:rPr>
            <w:noProof/>
            <w:sz w:val="24"/>
          </w:rPr>
          <w:t>В</w:t>
        </w:r>
        <w:r w:rsidR="00B80C2D" w:rsidRPr="005C5DA7">
          <w:rPr>
            <w:noProof/>
            <w:sz w:val="24"/>
          </w:rPr>
          <w:t>ОДОСНАБЖЕНИЯ</w:t>
        </w:r>
        <w:r w:rsidR="00BB3930" w:rsidRPr="005C5DA7">
          <w:rPr>
            <w:rStyle w:val="aa"/>
            <w:noProof/>
            <w:sz w:val="24"/>
          </w:rPr>
          <w:t>....</w:t>
        </w:r>
        <w:r w:rsidR="00B80C2D">
          <w:rPr>
            <w:rStyle w:val="aa"/>
            <w:noProof/>
            <w:sz w:val="24"/>
          </w:rPr>
          <w:t>.....................................................</w:t>
        </w:r>
        <w:r w:rsidR="000E1D12">
          <w:rPr>
            <w:rStyle w:val="aa"/>
            <w:noProof/>
            <w:sz w:val="24"/>
          </w:rPr>
          <w:t>.</w:t>
        </w:r>
        <w:r w:rsidR="00B80C2D">
          <w:rPr>
            <w:rStyle w:val="aa"/>
            <w:noProof/>
            <w:sz w:val="24"/>
          </w:rPr>
          <w:t>.......</w:t>
        </w:r>
        <w:r w:rsidR="00995B45">
          <w:rPr>
            <w:rStyle w:val="aa"/>
            <w:noProof/>
            <w:sz w:val="24"/>
          </w:rPr>
          <w:t>...</w:t>
        </w:r>
        <w:r w:rsidR="00B80C2D">
          <w:rPr>
            <w:rStyle w:val="aa"/>
            <w:noProof/>
            <w:sz w:val="24"/>
          </w:rPr>
          <w:t>.................</w:t>
        </w:r>
        <w:r w:rsidR="00BB3930">
          <w:rPr>
            <w:rStyle w:val="aa"/>
            <w:noProof/>
            <w:sz w:val="24"/>
          </w:rPr>
          <w:t>..</w:t>
        </w:r>
        <w:r w:rsidR="00E96C8E">
          <w:rPr>
            <w:rStyle w:val="aa"/>
            <w:noProof/>
            <w:sz w:val="24"/>
          </w:rPr>
          <w:t>..............</w:t>
        </w:r>
        <w:r w:rsidR="00BB3930">
          <w:rPr>
            <w:rStyle w:val="aa"/>
            <w:noProof/>
            <w:sz w:val="24"/>
          </w:rPr>
          <w:t>.</w:t>
        </w:r>
        <w:r w:rsidR="00837558">
          <w:rPr>
            <w:rStyle w:val="aa"/>
            <w:noProof/>
            <w:sz w:val="24"/>
          </w:rPr>
          <w:t>.</w:t>
        </w:r>
        <w:r w:rsidR="00995B45">
          <w:rPr>
            <w:rStyle w:val="aa"/>
            <w:noProof/>
            <w:sz w:val="24"/>
            <w:u w:val="none"/>
          </w:rPr>
          <w:t>..</w:t>
        </w:r>
        <w:r w:rsidR="0061685B">
          <w:rPr>
            <w:rStyle w:val="aa"/>
            <w:noProof/>
            <w:sz w:val="24"/>
            <w:u w:val="none"/>
          </w:rPr>
          <w:t>...</w:t>
        </w:r>
        <w:r w:rsidR="00837558">
          <w:rPr>
            <w:rStyle w:val="aa"/>
            <w:noProof/>
            <w:sz w:val="24"/>
          </w:rPr>
          <w:t>.</w:t>
        </w:r>
        <w:r w:rsidR="005C5DA7">
          <w:rPr>
            <w:noProof/>
            <w:webHidden/>
            <w:sz w:val="24"/>
          </w:rPr>
          <w:t>1</w:t>
        </w:r>
        <w:r w:rsidR="001E4F73">
          <w:rPr>
            <w:noProof/>
            <w:webHidden/>
            <w:sz w:val="24"/>
          </w:rPr>
          <w:t>4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071" w:history="1">
        <w:r w:rsidR="00BB3930" w:rsidRPr="00CF1852">
          <w:rPr>
            <w:rStyle w:val="aa"/>
            <w:noProof/>
          </w:rPr>
          <w:t>Раздел 1 «Технико-экономическое состояние централизованных систем водоснабжения поселения»</w:t>
        </w:r>
        <w:r w:rsidR="00BB3930">
          <w:rPr>
            <w:noProof/>
            <w:webHidden/>
          </w:rPr>
          <w:tab/>
        </w:r>
        <w:r w:rsidR="005C5DA7">
          <w:rPr>
            <w:noProof/>
            <w:webHidden/>
          </w:rPr>
          <w:t>1</w:t>
        </w:r>
        <w:r w:rsidR="001E4F73">
          <w:rPr>
            <w:noProof/>
            <w:webHidden/>
          </w:rPr>
          <w:t>4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108" w:history="1">
        <w:r w:rsidR="00BB3930" w:rsidRPr="00CF1852">
          <w:rPr>
            <w:rStyle w:val="aa"/>
            <w:noProof/>
          </w:rPr>
          <w:t>Раздел 2 «Направления развития централизованных систем водоснабжения»</w:t>
        </w:r>
        <w:r w:rsidR="00BB3930">
          <w:rPr>
            <w:noProof/>
            <w:webHidden/>
          </w:rPr>
          <w:tab/>
        </w:r>
        <w:r w:rsidR="009A7977">
          <w:rPr>
            <w:noProof/>
            <w:webHidden/>
          </w:rPr>
          <w:t>2</w:t>
        </w:r>
        <w:r w:rsidR="00A3645C">
          <w:rPr>
            <w:noProof/>
            <w:webHidden/>
          </w:rPr>
          <w:t>4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110" w:history="1">
        <w:r w:rsidR="00BB3930" w:rsidRPr="00CF1852">
          <w:rPr>
            <w:rStyle w:val="aa"/>
            <w:noProof/>
          </w:rPr>
          <w:t>Раздел 3 «Баланс водоснабжения и потребления горячей, питьевой, технической воды»</w:t>
        </w:r>
        <w:r w:rsidR="00BB3930">
          <w:rPr>
            <w:noProof/>
            <w:webHidden/>
          </w:rPr>
          <w:tab/>
        </w:r>
        <w:r w:rsidR="00CF0E4E">
          <w:rPr>
            <w:noProof/>
            <w:webHidden/>
          </w:rPr>
          <w:t>2</w:t>
        </w:r>
        <w:r w:rsidR="00A3645C">
          <w:rPr>
            <w:noProof/>
            <w:webHidden/>
          </w:rPr>
          <w:t>6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384" w:history="1">
        <w:r w:rsidR="00BB3930" w:rsidRPr="00CF1852">
          <w:rPr>
            <w:rStyle w:val="aa"/>
            <w:noProof/>
          </w:rPr>
          <w:t>Раздел 4 «Предложения по строительству, реконструкции и модернизации объектов централизованных систем водоснабжения»</w:t>
        </w:r>
        <w:r w:rsidR="00BB3930">
          <w:rPr>
            <w:noProof/>
            <w:webHidden/>
          </w:rPr>
          <w:tab/>
        </w:r>
        <w:r w:rsidR="00451403">
          <w:rPr>
            <w:noProof/>
            <w:webHidden/>
          </w:rPr>
          <w:t>3</w:t>
        </w:r>
        <w:r w:rsidR="00A3645C">
          <w:rPr>
            <w:noProof/>
            <w:webHidden/>
          </w:rPr>
          <w:t>2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385" w:history="1">
        <w:r w:rsidR="00BB3930" w:rsidRPr="00CF1852">
          <w:rPr>
            <w:rStyle w:val="aa"/>
            <w:noProof/>
          </w:rPr>
          <w:t xml:space="preserve">Раздел </w:t>
        </w:r>
        <w:r w:rsidR="00411AF9">
          <w:rPr>
            <w:rStyle w:val="aa"/>
            <w:noProof/>
          </w:rPr>
          <w:t>5</w:t>
        </w:r>
        <w:r w:rsidR="00BB3930" w:rsidRPr="00CF1852">
          <w:rPr>
            <w:rStyle w:val="aa"/>
            <w:noProof/>
          </w:rPr>
          <w:t xml:space="preserve"> «Экологические аспекты мероприятий по строительству  и реконструкции объектов централизованной системы водоснабжения»</w:t>
        </w:r>
        <w:r w:rsidR="00BB3930">
          <w:rPr>
            <w:noProof/>
            <w:webHidden/>
          </w:rPr>
          <w:tab/>
        </w:r>
        <w:r w:rsidR="003F0E77">
          <w:rPr>
            <w:noProof/>
            <w:webHidden/>
          </w:rPr>
          <w:fldChar w:fldCharType="begin"/>
        </w:r>
        <w:r w:rsidR="00BB3930">
          <w:rPr>
            <w:noProof/>
            <w:webHidden/>
          </w:rPr>
          <w:instrText xml:space="preserve"> PAGEREF _Toc370150385 \h </w:instrText>
        </w:r>
        <w:r w:rsidR="003F0E77">
          <w:rPr>
            <w:noProof/>
            <w:webHidden/>
          </w:rPr>
        </w:r>
        <w:r w:rsidR="003F0E77">
          <w:rPr>
            <w:noProof/>
            <w:webHidden/>
          </w:rPr>
          <w:fldChar w:fldCharType="separate"/>
        </w:r>
        <w:r w:rsidR="00C83E9F">
          <w:rPr>
            <w:noProof/>
            <w:webHidden/>
          </w:rPr>
          <w:t>35</w:t>
        </w:r>
        <w:r w:rsidR="003F0E77">
          <w:rPr>
            <w:noProof/>
            <w:webHidden/>
          </w:rPr>
          <w:fldChar w:fldCharType="end"/>
        </w:r>
      </w:hyperlink>
    </w:p>
    <w:p w:rsidR="00BB3930" w:rsidRDefault="007D1E05" w:rsidP="00E96C8E">
      <w:pPr>
        <w:pStyle w:val="21"/>
        <w:rPr>
          <w:noProof/>
        </w:rPr>
      </w:pPr>
      <w:hyperlink w:anchor="_Toc370150393" w:history="1">
        <w:r w:rsidR="00BB3930" w:rsidRPr="00CF1852">
          <w:rPr>
            <w:rStyle w:val="aa"/>
            <w:noProof/>
          </w:rPr>
          <w:t xml:space="preserve">Раздел </w:t>
        </w:r>
        <w:r w:rsidR="00411AF9">
          <w:rPr>
            <w:rStyle w:val="aa"/>
            <w:noProof/>
          </w:rPr>
          <w:t>6</w:t>
        </w:r>
        <w:r w:rsidR="00BB3930" w:rsidRPr="00CF1852">
          <w:rPr>
            <w:rStyle w:val="aa"/>
            <w:noProof/>
          </w:rPr>
          <w:t xml:space="preserve"> «Оценка капитальных вложений в новое строительство, реконструкцию и модернизацию объектов централизованных систем водоснабжения»</w:t>
        </w:r>
        <w:r w:rsidR="00BB3930">
          <w:rPr>
            <w:noProof/>
            <w:webHidden/>
          </w:rPr>
          <w:tab/>
        </w:r>
        <w:r w:rsidR="003F0E77">
          <w:rPr>
            <w:noProof/>
            <w:webHidden/>
          </w:rPr>
          <w:fldChar w:fldCharType="begin"/>
        </w:r>
        <w:r w:rsidR="00BB3930">
          <w:rPr>
            <w:noProof/>
            <w:webHidden/>
          </w:rPr>
          <w:instrText xml:space="preserve"> PAGEREF _Toc370150393 \h </w:instrText>
        </w:r>
        <w:r w:rsidR="003F0E77">
          <w:rPr>
            <w:noProof/>
            <w:webHidden/>
          </w:rPr>
        </w:r>
        <w:r w:rsidR="003F0E77">
          <w:rPr>
            <w:noProof/>
            <w:webHidden/>
          </w:rPr>
          <w:fldChar w:fldCharType="separate"/>
        </w:r>
        <w:r w:rsidR="00C83E9F">
          <w:rPr>
            <w:noProof/>
            <w:webHidden/>
          </w:rPr>
          <w:t>38</w:t>
        </w:r>
        <w:r w:rsidR="003F0E77">
          <w:rPr>
            <w:noProof/>
            <w:webHidden/>
          </w:rPr>
          <w:fldChar w:fldCharType="end"/>
        </w:r>
      </w:hyperlink>
    </w:p>
    <w:p w:rsidR="007A7B73" w:rsidRDefault="007D1E05" w:rsidP="00E96C8E">
      <w:pPr>
        <w:pStyle w:val="21"/>
        <w:rPr>
          <w:noProof/>
        </w:rPr>
      </w:pPr>
      <w:hyperlink w:anchor="_Toc370150393" w:history="1">
        <w:r w:rsidR="007A7B73" w:rsidRPr="00CF1852">
          <w:rPr>
            <w:rStyle w:val="aa"/>
            <w:noProof/>
          </w:rPr>
          <w:t xml:space="preserve">Раздел </w:t>
        </w:r>
        <w:r w:rsidR="007A7B73">
          <w:rPr>
            <w:rStyle w:val="aa"/>
            <w:noProof/>
          </w:rPr>
          <w:t>7</w:t>
        </w:r>
        <w:r w:rsidR="007A7B73" w:rsidRPr="00CF1852">
          <w:rPr>
            <w:rStyle w:val="aa"/>
            <w:noProof/>
          </w:rPr>
          <w:t xml:space="preserve"> «</w:t>
        </w:r>
        <w:r w:rsidR="007A7B73">
          <w:rPr>
            <w:noProof/>
          </w:rPr>
          <w:t>Ц</w:t>
        </w:r>
        <w:r w:rsidR="007A7B73" w:rsidRPr="007A7B73">
          <w:rPr>
            <w:rStyle w:val="aa"/>
            <w:noProof/>
          </w:rPr>
          <w:t>елевые показатели развития централизованных систем водоснабжения</w:t>
        </w:r>
        <w:r w:rsidR="007A7B73" w:rsidRPr="00CF1852">
          <w:rPr>
            <w:rStyle w:val="aa"/>
            <w:noProof/>
          </w:rPr>
          <w:t>»</w:t>
        </w:r>
        <w:r w:rsidR="007A7B73">
          <w:rPr>
            <w:noProof/>
            <w:webHidden/>
          </w:rPr>
          <w:tab/>
        </w:r>
        <w:r w:rsidR="00451403">
          <w:rPr>
            <w:noProof/>
            <w:webHidden/>
          </w:rPr>
          <w:t>3</w:t>
        </w:r>
        <w:r w:rsidR="00A3645C">
          <w:rPr>
            <w:noProof/>
            <w:webHidden/>
          </w:rPr>
          <w:t>9</w:t>
        </w:r>
      </w:hyperlink>
    </w:p>
    <w:p w:rsidR="007A7B73" w:rsidRDefault="007D1E05" w:rsidP="00E96C8E">
      <w:pPr>
        <w:pStyle w:val="21"/>
        <w:rPr>
          <w:noProof/>
        </w:rPr>
      </w:pPr>
      <w:hyperlink w:anchor="_Toc370150393" w:history="1">
        <w:r w:rsidR="007A7B73" w:rsidRPr="00CF1852">
          <w:rPr>
            <w:rStyle w:val="aa"/>
            <w:noProof/>
          </w:rPr>
          <w:t xml:space="preserve">Раздел </w:t>
        </w:r>
        <w:r w:rsidR="007A7B73">
          <w:rPr>
            <w:rStyle w:val="aa"/>
            <w:noProof/>
          </w:rPr>
          <w:t>8</w:t>
        </w:r>
        <w:r w:rsidR="007A7B73" w:rsidRPr="00CF1852">
          <w:rPr>
            <w:rStyle w:val="aa"/>
            <w:noProof/>
          </w:rPr>
          <w:t xml:space="preserve"> «</w:t>
        </w:r>
        <w:r w:rsidR="007A7B73" w:rsidRPr="007A7B73">
          <w:rPr>
            <w:rStyle w:val="aa"/>
            <w:noProof/>
          </w:rPr>
          <w:t>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7A7B73" w:rsidRPr="00CF1852">
          <w:rPr>
            <w:rStyle w:val="aa"/>
            <w:noProof/>
          </w:rPr>
          <w:t>»</w:t>
        </w:r>
        <w:r w:rsidR="007A7B73">
          <w:rPr>
            <w:noProof/>
            <w:webHidden/>
          </w:rPr>
          <w:tab/>
        </w:r>
        <w:r w:rsidR="00A3645C">
          <w:rPr>
            <w:noProof/>
            <w:webHidden/>
          </w:rPr>
          <w:t>40</w:t>
        </w:r>
      </w:hyperlink>
    </w:p>
    <w:p w:rsidR="00E420A5" w:rsidRDefault="00E420A5" w:rsidP="00E96C8E">
      <w:pPr>
        <w:pStyle w:val="12"/>
      </w:pPr>
    </w:p>
    <w:p w:rsidR="00BB3930" w:rsidRDefault="007D1E05" w:rsidP="00E96C8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395" w:history="1">
        <w:r w:rsidR="00BB3930" w:rsidRPr="00CF1852">
          <w:rPr>
            <w:rStyle w:val="aa"/>
            <w:noProof/>
          </w:rPr>
          <w:t>СХЕМА ВОДООТВЕДЕНИЯ</w:t>
        </w:r>
        <w:r w:rsidR="00BB3930">
          <w:rPr>
            <w:noProof/>
            <w:webHidden/>
          </w:rPr>
          <w:tab/>
        </w:r>
        <w:r w:rsidR="00DE345C">
          <w:rPr>
            <w:noProof/>
            <w:webHidden/>
          </w:rPr>
          <w:t>4</w:t>
        </w:r>
        <w:r w:rsidR="00A3645C">
          <w:rPr>
            <w:noProof/>
            <w:webHidden/>
          </w:rPr>
          <w:t>1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396" w:history="1">
        <w:r w:rsidR="00BB3930" w:rsidRPr="00CF1852">
          <w:rPr>
            <w:rStyle w:val="aa"/>
            <w:noProof/>
          </w:rPr>
          <w:t>Раздел 1 «Существующее положение в сфере водоотведения муниципального образования»</w:t>
        </w:r>
        <w:r w:rsidR="00BB3930">
          <w:rPr>
            <w:noProof/>
            <w:webHidden/>
          </w:rPr>
          <w:tab/>
        </w:r>
        <w:r w:rsidR="00DE345C">
          <w:rPr>
            <w:noProof/>
            <w:webHidden/>
          </w:rPr>
          <w:t>4</w:t>
        </w:r>
        <w:r w:rsidR="00A3645C">
          <w:rPr>
            <w:noProof/>
            <w:webHidden/>
          </w:rPr>
          <w:t>1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405" w:history="1">
        <w:r w:rsidR="00BB3930" w:rsidRPr="00CF1852">
          <w:rPr>
            <w:rStyle w:val="aa"/>
            <w:noProof/>
          </w:rPr>
          <w:t>Раздел 2 Существующие балансы производительности сооружений системы водоотведения</w:t>
        </w:r>
        <w:r w:rsidR="00BB3930">
          <w:rPr>
            <w:noProof/>
            <w:webHidden/>
          </w:rPr>
          <w:tab/>
        </w:r>
        <w:r w:rsidR="00277366">
          <w:rPr>
            <w:noProof/>
            <w:webHidden/>
          </w:rPr>
          <w:t>4</w:t>
        </w:r>
        <w:r w:rsidR="00A3645C">
          <w:rPr>
            <w:noProof/>
            <w:webHidden/>
          </w:rPr>
          <w:t>6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414" w:history="1">
        <w:r w:rsidR="00BB3930" w:rsidRPr="00CF1852">
          <w:rPr>
            <w:rStyle w:val="aa"/>
            <w:noProof/>
          </w:rPr>
          <w:t>Раздел 3 «Перспективные расчетные расходы сточных вод»</w:t>
        </w:r>
        <w:r w:rsidR="00BB3930">
          <w:rPr>
            <w:noProof/>
            <w:webHidden/>
          </w:rPr>
          <w:tab/>
        </w:r>
        <w:r w:rsidR="00277366">
          <w:rPr>
            <w:noProof/>
            <w:webHidden/>
          </w:rPr>
          <w:t>4</w:t>
        </w:r>
        <w:r w:rsidR="00A3645C">
          <w:rPr>
            <w:noProof/>
            <w:webHidden/>
          </w:rPr>
          <w:t>8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418" w:history="1">
        <w:r w:rsidR="00BB3930" w:rsidRPr="00CF1852">
          <w:rPr>
            <w:rStyle w:val="aa"/>
            <w:noProof/>
          </w:rPr>
          <w:t>Раздел 4 «Предложения по строительству, реконструкции  и модернизации (техническому перевооружению) объектов централизованных систем водоотведения»</w:t>
        </w:r>
        <w:r w:rsidR="00BB3930">
          <w:rPr>
            <w:noProof/>
            <w:webHidden/>
          </w:rPr>
          <w:tab/>
        </w:r>
        <w:r w:rsidR="00A3645C">
          <w:rPr>
            <w:noProof/>
            <w:webHidden/>
          </w:rPr>
          <w:t>50</w:t>
        </w:r>
      </w:hyperlink>
    </w:p>
    <w:p w:rsidR="00BB3930" w:rsidRDefault="007D1E05" w:rsidP="00E96C8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0150422" w:history="1">
        <w:r w:rsidR="00BB3930" w:rsidRPr="00CF1852">
          <w:rPr>
            <w:rStyle w:val="aa"/>
            <w:noProof/>
          </w:rPr>
          <w:t>Раздел 5 «Экологические аспекты мероприятий по строительству и реконструкции объектов централизованной системы водоотведения»</w:t>
        </w:r>
        <w:r w:rsidR="00BB3930">
          <w:rPr>
            <w:noProof/>
            <w:webHidden/>
          </w:rPr>
          <w:tab/>
        </w:r>
        <w:r w:rsidR="00277366">
          <w:rPr>
            <w:noProof/>
            <w:webHidden/>
          </w:rPr>
          <w:t>5</w:t>
        </w:r>
        <w:r w:rsidR="00A3645C">
          <w:rPr>
            <w:noProof/>
            <w:webHidden/>
          </w:rPr>
          <w:t>3</w:t>
        </w:r>
      </w:hyperlink>
    </w:p>
    <w:p w:rsidR="00BB3930" w:rsidRDefault="007D1E05" w:rsidP="00E96C8E">
      <w:pPr>
        <w:pStyle w:val="21"/>
        <w:rPr>
          <w:noProof/>
        </w:rPr>
      </w:pPr>
      <w:hyperlink w:anchor="_Toc370150423" w:history="1">
        <w:r w:rsidR="00BB3930" w:rsidRPr="00CF1852">
          <w:rPr>
            <w:rStyle w:val="aa"/>
            <w:noProof/>
          </w:rPr>
          <w:t>Раздел 6 «Оценка капитальных вложений в новое строительство, реконструкцию и модернизацию объектов централизованных систем водоотведения»</w:t>
        </w:r>
        <w:r w:rsidR="00BB3930">
          <w:rPr>
            <w:noProof/>
            <w:webHidden/>
          </w:rPr>
          <w:tab/>
        </w:r>
        <w:r w:rsidR="00277366">
          <w:rPr>
            <w:noProof/>
            <w:webHidden/>
          </w:rPr>
          <w:t>5</w:t>
        </w:r>
        <w:r w:rsidR="00A3645C">
          <w:rPr>
            <w:noProof/>
            <w:webHidden/>
          </w:rPr>
          <w:t>5</w:t>
        </w:r>
      </w:hyperlink>
    </w:p>
    <w:p w:rsidR="007A7B73" w:rsidRDefault="007D1E05" w:rsidP="00E96C8E">
      <w:pPr>
        <w:pStyle w:val="21"/>
        <w:rPr>
          <w:noProof/>
        </w:rPr>
      </w:pPr>
      <w:hyperlink w:anchor="_Toc370150393" w:history="1">
        <w:r w:rsidR="007A7B73" w:rsidRPr="00CF1852">
          <w:rPr>
            <w:rStyle w:val="aa"/>
            <w:noProof/>
          </w:rPr>
          <w:t xml:space="preserve">Раздел </w:t>
        </w:r>
        <w:r w:rsidR="007A7B73">
          <w:rPr>
            <w:rStyle w:val="aa"/>
            <w:noProof/>
          </w:rPr>
          <w:t>7</w:t>
        </w:r>
        <w:r w:rsidR="007A7B73" w:rsidRPr="00CF1852">
          <w:rPr>
            <w:rStyle w:val="aa"/>
            <w:noProof/>
          </w:rPr>
          <w:t xml:space="preserve"> «</w:t>
        </w:r>
        <w:r w:rsidR="007A7B73">
          <w:rPr>
            <w:noProof/>
          </w:rPr>
          <w:t>Ц</w:t>
        </w:r>
        <w:r w:rsidR="007A7B73" w:rsidRPr="007A7B73">
          <w:rPr>
            <w:rStyle w:val="aa"/>
            <w:noProof/>
          </w:rPr>
          <w:t>елевые показатели развития централизованных систем водо</w:t>
        </w:r>
        <w:r w:rsidR="007A7B73">
          <w:rPr>
            <w:rStyle w:val="aa"/>
            <w:noProof/>
          </w:rPr>
          <w:t>отведения</w:t>
        </w:r>
        <w:r w:rsidR="007A7B73" w:rsidRPr="00CF1852">
          <w:rPr>
            <w:rStyle w:val="aa"/>
            <w:noProof/>
          </w:rPr>
          <w:t>»</w:t>
        </w:r>
        <w:r w:rsidR="007A7B73">
          <w:rPr>
            <w:noProof/>
            <w:webHidden/>
          </w:rPr>
          <w:tab/>
        </w:r>
        <w:r w:rsidR="00277366">
          <w:rPr>
            <w:noProof/>
            <w:webHidden/>
          </w:rPr>
          <w:t>5</w:t>
        </w:r>
        <w:r w:rsidR="00A3645C">
          <w:rPr>
            <w:noProof/>
            <w:webHidden/>
          </w:rPr>
          <w:t>6</w:t>
        </w:r>
      </w:hyperlink>
    </w:p>
    <w:p w:rsidR="007A7B73" w:rsidRDefault="003F0E77" w:rsidP="00E96C8E">
      <w:pPr>
        <w:pStyle w:val="21"/>
        <w:rPr>
          <w:rStyle w:val="aa"/>
          <w:noProof/>
        </w:rPr>
      </w:pPr>
      <w:r>
        <w:rPr>
          <w:noProof/>
        </w:rPr>
        <w:fldChar w:fldCharType="begin"/>
      </w:r>
      <w:r w:rsidR="007A7B73">
        <w:rPr>
          <w:noProof/>
        </w:rPr>
        <w:instrText>HYPERLINK \l "_Toc370150393"</w:instrText>
      </w:r>
      <w:r>
        <w:rPr>
          <w:noProof/>
        </w:rPr>
        <w:fldChar w:fldCharType="separate"/>
      </w:r>
      <w:r w:rsidR="007A7B73" w:rsidRPr="00CF1852">
        <w:rPr>
          <w:rStyle w:val="aa"/>
          <w:noProof/>
        </w:rPr>
        <w:t xml:space="preserve">Раздел </w:t>
      </w:r>
      <w:r w:rsidR="007A7B73">
        <w:rPr>
          <w:rStyle w:val="aa"/>
          <w:noProof/>
        </w:rPr>
        <w:t>8</w:t>
      </w:r>
      <w:r w:rsidR="007A7B73" w:rsidRPr="00CF1852">
        <w:rPr>
          <w:rStyle w:val="aa"/>
          <w:noProof/>
        </w:rPr>
        <w:t xml:space="preserve"> «</w:t>
      </w:r>
      <w:r w:rsidR="007A7B73" w:rsidRPr="007A7B73">
        <w:rPr>
          <w:rStyle w:val="aa"/>
          <w:noProof/>
        </w:rPr>
        <w:t>Перечень выявленных бесхозяйных объектов централизованных систем водо</w:t>
      </w:r>
      <w:r w:rsidR="007A7B73">
        <w:rPr>
          <w:rStyle w:val="aa"/>
          <w:noProof/>
        </w:rPr>
        <w:t>отведения</w:t>
      </w:r>
    </w:p>
    <w:p w:rsidR="007A7B73" w:rsidRDefault="007A7B73" w:rsidP="00E96C8E">
      <w:pPr>
        <w:pStyle w:val="21"/>
        <w:rPr>
          <w:noProof/>
        </w:rPr>
      </w:pPr>
      <w:r w:rsidRPr="007A7B73">
        <w:rPr>
          <w:rStyle w:val="aa"/>
          <w:noProof/>
        </w:rPr>
        <w:t>(в случае их выявления) и перечень организаций, уполномоченных на их эксплуатацию</w:t>
      </w:r>
      <w:r w:rsidRPr="00CF1852">
        <w:rPr>
          <w:rStyle w:val="aa"/>
          <w:noProof/>
        </w:rPr>
        <w:t>»</w:t>
      </w:r>
      <w:r>
        <w:rPr>
          <w:noProof/>
          <w:webHidden/>
        </w:rPr>
        <w:tab/>
      </w:r>
      <w:r w:rsidR="00277366">
        <w:rPr>
          <w:noProof/>
          <w:webHidden/>
        </w:rPr>
        <w:t>5</w:t>
      </w:r>
      <w:r w:rsidR="00A3645C">
        <w:rPr>
          <w:noProof/>
          <w:webHidden/>
        </w:rPr>
        <w:t>7</w:t>
      </w:r>
      <w:r w:rsidR="003F0E77">
        <w:rPr>
          <w:noProof/>
        </w:rPr>
        <w:fldChar w:fldCharType="end"/>
      </w:r>
    </w:p>
    <w:p w:rsidR="00D16DF9" w:rsidRDefault="007D1E05" w:rsidP="00E96C8E">
      <w:pPr>
        <w:pStyle w:val="21"/>
        <w:rPr>
          <w:noProof/>
        </w:rPr>
      </w:pPr>
      <w:hyperlink w:anchor="_Toc370150423" w:history="1"/>
    </w:p>
    <w:p w:rsidR="00D16DF9" w:rsidRPr="005C5DA7" w:rsidRDefault="00E420A5" w:rsidP="00D16DF9">
      <w:pPr>
        <w:rPr>
          <w:noProof/>
          <w:sz w:val="24"/>
        </w:rPr>
      </w:pPr>
      <w:r w:rsidRPr="005C5DA7">
        <w:rPr>
          <w:noProof/>
          <w:sz w:val="24"/>
        </w:rPr>
        <w:t>ГРАФИЧЕСКАЯ ЧАСТЬ</w:t>
      </w:r>
    </w:p>
    <w:p w:rsidR="00F032ED" w:rsidRDefault="00F032ED" w:rsidP="00F032ED">
      <w:pPr>
        <w:rPr>
          <w:rFonts w:eastAsiaTheme="minorEastAsia"/>
          <w:noProof/>
          <w:sz w:val="24"/>
        </w:rPr>
      </w:pPr>
      <w:r w:rsidRPr="005C5DA7">
        <w:rPr>
          <w:rFonts w:eastAsiaTheme="minorEastAsia"/>
          <w:noProof/>
          <w:sz w:val="24"/>
        </w:rPr>
        <w:t xml:space="preserve">Приложение А Схема водоснабжения </w:t>
      </w:r>
      <w:r w:rsidR="0065655A">
        <w:rPr>
          <w:rFonts w:eastAsiaTheme="minorEastAsia"/>
          <w:noProof/>
          <w:sz w:val="24"/>
        </w:rPr>
        <w:t>д. Новое Домозерово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Б Схема водоснабжения д. Шалимово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В Схема водоснабжения д. Сурково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Г Схема водоснабжения д. Вельями</w:t>
      </w:r>
      <w:r w:rsidR="003257C8">
        <w:rPr>
          <w:rFonts w:eastAsiaTheme="minorEastAsia"/>
          <w:noProof/>
          <w:sz w:val="24"/>
        </w:rPr>
        <w:t>н</w:t>
      </w:r>
      <w:r>
        <w:rPr>
          <w:rFonts w:eastAsiaTheme="minorEastAsia"/>
          <w:noProof/>
          <w:sz w:val="24"/>
        </w:rPr>
        <w:t>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Д Схема водоснабжения д. Дъяконово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Е Схема водоснабжения д. Старики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Ж Схема водоснабжения д. Фоминское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З Схема водоснабжения с. Верховье</w:t>
      </w:r>
      <w:r w:rsidRPr="0065655A">
        <w:rPr>
          <w:rFonts w:eastAsiaTheme="minorEastAsia"/>
          <w:noProof/>
          <w:sz w:val="24"/>
        </w:rPr>
        <w:t xml:space="preserve"> </w:t>
      </w:r>
      <w:r w:rsidRPr="0065655A">
        <w:rPr>
          <w:iCs/>
          <w:sz w:val="24"/>
        </w:rPr>
        <w:t xml:space="preserve">– </w:t>
      </w:r>
      <w:r w:rsidRPr="0065655A">
        <w:rPr>
          <w:rFonts w:eastAsiaTheme="minorEastAsia"/>
          <w:noProof/>
          <w:sz w:val="24"/>
        </w:rPr>
        <w:t>д. Кузнецово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И Схема водоснабжения д. Батран</w:t>
      </w:r>
    </w:p>
    <w:p w:rsidR="0065655A" w:rsidRPr="005C5DA7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 xml:space="preserve">Приложение К Схема водоснабжения с. Воскресенское </w:t>
      </w:r>
      <w:r w:rsidRPr="0065655A">
        <w:rPr>
          <w:iCs/>
          <w:sz w:val="24"/>
        </w:rPr>
        <w:t>– д. Якушево</w:t>
      </w:r>
      <w:r w:rsidR="00115FE4" w:rsidRPr="0065655A">
        <w:rPr>
          <w:iCs/>
          <w:sz w:val="24"/>
        </w:rPr>
        <w:t>–</w:t>
      </w:r>
      <w:r w:rsidR="00115FE4">
        <w:rPr>
          <w:iCs/>
          <w:sz w:val="24"/>
        </w:rPr>
        <w:t>д. Чиково</w:t>
      </w:r>
    </w:p>
    <w:p w:rsidR="00F032ED" w:rsidRDefault="00F032ED" w:rsidP="00F032ED">
      <w:pPr>
        <w:rPr>
          <w:rFonts w:eastAsiaTheme="minorEastAsia"/>
          <w:noProof/>
          <w:sz w:val="24"/>
        </w:rPr>
      </w:pPr>
      <w:r w:rsidRPr="005C5DA7">
        <w:rPr>
          <w:rFonts w:eastAsiaTheme="minorEastAsia"/>
          <w:noProof/>
          <w:sz w:val="24"/>
        </w:rPr>
        <w:t xml:space="preserve">Приложение </w:t>
      </w:r>
      <w:r w:rsidR="0065655A">
        <w:rPr>
          <w:rFonts w:eastAsiaTheme="minorEastAsia"/>
          <w:noProof/>
          <w:sz w:val="24"/>
        </w:rPr>
        <w:t>Л</w:t>
      </w:r>
      <w:r w:rsidRPr="005C5DA7">
        <w:rPr>
          <w:rFonts w:eastAsiaTheme="minorEastAsia"/>
          <w:noProof/>
          <w:sz w:val="24"/>
        </w:rPr>
        <w:t xml:space="preserve"> Схема водоотведения </w:t>
      </w:r>
      <w:r w:rsidR="0065655A">
        <w:rPr>
          <w:rFonts w:eastAsiaTheme="minorEastAsia"/>
          <w:noProof/>
          <w:sz w:val="24"/>
        </w:rPr>
        <w:t>д. Новое Домозерово</w:t>
      </w:r>
    </w:p>
    <w:p w:rsidR="0065655A" w:rsidRDefault="0065655A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 xml:space="preserve">Приложение М Схема водоотведения д. </w:t>
      </w:r>
      <w:r w:rsidR="009C2DF8">
        <w:rPr>
          <w:rFonts w:eastAsiaTheme="minorEastAsia"/>
          <w:noProof/>
          <w:sz w:val="24"/>
        </w:rPr>
        <w:t>Шалимово</w:t>
      </w:r>
    </w:p>
    <w:p w:rsidR="009C2DF8" w:rsidRDefault="009C2DF8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>Приложение Н Схема водоотведения д. Батран</w:t>
      </w:r>
    </w:p>
    <w:p w:rsidR="009C2DF8" w:rsidRPr="005C5DA7" w:rsidRDefault="009C2DF8" w:rsidP="00F032ED">
      <w:pPr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w:t xml:space="preserve">Приложение О Схема водоотведения д. </w:t>
      </w:r>
      <w:r w:rsidR="00A3645C">
        <w:rPr>
          <w:rFonts w:eastAsiaTheme="minorEastAsia"/>
          <w:noProof/>
          <w:sz w:val="24"/>
        </w:rPr>
        <w:t>Сурково</w:t>
      </w:r>
    </w:p>
    <w:p w:rsidR="00D16DF9" w:rsidRPr="00D16DF9" w:rsidRDefault="00D16DF9" w:rsidP="00D16DF9">
      <w:pPr>
        <w:rPr>
          <w:rFonts w:eastAsiaTheme="minorEastAsia"/>
          <w:noProof/>
        </w:rPr>
      </w:pPr>
    </w:p>
    <w:p w:rsidR="00AF1480" w:rsidRPr="00AF1480" w:rsidRDefault="003F0E77" w:rsidP="00A3645C">
      <w:pPr>
        <w:spacing w:after="240" w:line="360" w:lineRule="auto"/>
        <w:jc w:val="center"/>
        <w:rPr>
          <w:b/>
          <w:sz w:val="28"/>
          <w:szCs w:val="28"/>
        </w:rPr>
      </w:pPr>
      <w:r>
        <w:fldChar w:fldCharType="end"/>
      </w:r>
      <w:r w:rsidR="005834DC">
        <w:br w:type="page"/>
      </w:r>
      <w:bookmarkStart w:id="1" w:name="_Toc360699114"/>
      <w:bookmarkStart w:id="2" w:name="_Toc370150070"/>
      <w:r w:rsidR="00AF1480" w:rsidRPr="00AF1480">
        <w:rPr>
          <w:b/>
          <w:sz w:val="28"/>
          <w:szCs w:val="28"/>
        </w:rPr>
        <w:lastRenderedPageBreak/>
        <w:t>Введение</w:t>
      </w:r>
    </w:p>
    <w:p w:rsidR="00AF1480" w:rsidRPr="00A42C76" w:rsidRDefault="00AF1480" w:rsidP="001F65E0">
      <w:pPr>
        <w:spacing w:line="360" w:lineRule="auto"/>
        <w:ind w:firstLine="720"/>
        <w:jc w:val="both"/>
        <w:rPr>
          <w:sz w:val="28"/>
          <w:szCs w:val="28"/>
        </w:rPr>
      </w:pPr>
      <w:r w:rsidRPr="00A42C76">
        <w:rPr>
          <w:b/>
          <w:sz w:val="28"/>
          <w:szCs w:val="28"/>
        </w:rPr>
        <w:t xml:space="preserve">Схема водоснабжения и водоотведения </w:t>
      </w:r>
      <w:hyperlink r:id="rId9" w:tooltip="Поселение" w:history="1">
        <w:r w:rsidR="003257C8" w:rsidRPr="003257C8">
          <w:rPr>
            <w:b/>
            <w:sz w:val="28"/>
            <w:szCs w:val="28"/>
          </w:rPr>
          <w:t>муниципального</w:t>
        </w:r>
      </w:hyperlink>
      <w:r w:rsidR="003257C8" w:rsidRPr="003257C8">
        <w:rPr>
          <w:sz w:val="28"/>
          <w:szCs w:val="28"/>
        </w:rPr>
        <w:t xml:space="preserve"> </w:t>
      </w:r>
      <w:r w:rsidR="003257C8" w:rsidRPr="003257C8">
        <w:rPr>
          <w:b/>
          <w:sz w:val="28"/>
          <w:szCs w:val="28"/>
        </w:rPr>
        <w:t>образования</w:t>
      </w:r>
      <w:r w:rsidR="00A42C76" w:rsidRPr="00A42C76">
        <w:rPr>
          <w:b/>
          <w:sz w:val="28"/>
          <w:szCs w:val="28"/>
        </w:rPr>
        <w:t xml:space="preserve"> -</w:t>
      </w:r>
      <w:r w:rsidRPr="00A42C76">
        <w:rPr>
          <w:b/>
          <w:sz w:val="28"/>
          <w:szCs w:val="28"/>
        </w:rPr>
        <w:t xml:space="preserve"> документ</w:t>
      </w:r>
      <w:r w:rsidRPr="00A42C76">
        <w:rPr>
          <w:rFonts w:ascii="Arial" w:hAnsi="Arial" w:cs="Arial"/>
          <w:b/>
          <w:sz w:val="28"/>
          <w:szCs w:val="28"/>
        </w:rPr>
        <w:t xml:space="preserve">, </w:t>
      </w:r>
      <w:r w:rsidRPr="00A42C76">
        <w:rPr>
          <w:sz w:val="28"/>
          <w:szCs w:val="28"/>
        </w:rPr>
        <w:t xml:space="preserve">содержащий материалы по обоснованию эффективного и безопасного функционирования систем водоснабжения и водоотведения, их развития с учетом правового регулирования в области </w:t>
      </w:r>
      <w:hyperlink r:id="rId10" w:tooltip="Энергосбережение" w:history="1">
        <w:r w:rsidRPr="00A42C76">
          <w:rPr>
            <w:sz w:val="28"/>
            <w:szCs w:val="28"/>
          </w:rPr>
          <w:t>энергосбережения и повышения энергетической эффективности</w:t>
        </w:r>
      </w:hyperlink>
      <w:r w:rsidRPr="00A42C76">
        <w:rPr>
          <w:sz w:val="28"/>
          <w:szCs w:val="28"/>
        </w:rPr>
        <w:t xml:space="preserve">, санитарной </w:t>
      </w:r>
      <w:r w:rsidR="00E420A5">
        <w:rPr>
          <w:sz w:val="28"/>
          <w:szCs w:val="28"/>
        </w:rPr>
        <w:t>и экологической безопасности.</w:t>
      </w:r>
    </w:p>
    <w:p w:rsidR="00AF1480" w:rsidRPr="00A42C76" w:rsidRDefault="00AF1480" w:rsidP="001F65E0">
      <w:pPr>
        <w:spacing w:line="360" w:lineRule="auto"/>
        <w:ind w:firstLine="72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Водоотведение - прием, транспортировка и очистка сточных вод с использованием централизованной системы водоотведения</w:t>
      </w:r>
      <w:r w:rsidR="00E420A5">
        <w:rPr>
          <w:sz w:val="28"/>
          <w:szCs w:val="28"/>
        </w:rPr>
        <w:t>.</w:t>
      </w:r>
    </w:p>
    <w:p w:rsidR="00AF1480" w:rsidRPr="00A42C76" w:rsidRDefault="00AF1480" w:rsidP="001F65E0">
      <w:pPr>
        <w:spacing w:line="360" w:lineRule="auto"/>
        <w:ind w:firstLine="72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Водоподготовка - обработка воды, обеспечивающая ее использование в качестве питьевой или технической воды</w:t>
      </w:r>
      <w:r w:rsidR="00E420A5">
        <w:rPr>
          <w:sz w:val="28"/>
          <w:szCs w:val="28"/>
        </w:rPr>
        <w:t>.</w:t>
      </w:r>
    </w:p>
    <w:p w:rsidR="00AF1480" w:rsidRPr="00A42C76" w:rsidRDefault="00AF1480" w:rsidP="001F65E0">
      <w:pPr>
        <w:spacing w:line="360" w:lineRule="auto"/>
        <w:ind w:firstLine="72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</w:t>
      </w:r>
      <w:r w:rsidR="00E420A5">
        <w:rPr>
          <w:sz w:val="28"/>
          <w:szCs w:val="28"/>
        </w:rPr>
        <w:t>.</w:t>
      </w:r>
    </w:p>
    <w:p w:rsidR="00AF1480" w:rsidRPr="00A42C76" w:rsidRDefault="00AF1480" w:rsidP="001F65E0">
      <w:pPr>
        <w:spacing w:line="360" w:lineRule="auto"/>
        <w:ind w:firstLine="72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Водопроводная сеть -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</w:t>
      </w:r>
      <w:r w:rsidR="00E420A5">
        <w:rPr>
          <w:sz w:val="28"/>
          <w:szCs w:val="28"/>
        </w:rPr>
        <w:t>.</w:t>
      </w:r>
    </w:p>
    <w:p w:rsidR="00AF1480" w:rsidRPr="00A42C76" w:rsidRDefault="00A42C76" w:rsidP="001F65E0">
      <w:pPr>
        <w:spacing w:line="360" w:lineRule="auto"/>
        <w:ind w:firstLine="709"/>
        <w:jc w:val="both"/>
        <w:rPr>
          <w:sz w:val="28"/>
          <w:szCs w:val="28"/>
        </w:rPr>
      </w:pPr>
      <w:r w:rsidRPr="00A42C76">
        <w:rPr>
          <w:sz w:val="28"/>
          <w:szCs w:val="28"/>
        </w:rPr>
        <w:t xml:space="preserve">Основные цели и задачи </w:t>
      </w:r>
      <w:r w:rsidR="00AF1480" w:rsidRPr="00A42C76">
        <w:rPr>
          <w:sz w:val="28"/>
          <w:szCs w:val="28"/>
        </w:rPr>
        <w:t>схемы водоснабжения и водоотведения: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  <w:tab w:val="num" w:pos="360"/>
        </w:tabs>
        <w:autoSpaceDN w:val="0"/>
        <w:spacing w:line="360" w:lineRule="auto"/>
        <w:ind w:left="357" w:hanging="357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определение долгосрочной перспективы развития системы водоснабжения и водоотведения, обеспечения надежного водоснабжения и водоотведения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водоотведения и внедрения энергосберегающих технологий;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  <w:tab w:val="num" w:pos="360"/>
        </w:tabs>
        <w:autoSpaceDN w:val="0"/>
        <w:spacing w:line="360" w:lineRule="auto"/>
        <w:ind w:left="357" w:hanging="357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определение возможности подключения к сетям водоснабжения и водоотведения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</w:tabs>
        <w:autoSpaceDN w:val="0"/>
        <w:spacing w:line="360" w:lineRule="auto"/>
        <w:ind w:left="360"/>
        <w:jc w:val="both"/>
        <w:rPr>
          <w:sz w:val="28"/>
          <w:szCs w:val="28"/>
        </w:rPr>
      </w:pPr>
      <w:r w:rsidRPr="00A42C76">
        <w:rPr>
          <w:sz w:val="28"/>
          <w:szCs w:val="28"/>
        </w:rPr>
        <w:lastRenderedPageBreak/>
        <w:t>повышение надежности работы систем водоснабжения и водоотведения в соответствии с нормативными требованиями;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</w:tabs>
        <w:autoSpaceDN w:val="0"/>
        <w:spacing w:line="360" w:lineRule="auto"/>
        <w:ind w:left="36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минимизация затрат на водоснабжение и водоотведение в расчете на каждого потребителя в долгосрочной перспективе;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</w:tabs>
        <w:autoSpaceDN w:val="0"/>
        <w:spacing w:line="360" w:lineRule="auto"/>
        <w:ind w:left="36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 xml:space="preserve">обеспечение жителей </w:t>
      </w:r>
      <w:r w:rsidR="003257C8">
        <w:rPr>
          <w:sz w:val="28"/>
          <w:szCs w:val="28"/>
        </w:rPr>
        <w:t>муниципального образования</w:t>
      </w:r>
      <w:r w:rsidRPr="00A42C76">
        <w:rPr>
          <w:sz w:val="28"/>
          <w:szCs w:val="28"/>
        </w:rPr>
        <w:t xml:space="preserve"> водоснабжением и водоотведением;</w:t>
      </w:r>
    </w:p>
    <w:p w:rsidR="00AF1480" w:rsidRPr="00A42C76" w:rsidRDefault="00AF1480" w:rsidP="005F2E1F">
      <w:pPr>
        <w:numPr>
          <w:ilvl w:val="0"/>
          <w:numId w:val="6"/>
        </w:numPr>
        <w:tabs>
          <w:tab w:val="clear" w:pos="720"/>
        </w:tabs>
        <w:autoSpaceDN w:val="0"/>
        <w:spacing w:line="360" w:lineRule="auto"/>
        <w:ind w:left="360"/>
        <w:jc w:val="both"/>
        <w:rPr>
          <w:sz w:val="28"/>
          <w:szCs w:val="28"/>
        </w:rPr>
      </w:pPr>
      <w:r w:rsidRPr="00A42C76">
        <w:rPr>
          <w:sz w:val="28"/>
          <w:szCs w:val="28"/>
        </w:rPr>
        <w:t xml:space="preserve"> строительство новых объектов производственного и другого назначения, используемых в сфере водоснабжения и водоотведения  </w:t>
      </w:r>
      <w:r w:rsidR="003257C8">
        <w:rPr>
          <w:sz w:val="28"/>
          <w:szCs w:val="28"/>
        </w:rPr>
        <w:t>муниципального образования</w:t>
      </w:r>
      <w:r w:rsidRPr="00A42C76">
        <w:rPr>
          <w:sz w:val="28"/>
          <w:szCs w:val="28"/>
        </w:rPr>
        <w:t>;</w:t>
      </w:r>
    </w:p>
    <w:p w:rsidR="00B80C2D" w:rsidRPr="00BB0BA4" w:rsidRDefault="00AF1480" w:rsidP="005F2E1F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N w:val="0"/>
        <w:spacing w:line="360" w:lineRule="auto"/>
        <w:ind w:left="360" w:right="67"/>
        <w:jc w:val="both"/>
        <w:rPr>
          <w:spacing w:val="18"/>
        </w:rPr>
      </w:pPr>
      <w:r w:rsidRPr="00BB0BA4">
        <w:rPr>
          <w:sz w:val="28"/>
          <w:szCs w:val="28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 существующих объектов.</w:t>
      </w:r>
    </w:p>
    <w:p w:rsidR="00E420A5" w:rsidRDefault="00E420A5" w:rsidP="006E162E">
      <w:pPr>
        <w:spacing w:line="360" w:lineRule="auto"/>
        <w:ind w:firstLine="708"/>
        <w:jc w:val="both"/>
        <w:rPr>
          <w:sz w:val="28"/>
          <w:szCs w:val="28"/>
        </w:rPr>
      </w:pPr>
    </w:p>
    <w:p w:rsidR="00A301F1" w:rsidRPr="001F65E0" w:rsidRDefault="00A301F1" w:rsidP="006E162E">
      <w:pPr>
        <w:spacing w:line="360" w:lineRule="auto"/>
        <w:ind w:firstLine="708"/>
        <w:jc w:val="both"/>
        <w:rPr>
          <w:sz w:val="28"/>
          <w:szCs w:val="28"/>
        </w:rPr>
      </w:pPr>
      <w:r w:rsidRPr="001F65E0">
        <w:rPr>
          <w:sz w:val="28"/>
          <w:szCs w:val="28"/>
        </w:rPr>
        <w:t xml:space="preserve">Основанием для разработки схемы водоснабжения и водоотведения </w:t>
      </w:r>
      <w:r w:rsidR="000E1D12">
        <w:rPr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0E1D12">
        <w:rPr>
          <w:sz w:val="28"/>
          <w:szCs w:val="28"/>
        </w:rPr>
        <w:t>Югское</w:t>
      </w:r>
      <w:proofErr w:type="spellEnd"/>
      <w:proofErr w:type="gramEnd"/>
      <w:r w:rsidR="009417C8">
        <w:rPr>
          <w:sz w:val="28"/>
          <w:szCs w:val="28"/>
        </w:rPr>
        <w:t xml:space="preserve"> </w:t>
      </w:r>
      <w:r w:rsidR="000E1D12">
        <w:rPr>
          <w:sz w:val="28"/>
          <w:szCs w:val="28"/>
        </w:rPr>
        <w:t>Череповецк</w:t>
      </w:r>
      <w:r w:rsidR="00A42C76" w:rsidRPr="001F65E0">
        <w:rPr>
          <w:sz w:val="28"/>
          <w:szCs w:val="28"/>
        </w:rPr>
        <w:t xml:space="preserve">ого района </w:t>
      </w:r>
      <w:r w:rsidR="000E1D12">
        <w:rPr>
          <w:sz w:val="28"/>
          <w:szCs w:val="28"/>
        </w:rPr>
        <w:t>Вологод</w:t>
      </w:r>
      <w:r w:rsidR="00A42C76" w:rsidRPr="001F65E0">
        <w:rPr>
          <w:sz w:val="28"/>
          <w:szCs w:val="28"/>
        </w:rPr>
        <w:t>ской области</w:t>
      </w:r>
      <w:r w:rsidRPr="001F65E0">
        <w:rPr>
          <w:sz w:val="28"/>
          <w:szCs w:val="28"/>
        </w:rPr>
        <w:t xml:space="preserve"> является:</w:t>
      </w:r>
    </w:p>
    <w:p w:rsidR="00A301F1" w:rsidRPr="00A42C76" w:rsidRDefault="00B80C2D" w:rsidP="00C569E5">
      <w:pPr>
        <w:shd w:val="clear" w:color="auto" w:fill="FFFFFF"/>
        <w:spacing w:line="360" w:lineRule="auto"/>
        <w:ind w:right="67" w:firstLine="709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-</w:t>
      </w:r>
      <w:r w:rsidR="00A301F1" w:rsidRPr="00A42C76">
        <w:rPr>
          <w:sz w:val="28"/>
          <w:szCs w:val="28"/>
        </w:rPr>
        <w:t>Федеральный закон от 07.12.2011 года № 416-ФЗ «О водоснабжении и водоотведении»</w:t>
      </w:r>
      <w:r w:rsidRPr="00A42C76">
        <w:rPr>
          <w:sz w:val="28"/>
          <w:szCs w:val="28"/>
        </w:rPr>
        <w:t>.</w:t>
      </w:r>
    </w:p>
    <w:p w:rsidR="00B80C2D" w:rsidRPr="00A42C76" w:rsidRDefault="00B80C2D" w:rsidP="00C569E5">
      <w:pPr>
        <w:spacing w:line="360" w:lineRule="auto"/>
        <w:ind w:firstLine="709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-Требования к содержанию схем водоснабжения и водоотведения утвержденные постановлением Правительства РФ от 5.09.13 №782.</w:t>
      </w:r>
    </w:p>
    <w:p w:rsidR="00A301F1" w:rsidRDefault="00B80C2D" w:rsidP="00C569E5">
      <w:pPr>
        <w:spacing w:line="360" w:lineRule="auto"/>
        <w:ind w:firstLine="709"/>
        <w:jc w:val="both"/>
        <w:rPr>
          <w:sz w:val="28"/>
          <w:szCs w:val="28"/>
        </w:rPr>
      </w:pPr>
      <w:r w:rsidRPr="00A42C76">
        <w:rPr>
          <w:sz w:val="28"/>
          <w:szCs w:val="28"/>
        </w:rPr>
        <w:t>-</w:t>
      </w:r>
      <w:r w:rsidR="00A301F1" w:rsidRPr="00A42C76">
        <w:rPr>
          <w:sz w:val="28"/>
          <w:szCs w:val="28"/>
        </w:rPr>
        <w:t xml:space="preserve">Генеральный план </w:t>
      </w:r>
      <w:r w:rsidR="000E1D12">
        <w:rPr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0E1D12">
        <w:rPr>
          <w:sz w:val="28"/>
          <w:szCs w:val="28"/>
        </w:rPr>
        <w:t>Югское</w:t>
      </w:r>
      <w:proofErr w:type="spellEnd"/>
      <w:proofErr w:type="gramEnd"/>
      <w:r w:rsidR="000E1D12">
        <w:rPr>
          <w:sz w:val="28"/>
          <w:szCs w:val="28"/>
        </w:rPr>
        <w:t xml:space="preserve"> Череповец</w:t>
      </w:r>
      <w:r w:rsidR="00A42C76" w:rsidRPr="00A42C76">
        <w:rPr>
          <w:sz w:val="28"/>
          <w:szCs w:val="28"/>
        </w:rPr>
        <w:t xml:space="preserve">кого района </w:t>
      </w:r>
      <w:r w:rsidR="000E1D12">
        <w:rPr>
          <w:sz w:val="28"/>
          <w:szCs w:val="28"/>
        </w:rPr>
        <w:t>Вологод</w:t>
      </w:r>
      <w:r w:rsidR="00A42C76" w:rsidRPr="00A42C76">
        <w:rPr>
          <w:sz w:val="28"/>
          <w:szCs w:val="28"/>
        </w:rPr>
        <w:t>ской области</w:t>
      </w:r>
      <w:r w:rsidRPr="00A42C76">
        <w:rPr>
          <w:sz w:val="28"/>
          <w:szCs w:val="28"/>
        </w:rPr>
        <w:t>.</w:t>
      </w:r>
    </w:p>
    <w:p w:rsidR="00C42CB7" w:rsidRDefault="00A42C76" w:rsidP="00C569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6790">
        <w:rPr>
          <w:sz w:val="28"/>
          <w:szCs w:val="28"/>
        </w:rPr>
        <w:t xml:space="preserve">Данные </w:t>
      </w:r>
      <w:proofErr w:type="spellStart"/>
      <w:r w:rsidR="001F65E0">
        <w:rPr>
          <w:sz w:val="28"/>
          <w:szCs w:val="28"/>
        </w:rPr>
        <w:t>ресурсо</w:t>
      </w:r>
      <w:r w:rsidRPr="00156790">
        <w:rPr>
          <w:sz w:val="28"/>
          <w:szCs w:val="28"/>
        </w:rPr>
        <w:t>снабжающей</w:t>
      </w:r>
      <w:proofErr w:type="spellEnd"/>
      <w:r w:rsidRPr="00156790">
        <w:rPr>
          <w:sz w:val="28"/>
          <w:szCs w:val="28"/>
        </w:rPr>
        <w:t xml:space="preserve"> организац</w:t>
      </w:r>
      <w:proofErr w:type="gramStart"/>
      <w:r w:rsidRPr="00156790">
        <w:rPr>
          <w:sz w:val="28"/>
          <w:szCs w:val="28"/>
        </w:rPr>
        <w:t xml:space="preserve">ии </w:t>
      </w:r>
      <w:r w:rsidR="00423948">
        <w:rPr>
          <w:sz w:val="28"/>
          <w:szCs w:val="28"/>
        </w:rPr>
        <w:t>ООО</w:t>
      </w:r>
      <w:proofErr w:type="gramEnd"/>
      <w:r w:rsidR="00423948">
        <w:rPr>
          <w:sz w:val="28"/>
          <w:szCs w:val="28"/>
        </w:rPr>
        <w:t xml:space="preserve"> «</w:t>
      </w:r>
      <w:proofErr w:type="spellStart"/>
      <w:r w:rsidR="00423948">
        <w:rPr>
          <w:sz w:val="28"/>
          <w:szCs w:val="28"/>
        </w:rPr>
        <w:t>Сан</w:t>
      </w:r>
      <w:r w:rsidR="00890287">
        <w:rPr>
          <w:sz w:val="28"/>
          <w:szCs w:val="28"/>
        </w:rPr>
        <w:t>Т</w:t>
      </w:r>
      <w:r w:rsidR="00423948">
        <w:rPr>
          <w:sz w:val="28"/>
          <w:szCs w:val="28"/>
        </w:rPr>
        <w:t>епло</w:t>
      </w:r>
      <w:r w:rsidR="00890287">
        <w:rPr>
          <w:sz w:val="28"/>
          <w:szCs w:val="28"/>
        </w:rPr>
        <w:t>Р</w:t>
      </w:r>
      <w:r w:rsidR="00423948">
        <w:rPr>
          <w:sz w:val="28"/>
          <w:szCs w:val="28"/>
        </w:rPr>
        <w:t>есурс</w:t>
      </w:r>
      <w:proofErr w:type="spellEnd"/>
      <w:r w:rsidR="00423948">
        <w:rPr>
          <w:sz w:val="28"/>
          <w:szCs w:val="28"/>
        </w:rPr>
        <w:t>»</w:t>
      </w:r>
      <w:r w:rsidRPr="00F032ED">
        <w:rPr>
          <w:sz w:val="28"/>
          <w:szCs w:val="28"/>
        </w:rPr>
        <w:t>.</w:t>
      </w:r>
    </w:p>
    <w:p w:rsidR="00E420A5" w:rsidRPr="005D43A7" w:rsidRDefault="00E420A5" w:rsidP="00C569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D43A7">
        <w:rPr>
          <w:rFonts w:eastAsia="Calibri"/>
          <w:sz w:val="28"/>
          <w:szCs w:val="28"/>
        </w:rPr>
        <w:t>-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 и введен в действие с 01 января 2013 г;</w:t>
      </w:r>
    </w:p>
    <w:p w:rsidR="00E420A5" w:rsidRPr="005D43A7" w:rsidRDefault="00E420A5" w:rsidP="00C569E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Cs w:val="26"/>
        </w:rPr>
      </w:pPr>
      <w:r w:rsidRPr="005D43A7">
        <w:rPr>
          <w:rFonts w:eastAsia="Calibri"/>
          <w:sz w:val="28"/>
          <w:szCs w:val="28"/>
        </w:rPr>
        <w:t xml:space="preserve">- СП 32.13330.2012 «Канализация. Наружные сети и сооружения». Актуализированная редакция СНИП 2.04.03-85* Утвержден приказом </w:t>
      </w:r>
      <w:r w:rsidRPr="005D43A7">
        <w:rPr>
          <w:rFonts w:eastAsia="Calibri"/>
          <w:sz w:val="28"/>
          <w:szCs w:val="28"/>
        </w:rPr>
        <w:lastRenderedPageBreak/>
        <w:t>Министерства регионального развития Российской Федерации (</w:t>
      </w:r>
      <w:proofErr w:type="spellStart"/>
      <w:r w:rsidRPr="005D43A7">
        <w:rPr>
          <w:rFonts w:eastAsia="Calibri"/>
          <w:sz w:val="28"/>
          <w:szCs w:val="28"/>
        </w:rPr>
        <w:t>Минрегион</w:t>
      </w:r>
      <w:proofErr w:type="spellEnd"/>
      <w:r w:rsidRPr="005D43A7">
        <w:rPr>
          <w:rFonts w:eastAsia="Calibri"/>
          <w:sz w:val="28"/>
          <w:szCs w:val="28"/>
        </w:rPr>
        <w:t xml:space="preserve"> России) от 29 декабря 2011 г. № 635/11 и введен в действие с 01 января 2013</w:t>
      </w:r>
      <w:r w:rsidR="0061685B">
        <w:rPr>
          <w:rFonts w:eastAsia="Calibri"/>
          <w:sz w:val="28"/>
          <w:szCs w:val="28"/>
        </w:rPr>
        <w:t xml:space="preserve"> </w:t>
      </w:r>
      <w:r w:rsidRPr="005D43A7">
        <w:rPr>
          <w:rFonts w:eastAsia="Calibri"/>
          <w:sz w:val="28"/>
          <w:szCs w:val="28"/>
        </w:rPr>
        <w:t>г;</w:t>
      </w:r>
    </w:p>
    <w:p w:rsidR="00E420A5" w:rsidRPr="005D43A7" w:rsidRDefault="00E420A5" w:rsidP="00C569E5">
      <w:pPr>
        <w:spacing w:line="360" w:lineRule="auto"/>
        <w:ind w:firstLine="709"/>
        <w:jc w:val="both"/>
        <w:rPr>
          <w:sz w:val="28"/>
          <w:szCs w:val="28"/>
        </w:rPr>
      </w:pPr>
      <w:r w:rsidRPr="005D43A7">
        <w:rPr>
          <w:rFonts w:eastAsia="Calibri"/>
          <w:sz w:val="28"/>
          <w:szCs w:val="28"/>
        </w:rPr>
        <w:t>- СанПиН 2.1.4.1074-01 Питьевая вода. Гигиенические требования к качеству воды централизованных систем питьевого водоснабжения. Контроль качества.</w:t>
      </w:r>
    </w:p>
    <w:bookmarkEnd w:id="1"/>
    <w:bookmarkEnd w:id="2"/>
    <w:p w:rsidR="00684DB0" w:rsidRPr="0028181D" w:rsidRDefault="00684DB0" w:rsidP="00404C38">
      <w:pPr>
        <w:pageBreakBefore/>
        <w:tabs>
          <w:tab w:val="left" w:pos="8820"/>
        </w:tabs>
        <w:spacing w:after="240" w:line="360" w:lineRule="auto"/>
        <w:ind w:firstLine="567"/>
        <w:jc w:val="center"/>
        <w:rPr>
          <w:b/>
          <w:sz w:val="28"/>
          <w:szCs w:val="28"/>
        </w:rPr>
      </w:pPr>
      <w:r w:rsidRPr="0028181D">
        <w:rPr>
          <w:b/>
          <w:sz w:val="28"/>
          <w:szCs w:val="28"/>
        </w:rPr>
        <w:lastRenderedPageBreak/>
        <w:t xml:space="preserve">Общие сведения о </w:t>
      </w:r>
      <w:r w:rsidR="000E1D12">
        <w:rPr>
          <w:b/>
          <w:sz w:val="28"/>
          <w:szCs w:val="28"/>
        </w:rPr>
        <w:t xml:space="preserve">муниципальном образовании </w:t>
      </w:r>
      <w:proofErr w:type="spellStart"/>
      <w:proofErr w:type="gramStart"/>
      <w:r w:rsidR="000E1D12">
        <w:rPr>
          <w:b/>
          <w:sz w:val="28"/>
          <w:szCs w:val="28"/>
        </w:rPr>
        <w:t>Югское</w:t>
      </w:r>
      <w:proofErr w:type="spellEnd"/>
      <w:proofErr w:type="gramEnd"/>
    </w:p>
    <w:p w:rsidR="00A42C76" w:rsidRPr="00D71994" w:rsidRDefault="000E1D12" w:rsidP="00A42C76">
      <w:pPr>
        <w:spacing w:line="360" w:lineRule="auto"/>
        <w:ind w:firstLine="708"/>
        <w:jc w:val="both"/>
        <w:rPr>
          <w:sz w:val="28"/>
          <w:szCs w:val="28"/>
        </w:rPr>
      </w:pPr>
      <w:bookmarkStart w:id="3" w:name="_Toc360699115"/>
      <w:bookmarkStart w:id="4" w:name="_Toc370150071"/>
      <w:r>
        <w:rPr>
          <w:sz w:val="28"/>
          <w:szCs w:val="28"/>
        </w:rPr>
        <w:t xml:space="preserve">Муниципальное образование </w:t>
      </w:r>
      <w:proofErr w:type="spellStart"/>
      <w:r>
        <w:rPr>
          <w:sz w:val="28"/>
          <w:szCs w:val="28"/>
        </w:rPr>
        <w:t>Югское</w:t>
      </w:r>
      <w:proofErr w:type="spellEnd"/>
      <w:r w:rsidR="00A42C76" w:rsidRPr="003C3B17">
        <w:rPr>
          <w:sz w:val="28"/>
          <w:szCs w:val="28"/>
        </w:rPr>
        <w:t xml:space="preserve"> расположено в </w:t>
      </w:r>
      <w:r w:rsidR="002E56E9">
        <w:rPr>
          <w:sz w:val="28"/>
          <w:szCs w:val="28"/>
        </w:rPr>
        <w:t>юго-восточ</w:t>
      </w:r>
      <w:r w:rsidR="00A42C76" w:rsidRPr="003C3B17">
        <w:rPr>
          <w:sz w:val="28"/>
          <w:szCs w:val="28"/>
        </w:rPr>
        <w:t xml:space="preserve">ной части </w:t>
      </w:r>
      <w:r w:rsidR="002E56E9">
        <w:rPr>
          <w:sz w:val="28"/>
          <w:szCs w:val="28"/>
        </w:rPr>
        <w:t>Череповец</w:t>
      </w:r>
      <w:r w:rsidR="00A42C76">
        <w:rPr>
          <w:sz w:val="28"/>
          <w:szCs w:val="28"/>
        </w:rPr>
        <w:t xml:space="preserve">кого муниципального </w:t>
      </w:r>
      <w:r w:rsidR="00A42C76" w:rsidRPr="003C3B17">
        <w:rPr>
          <w:sz w:val="28"/>
          <w:szCs w:val="28"/>
        </w:rPr>
        <w:t xml:space="preserve">района на </w:t>
      </w:r>
      <w:r w:rsidR="00ED6AA8">
        <w:rPr>
          <w:sz w:val="28"/>
          <w:szCs w:val="28"/>
        </w:rPr>
        <w:t>юго-востоке Вологодс</w:t>
      </w:r>
      <w:r w:rsidR="00A42C76" w:rsidRPr="003C3B17">
        <w:rPr>
          <w:sz w:val="28"/>
          <w:szCs w:val="28"/>
        </w:rPr>
        <w:t>кой облас</w:t>
      </w:r>
      <w:r w:rsidR="00F032ED">
        <w:rPr>
          <w:sz w:val="28"/>
          <w:szCs w:val="28"/>
        </w:rPr>
        <w:t xml:space="preserve">ти. </w:t>
      </w:r>
      <w:r w:rsidR="002E56E9" w:rsidRPr="00ED6AA8">
        <w:rPr>
          <w:iCs/>
          <w:sz w:val="28"/>
          <w:szCs w:val="28"/>
        </w:rPr>
        <w:t xml:space="preserve">Официальное наименование </w:t>
      </w:r>
      <w:r w:rsidR="003257C8">
        <w:rPr>
          <w:iCs/>
          <w:sz w:val="28"/>
          <w:szCs w:val="28"/>
        </w:rPr>
        <w:t>муниципального образования</w:t>
      </w:r>
      <w:r w:rsidR="002E56E9" w:rsidRPr="00ED6AA8">
        <w:rPr>
          <w:iCs/>
          <w:sz w:val="28"/>
          <w:szCs w:val="28"/>
        </w:rPr>
        <w:t xml:space="preserve"> в соответствии с Уставом – муниципальное образование </w:t>
      </w:r>
      <w:proofErr w:type="spellStart"/>
      <w:r w:rsidR="002E56E9" w:rsidRPr="00ED6AA8">
        <w:rPr>
          <w:iCs/>
          <w:sz w:val="28"/>
          <w:szCs w:val="28"/>
        </w:rPr>
        <w:t>Югское</w:t>
      </w:r>
      <w:proofErr w:type="spellEnd"/>
      <w:r w:rsidR="002E56E9" w:rsidRPr="00ED6AA8">
        <w:rPr>
          <w:iCs/>
          <w:sz w:val="28"/>
          <w:szCs w:val="28"/>
        </w:rPr>
        <w:t>.</w:t>
      </w:r>
      <w:r w:rsidR="002E56E9" w:rsidRPr="00ED6AA8">
        <w:rPr>
          <w:sz w:val="28"/>
          <w:szCs w:val="28"/>
        </w:rPr>
        <w:t xml:space="preserve"> Поселение граничит на севере с </w:t>
      </w:r>
      <w:proofErr w:type="spellStart"/>
      <w:r w:rsidR="002E56E9" w:rsidRPr="00ED6AA8">
        <w:rPr>
          <w:sz w:val="28"/>
          <w:szCs w:val="28"/>
        </w:rPr>
        <w:t>Ирдоматским</w:t>
      </w:r>
      <w:proofErr w:type="spellEnd"/>
      <w:r w:rsidR="002E56E9" w:rsidRPr="00ED6AA8">
        <w:rPr>
          <w:sz w:val="28"/>
          <w:szCs w:val="28"/>
        </w:rPr>
        <w:t xml:space="preserve"> </w:t>
      </w:r>
      <w:r w:rsidR="003257C8">
        <w:rPr>
          <w:sz w:val="28"/>
          <w:szCs w:val="28"/>
        </w:rPr>
        <w:t>муниципальным образованием</w:t>
      </w:r>
      <w:r w:rsidR="002E56E9" w:rsidRPr="00ED6AA8">
        <w:rPr>
          <w:sz w:val="28"/>
          <w:szCs w:val="28"/>
        </w:rPr>
        <w:t xml:space="preserve"> и городским округом Череповец, на западе – с </w:t>
      </w:r>
      <w:r w:rsidR="003257C8">
        <w:rPr>
          <w:sz w:val="28"/>
          <w:szCs w:val="28"/>
        </w:rPr>
        <w:t xml:space="preserve">муниципальным образованием </w:t>
      </w:r>
      <w:proofErr w:type="spellStart"/>
      <w:r w:rsidR="002E56E9" w:rsidRPr="00ED6AA8">
        <w:rPr>
          <w:sz w:val="28"/>
          <w:szCs w:val="28"/>
        </w:rPr>
        <w:t>Мяксинск</w:t>
      </w:r>
      <w:r w:rsidR="003257C8">
        <w:rPr>
          <w:sz w:val="28"/>
          <w:szCs w:val="28"/>
        </w:rPr>
        <w:t>ое</w:t>
      </w:r>
      <w:proofErr w:type="spellEnd"/>
      <w:r w:rsidR="002E56E9" w:rsidRPr="00ED6AA8">
        <w:rPr>
          <w:sz w:val="28"/>
          <w:szCs w:val="28"/>
        </w:rPr>
        <w:t xml:space="preserve">, на юге и юго-востоке – с Ярославской областью, на востоке – с </w:t>
      </w:r>
      <w:proofErr w:type="spellStart"/>
      <w:r w:rsidR="002E56E9" w:rsidRPr="00ED6AA8">
        <w:rPr>
          <w:sz w:val="28"/>
          <w:szCs w:val="28"/>
        </w:rPr>
        <w:t>Фоминским</w:t>
      </w:r>
      <w:proofErr w:type="spellEnd"/>
      <w:r w:rsidR="002E56E9" w:rsidRPr="00ED6AA8">
        <w:rPr>
          <w:sz w:val="28"/>
          <w:szCs w:val="28"/>
        </w:rPr>
        <w:t xml:space="preserve">, </w:t>
      </w:r>
      <w:proofErr w:type="spellStart"/>
      <w:r w:rsidR="002E56E9" w:rsidRPr="00ED6AA8">
        <w:rPr>
          <w:sz w:val="28"/>
          <w:szCs w:val="28"/>
        </w:rPr>
        <w:t>Любомировским</w:t>
      </w:r>
      <w:proofErr w:type="spellEnd"/>
      <w:r w:rsidR="002E56E9" w:rsidRPr="00ED6AA8">
        <w:rPr>
          <w:sz w:val="28"/>
          <w:szCs w:val="28"/>
        </w:rPr>
        <w:t xml:space="preserve">, </w:t>
      </w:r>
      <w:proofErr w:type="spellStart"/>
      <w:r w:rsidR="002E56E9" w:rsidRPr="00ED6AA8">
        <w:rPr>
          <w:sz w:val="28"/>
          <w:szCs w:val="28"/>
        </w:rPr>
        <w:t>Юроченским</w:t>
      </w:r>
      <w:proofErr w:type="spellEnd"/>
      <w:r w:rsidR="002E56E9" w:rsidRPr="00ED6AA8">
        <w:rPr>
          <w:sz w:val="28"/>
          <w:szCs w:val="28"/>
        </w:rPr>
        <w:t xml:space="preserve">. </w:t>
      </w:r>
      <w:proofErr w:type="gramStart"/>
      <w:r w:rsidR="002E56E9" w:rsidRPr="00ED6AA8">
        <w:rPr>
          <w:sz w:val="28"/>
          <w:szCs w:val="28"/>
        </w:rPr>
        <w:t>Железнодорожным</w:t>
      </w:r>
      <w:proofErr w:type="gramEnd"/>
      <w:r w:rsidR="002E56E9" w:rsidRPr="00ED6AA8">
        <w:rPr>
          <w:sz w:val="28"/>
          <w:szCs w:val="28"/>
        </w:rPr>
        <w:t xml:space="preserve"> и </w:t>
      </w:r>
      <w:proofErr w:type="spellStart"/>
      <w:r w:rsidR="002E56E9" w:rsidRPr="00ED6AA8">
        <w:rPr>
          <w:sz w:val="28"/>
          <w:szCs w:val="28"/>
        </w:rPr>
        <w:t>Нифантовским</w:t>
      </w:r>
      <w:proofErr w:type="spellEnd"/>
      <w:r w:rsidR="002E56E9" w:rsidRPr="00ED6AA8">
        <w:rPr>
          <w:sz w:val="28"/>
          <w:szCs w:val="28"/>
        </w:rPr>
        <w:t xml:space="preserve"> сельскими поселениями Шекснинского района.</w:t>
      </w:r>
    </w:p>
    <w:p w:rsidR="00A42C76" w:rsidRDefault="00A42C76" w:rsidP="00A42C76">
      <w:pPr>
        <w:spacing w:line="360" w:lineRule="auto"/>
        <w:ind w:firstLine="709"/>
        <w:jc w:val="both"/>
        <w:rPr>
          <w:sz w:val="28"/>
          <w:szCs w:val="28"/>
        </w:rPr>
      </w:pPr>
      <w:r w:rsidRPr="003C3B17">
        <w:rPr>
          <w:sz w:val="28"/>
          <w:szCs w:val="28"/>
        </w:rPr>
        <w:t xml:space="preserve">Схема </w:t>
      </w:r>
      <w:r w:rsidR="00247829">
        <w:rPr>
          <w:sz w:val="28"/>
          <w:szCs w:val="28"/>
        </w:rPr>
        <w:t>Череповецкого района</w:t>
      </w:r>
      <w:r w:rsidRPr="00992F96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а на рисунке 1.</w:t>
      </w:r>
    </w:p>
    <w:p w:rsidR="00A42C76" w:rsidRPr="0094319E" w:rsidRDefault="00A42C76" w:rsidP="00A42C76">
      <w:pPr>
        <w:tabs>
          <w:tab w:val="left" w:pos="9360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C3B17">
        <w:rPr>
          <w:sz w:val="28"/>
          <w:szCs w:val="28"/>
        </w:rPr>
        <w:t xml:space="preserve">Территория </w:t>
      </w:r>
      <w:r w:rsidR="00247829">
        <w:rPr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247829">
        <w:rPr>
          <w:sz w:val="28"/>
          <w:szCs w:val="28"/>
        </w:rPr>
        <w:t>Югское</w:t>
      </w:r>
      <w:proofErr w:type="spellEnd"/>
      <w:proofErr w:type="gramEnd"/>
      <w:r w:rsidR="00F86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занимает </w:t>
      </w:r>
      <w:r w:rsidR="00247829">
        <w:rPr>
          <w:sz w:val="28"/>
          <w:szCs w:val="28"/>
        </w:rPr>
        <w:t>1496</w:t>
      </w:r>
      <w:r w:rsidR="00F31FDB">
        <w:rPr>
          <w:sz w:val="28"/>
          <w:szCs w:val="28"/>
        </w:rPr>
        <w:t>64</w:t>
      </w:r>
      <w:r w:rsidR="00247829">
        <w:rPr>
          <w:sz w:val="28"/>
          <w:szCs w:val="28"/>
        </w:rPr>
        <w:t>,</w:t>
      </w:r>
      <w:r w:rsidR="00F31FDB">
        <w:rPr>
          <w:sz w:val="28"/>
          <w:szCs w:val="28"/>
        </w:rPr>
        <w:t>2</w:t>
      </w:r>
      <w:r w:rsidR="0061685B">
        <w:rPr>
          <w:sz w:val="28"/>
          <w:szCs w:val="28"/>
        </w:rPr>
        <w:t xml:space="preserve"> </w:t>
      </w:r>
      <w:r w:rsidR="00F31FDB">
        <w:rPr>
          <w:sz w:val="28"/>
          <w:szCs w:val="28"/>
        </w:rPr>
        <w:t>га</w:t>
      </w:r>
      <w:r w:rsidR="00247829">
        <w:rPr>
          <w:sz w:val="28"/>
          <w:szCs w:val="28"/>
        </w:rPr>
        <w:t>.</w:t>
      </w:r>
      <w:r w:rsidR="0061685B">
        <w:rPr>
          <w:sz w:val="28"/>
          <w:szCs w:val="28"/>
        </w:rPr>
        <w:t xml:space="preserve"> </w:t>
      </w:r>
      <w:r w:rsidR="0094319E" w:rsidRPr="0094319E">
        <w:rPr>
          <w:sz w:val="28"/>
          <w:szCs w:val="28"/>
        </w:rPr>
        <w:t xml:space="preserve">Среди всех категорий земель преобладают земли лесного фонда </w:t>
      </w:r>
      <w:smartTag w:uri="urn:schemas-microsoft-com:office:smarttags" w:element="metricconverter">
        <w:smartTagPr>
          <w:attr w:name="ProductID" w:val="82630,95 га"/>
        </w:smartTagPr>
        <w:r w:rsidR="0094319E" w:rsidRPr="0094319E">
          <w:rPr>
            <w:sz w:val="28"/>
            <w:szCs w:val="28"/>
          </w:rPr>
          <w:t>82630,95 га</w:t>
        </w:r>
      </w:smartTag>
      <w:r w:rsidR="0094319E" w:rsidRPr="0094319E">
        <w:rPr>
          <w:sz w:val="28"/>
          <w:szCs w:val="28"/>
        </w:rPr>
        <w:t xml:space="preserve"> (55,2 %). Земли сельскохозяйственного назначения занимают площадь 27362,7га (18,3 %), в т</w:t>
      </w:r>
      <w:r w:rsidR="0094319E">
        <w:rPr>
          <w:sz w:val="28"/>
          <w:szCs w:val="28"/>
        </w:rPr>
        <w:t xml:space="preserve">ом </w:t>
      </w:r>
      <w:r w:rsidR="0094319E" w:rsidRPr="0094319E">
        <w:rPr>
          <w:sz w:val="28"/>
          <w:szCs w:val="28"/>
        </w:rPr>
        <w:t>ч</w:t>
      </w:r>
      <w:r w:rsidR="0094319E">
        <w:rPr>
          <w:sz w:val="28"/>
          <w:szCs w:val="28"/>
        </w:rPr>
        <w:t>исле</w:t>
      </w:r>
      <w:r w:rsidR="0094319E" w:rsidRPr="0094319E">
        <w:rPr>
          <w:sz w:val="28"/>
          <w:szCs w:val="28"/>
        </w:rPr>
        <w:t xml:space="preserve"> фонд перераспределения – </w:t>
      </w:r>
      <w:smartTag w:uri="urn:schemas-microsoft-com:office:smarttags" w:element="metricconverter">
        <w:smartTagPr>
          <w:attr w:name="ProductID" w:val="1997 га"/>
        </w:smartTagPr>
        <w:r w:rsidR="0094319E" w:rsidRPr="0094319E">
          <w:rPr>
            <w:sz w:val="28"/>
            <w:szCs w:val="28"/>
          </w:rPr>
          <w:t>1997 га</w:t>
        </w:r>
      </w:smartTag>
      <w:r w:rsidR="0094319E" w:rsidRPr="0094319E">
        <w:rPr>
          <w:sz w:val="28"/>
          <w:szCs w:val="28"/>
        </w:rPr>
        <w:t xml:space="preserve">. Под земли населенных пунктов отведено </w:t>
      </w:r>
      <w:smartTag w:uri="urn:schemas-microsoft-com:office:smarttags" w:element="metricconverter">
        <w:smartTagPr>
          <w:attr w:name="ProductID" w:val="2710 га"/>
        </w:smartTagPr>
        <w:r w:rsidR="0094319E" w:rsidRPr="0094319E">
          <w:rPr>
            <w:sz w:val="28"/>
            <w:szCs w:val="28"/>
          </w:rPr>
          <w:t>2710 га</w:t>
        </w:r>
      </w:smartTag>
      <w:r w:rsidR="0094319E" w:rsidRPr="0094319E">
        <w:rPr>
          <w:sz w:val="28"/>
          <w:szCs w:val="28"/>
        </w:rPr>
        <w:t>, что составляет 1,8 % площади поселения. На долю земель промышленности, энергетики, связи и др</w:t>
      </w:r>
      <w:r w:rsidR="0094319E">
        <w:rPr>
          <w:sz w:val="28"/>
          <w:szCs w:val="28"/>
        </w:rPr>
        <w:t>угих</w:t>
      </w:r>
      <w:r w:rsidR="0094319E" w:rsidRPr="0094319E">
        <w:rPr>
          <w:sz w:val="28"/>
          <w:szCs w:val="28"/>
        </w:rPr>
        <w:t xml:space="preserve"> </w:t>
      </w:r>
      <w:proofErr w:type="spellStart"/>
      <w:r w:rsidR="0094319E" w:rsidRPr="0094319E">
        <w:rPr>
          <w:sz w:val="28"/>
          <w:szCs w:val="28"/>
        </w:rPr>
        <w:t>спецземель</w:t>
      </w:r>
      <w:proofErr w:type="spellEnd"/>
      <w:r w:rsidR="0094319E" w:rsidRPr="0094319E">
        <w:rPr>
          <w:sz w:val="28"/>
          <w:szCs w:val="28"/>
        </w:rPr>
        <w:t xml:space="preserve"> приходится </w:t>
      </w:r>
      <w:smartTag w:uri="urn:schemas-microsoft-com:office:smarttags" w:element="metricconverter">
        <w:smartTagPr>
          <w:attr w:name="ProductID" w:val="811,75 га"/>
        </w:smartTagPr>
        <w:r w:rsidR="0094319E" w:rsidRPr="0094319E">
          <w:rPr>
            <w:sz w:val="28"/>
            <w:szCs w:val="28"/>
          </w:rPr>
          <w:t>811,75 га</w:t>
        </w:r>
      </w:smartTag>
      <w:r w:rsidR="0094319E" w:rsidRPr="0094319E">
        <w:rPr>
          <w:sz w:val="28"/>
          <w:szCs w:val="28"/>
        </w:rPr>
        <w:t xml:space="preserve"> (0,5 %). Земли особо охраняемых территорий и объектов занимают площадь </w:t>
      </w:r>
      <w:smartTag w:uri="urn:schemas-microsoft-com:office:smarttags" w:element="metricconverter">
        <w:smartTagPr>
          <w:attr w:name="ProductID" w:val="5,73 га"/>
        </w:smartTagPr>
        <w:r w:rsidR="0094319E" w:rsidRPr="0094319E">
          <w:rPr>
            <w:sz w:val="28"/>
            <w:szCs w:val="28"/>
          </w:rPr>
          <w:t>5,73 га</w:t>
        </w:r>
      </w:smartTag>
      <w:r w:rsidR="0094319E" w:rsidRPr="0094319E">
        <w:rPr>
          <w:sz w:val="28"/>
          <w:szCs w:val="28"/>
        </w:rPr>
        <w:t xml:space="preserve">. Значительные площади отведены  под земли запаса </w:t>
      </w:r>
      <w:smartTag w:uri="urn:schemas-microsoft-com:office:smarttags" w:element="metricconverter">
        <w:smartTagPr>
          <w:attr w:name="ProductID" w:val="36143,1 га"/>
        </w:smartTagPr>
        <w:r w:rsidR="0094319E" w:rsidRPr="0094319E">
          <w:rPr>
            <w:sz w:val="28"/>
            <w:szCs w:val="28"/>
          </w:rPr>
          <w:t>36143,1 га</w:t>
        </w:r>
      </w:smartTag>
      <w:r w:rsidR="0094319E" w:rsidRPr="0094319E">
        <w:rPr>
          <w:sz w:val="28"/>
          <w:szCs w:val="28"/>
        </w:rPr>
        <w:t>, или 24,2 %</w:t>
      </w:r>
      <w:r w:rsidR="0094319E">
        <w:rPr>
          <w:sz w:val="28"/>
          <w:szCs w:val="28"/>
        </w:rPr>
        <w:t>.</w:t>
      </w:r>
    </w:p>
    <w:p w:rsidR="00A42C76" w:rsidRDefault="00247829" w:rsidP="00A42C76">
      <w:pPr>
        <w:spacing w:line="360" w:lineRule="auto"/>
        <w:ind w:firstLine="705"/>
        <w:jc w:val="both"/>
        <w:rPr>
          <w:sz w:val="28"/>
          <w:szCs w:val="28"/>
        </w:rPr>
      </w:pPr>
      <w:r w:rsidRPr="00247829">
        <w:rPr>
          <w:iCs/>
          <w:sz w:val="28"/>
          <w:szCs w:val="28"/>
        </w:rPr>
        <w:t xml:space="preserve">Муниципальное образование </w:t>
      </w:r>
      <w:proofErr w:type="spellStart"/>
      <w:r w:rsidRPr="00247829">
        <w:rPr>
          <w:iCs/>
          <w:sz w:val="28"/>
          <w:szCs w:val="28"/>
        </w:rPr>
        <w:t>Югское</w:t>
      </w:r>
      <w:proofErr w:type="spellEnd"/>
      <w:r w:rsidRPr="00247829">
        <w:rPr>
          <w:iCs/>
          <w:sz w:val="28"/>
          <w:szCs w:val="28"/>
        </w:rPr>
        <w:t xml:space="preserve"> образовано законом </w:t>
      </w:r>
      <w:r w:rsidRPr="00247829">
        <w:rPr>
          <w:bCs/>
          <w:iCs/>
          <w:sz w:val="28"/>
          <w:szCs w:val="28"/>
        </w:rPr>
        <w:t xml:space="preserve">Вологодской области 08.04.2009 г. № 1988-оз «О преобразовании некоторых муниципальных образований Череповецкого муниципального района Вологодской области» путем объединения территории </w:t>
      </w:r>
      <w:r w:rsidRPr="00247829">
        <w:rPr>
          <w:iCs/>
          <w:sz w:val="28"/>
          <w:szCs w:val="28"/>
        </w:rPr>
        <w:t xml:space="preserve">четырех сельских поселений: </w:t>
      </w:r>
      <w:proofErr w:type="spellStart"/>
      <w:r w:rsidRPr="00247829">
        <w:rPr>
          <w:iCs/>
          <w:sz w:val="28"/>
          <w:szCs w:val="28"/>
        </w:rPr>
        <w:t>Домозеровского</w:t>
      </w:r>
      <w:proofErr w:type="spellEnd"/>
      <w:r w:rsidRPr="00247829">
        <w:rPr>
          <w:iCs/>
          <w:sz w:val="28"/>
          <w:szCs w:val="28"/>
        </w:rPr>
        <w:t xml:space="preserve">, Мусорского, </w:t>
      </w:r>
      <w:proofErr w:type="spellStart"/>
      <w:r w:rsidRPr="00247829">
        <w:rPr>
          <w:iCs/>
          <w:sz w:val="28"/>
          <w:szCs w:val="28"/>
        </w:rPr>
        <w:t>Сурковского</w:t>
      </w:r>
      <w:proofErr w:type="spellEnd"/>
      <w:r w:rsidRPr="00247829">
        <w:rPr>
          <w:iCs/>
          <w:sz w:val="28"/>
          <w:szCs w:val="28"/>
        </w:rPr>
        <w:t xml:space="preserve"> и </w:t>
      </w:r>
      <w:proofErr w:type="spellStart"/>
      <w:r w:rsidRPr="00247829">
        <w:rPr>
          <w:iCs/>
          <w:sz w:val="28"/>
          <w:szCs w:val="28"/>
        </w:rPr>
        <w:t>Шалимовского</w:t>
      </w:r>
      <w:proofErr w:type="spellEnd"/>
      <w:r w:rsidRPr="00247829">
        <w:rPr>
          <w:bCs/>
          <w:iCs/>
          <w:sz w:val="28"/>
          <w:szCs w:val="28"/>
        </w:rPr>
        <w:t>.</w:t>
      </w:r>
      <w:r w:rsidR="00CA70F4">
        <w:rPr>
          <w:bCs/>
          <w:iCs/>
          <w:sz w:val="28"/>
          <w:szCs w:val="28"/>
        </w:rPr>
        <w:t xml:space="preserve"> </w:t>
      </w:r>
      <w:r w:rsidR="00A42C76" w:rsidRPr="003C3B17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Югское</w:t>
      </w:r>
      <w:proofErr w:type="spellEnd"/>
      <w:r w:rsidR="00A42C76" w:rsidRPr="003C3B17">
        <w:rPr>
          <w:sz w:val="28"/>
          <w:szCs w:val="28"/>
        </w:rPr>
        <w:t xml:space="preserve"> входят: </w:t>
      </w:r>
      <w:r>
        <w:rPr>
          <w:sz w:val="28"/>
          <w:szCs w:val="28"/>
        </w:rPr>
        <w:t>9 сел, 2</w:t>
      </w:r>
      <w:r w:rsidR="00A42C76" w:rsidRPr="003C3B17"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 w:rsidR="00A42C76" w:rsidRPr="003C3B17">
        <w:rPr>
          <w:sz w:val="28"/>
          <w:szCs w:val="28"/>
        </w:rPr>
        <w:t>лк</w:t>
      </w:r>
      <w:r>
        <w:rPr>
          <w:sz w:val="28"/>
          <w:szCs w:val="28"/>
        </w:rPr>
        <w:t>а</w:t>
      </w:r>
      <w:r w:rsidR="00A42C76" w:rsidRPr="003C3B17">
        <w:rPr>
          <w:sz w:val="28"/>
          <w:szCs w:val="28"/>
        </w:rPr>
        <w:t xml:space="preserve"> и </w:t>
      </w:r>
      <w:r>
        <w:rPr>
          <w:sz w:val="28"/>
          <w:szCs w:val="28"/>
        </w:rPr>
        <w:t>114 деревень,</w:t>
      </w:r>
      <w:r w:rsidR="00A42C76" w:rsidRPr="003C3B17">
        <w:rPr>
          <w:sz w:val="28"/>
          <w:szCs w:val="28"/>
        </w:rPr>
        <w:t xml:space="preserve"> перечень представлен в таблице 1.</w:t>
      </w:r>
      <w:r>
        <w:rPr>
          <w:sz w:val="28"/>
          <w:szCs w:val="28"/>
        </w:rPr>
        <w:t xml:space="preserve"> Административным центром муниципального образования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является деревня Новое </w:t>
      </w:r>
      <w:proofErr w:type="spellStart"/>
      <w:r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>.</w:t>
      </w:r>
    </w:p>
    <w:p w:rsidR="0094319E" w:rsidRPr="003C3B17" w:rsidRDefault="0094319E" w:rsidP="00A42C76">
      <w:pPr>
        <w:spacing w:line="360" w:lineRule="auto"/>
        <w:ind w:firstLine="705"/>
        <w:jc w:val="both"/>
        <w:rPr>
          <w:sz w:val="28"/>
          <w:szCs w:val="28"/>
        </w:rPr>
      </w:pPr>
    </w:p>
    <w:p w:rsidR="00A42C76" w:rsidRPr="003C3B17" w:rsidRDefault="00A42C76" w:rsidP="0094319E">
      <w:pPr>
        <w:pStyle w:val="Style2"/>
        <w:widowControl/>
        <w:tabs>
          <w:tab w:val="left" w:pos="9360"/>
        </w:tabs>
        <w:spacing w:line="360" w:lineRule="auto"/>
        <w:ind w:right="159" w:firstLine="0"/>
        <w:rPr>
          <w:rFonts w:ascii="Times New Roman" w:eastAsia="Calibri" w:hAnsi="Times New Roman"/>
          <w:lang w:eastAsia="en-US"/>
        </w:rPr>
      </w:pPr>
      <w:r w:rsidRPr="003C3B17">
        <w:rPr>
          <w:rFonts w:ascii="Times New Roman" w:eastAsia="Calibri" w:hAnsi="Times New Roman"/>
          <w:lang w:eastAsia="en-US"/>
        </w:rPr>
        <w:lastRenderedPageBreak/>
        <w:t>Таблица 1</w:t>
      </w:r>
      <w:r>
        <w:rPr>
          <w:rFonts w:ascii="Times New Roman" w:eastAsia="Calibri" w:hAnsi="Times New Roman"/>
          <w:lang w:eastAsia="en-US"/>
        </w:rPr>
        <w:t xml:space="preserve"> -</w:t>
      </w:r>
      <w:r w:rsidRPr="003C3B17">
        <w:rPr>
          <w:rFonts w:ascii="Times New Roman" w:eastAsia="Calibri" w:hAnsi="Times New Roman"/>
          <w:lang w:eastAsia="en-US"/>
        </w:rPr>
        <w:t xml:space="preserve"> Перечень населенных пунктов, входящих в </w:t>
      </w:r>
      <w:r w:rsidR="00247829">
        <w:rPr>
          <w:rFonts w:ascii="Times New Roman" w:eastAsia="Calibri" w:hAnsi="Times New Roman"/>
          <w:lang w:eastAsia="en-US"/>
        </w:rPr>
        <w:t xml:space="preserve">муниципальное образование </w:t>
      </w:r>
      <w:proofErr w:type="spellStart"/>
      <w:r w:rsidR="00247829">
        <w:rPr>
          <w:rFonts w:ascii="Times New Roman" w:eastAsia="Calibri" w:hAnsi="Times New Roman"/>
          <w:lang w:eastAsia="en-US"/>
        </w:rPr>
        <w:t>Югское</w:t>
      </w:r>
      <w:proofErr w:type="spellEnd"/>
    </w:p>
    <w:tbl>
      <w:tblPr>
        <w:tblStyle w:val="a9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7"/>
        <w:gridCol w:w="3423"/>
        <w:gridCol w:w="5727"/>
      </w:tblGrid>
      <w:tr w:rsidR="007B738E" w:rsidRPr="003C3B17" w:rsidTr="007B738E">
        <w:trPr>
          <w:trHeight w:val="227"/>
        </w:trPr>
        <w:tc>
          <w:tcPr>
            <w:tcW w:w="442" w:type="pct"/>
            <w:vAlign w:val="center"/>
          </w:tcPr>
          <w:p w:rsidR="007B738E" w:rsidRPr="003C3B17" w:rsidRDefault="007B738E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№ п/п</w:t>
            </w:r>
          </w:p>
        </w:tc>
        <w:tc>
          <w:tcPr>
            <w:tcW w:w="1705" w:type="pct"/>
            <w:vAlign w:val="center"/>
          </w:tcPr>
          <w:p w:rsidR="007B738E" w:rsidRPr="003C3B17" w:rsidRDefault="007B738E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Административный центр поселения</w:t>
            </w:r>
          </w:p>
        </w:tc>
        <w:tc>
          <w:tcPr>
            <w:tcW w:w="2853" w:type="pct"/>
            <w:vAlign w:val="center"/>
          </w:tcPr>
          <w:p w:rsidR="007B738E" w:rsidRPr="007B738E" w:rsidRDefault="007B738E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Style w:val="FontStyle14"/>
                <w:sz w:val="20"/>
                <w:szCs w:val="20"/>
              </w:rPr>
              <w:t>Наименование н/п</w:t>
            </w:r>
          </w:p>
        </w:tc>
      </w:tr>
      <w:tr w:rsidR="007B738E" w:rsidRPr="003C3B17" w:rsidTr="007B738E">
        <w:trPr>
          <w:trHeight w:val="227"/>
        </w:trPr>
        <w:tc>
          <w:tcPr>
            <w:tcW w:w="442" w:type="pct"/>
            <w:vAlign w:val="center"/>
          </w:tcPr>
          <w:p w:rsidR="007B738E" w:rsidRPr="003C3B17" w:rsidRDefault="007B738E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</w:t>
            </w:r>
          </w:p>
        </w:tc>
        <w:tc>
          <w:tcPr>
            <w:tcW w:w="1705" w:type="pct"/>
            <w:vAlign w:val="center"/>
          </w:tcPr>
          <w:p w:rsidR="007B738E" w:rsidRPr="003C3B17" w:rsidRDefault="007B738E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</w:t>
            </w:r>
          </w:p>
        </w:tc>
        <w:tc>
          <w:tcPr>
            <w:tcW w:w="2853" w:type="pct"/>
            <w:vAlign w:val="center"/>
          </w:tcPr>
          <w:p w:rsidR="007B738E" w:rsidRPr="007B738E" w:rsidRDefault="007B738E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722CE3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1</w:t>
            </w:r>
          </w:p>
        </w:tc>
        <w:tc>
          <w:tcPr>
            <w:tcW w:w="1705" w:type="pct"/>
            <w:vMerge w:val="restart"/>
            <w:vAlign w:val="center"/>
          </w:tcPr>
          <w:p w:rsidR="00C569E5" w:rsidRPr="003C3B17" w:rsidRDefault="00C569E5" w:rsidP="00722CE3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 xml:space="preserve">д. Новое </w:t>
            </w:r>
            <w:proofErr w:type="spellStart"/>
            <w:r>
              <w:rPr>
                <w:rStyle w:val="FontStyle14"/>
                <w:sz w:val="20"/>
                <w:szCs w:val="20"/>
              </w:rPr>
              <w:t>Домозерово</w:t>
            </w:r>
            <w:proofErr w:type="spellEnd"/>
          </w:p>
        </w:tc>
        <w:tc>
          <w:tcPr>
            <w:tcW w:w="2853" w:type="pct"/>
            <w:vAlign w:val="center"/>
          </w:tcPr>
          <w:p w:rsidR="00C569E5" w:rsidRPr="007B738E" w:rsidRDefault="00C569E5" w:rsidP="00722CE3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Аксеново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Александрово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Архангельское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Афанасово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Бавленское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Барское Поле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Баскаково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Батран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3C3B17">
              <w:rPr>
                <w:rStyle w:val="FontStyle14"/>
                <w:sz w:val="20"/>
                <w:szCs w:val="20"/>
              </w:rPr>
              <w:t>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пос.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Батранский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Блиново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3257C8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а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йново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Шорманга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Большое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Ворсино</w:t>
            </w:r>
            <w:proofErr w:type="spellEnd"/>
          </w:p>
        </w:tc>
      </w:tr>
      <w:tr w:rsidR="00C569E5" w:rsidRPr="003C3B17" w:rsidTr="007B738E">
        <w:trPr>
          <w:trHeight w:val="102"/>
        </w:trPr>
        <w:tc>
          <w:tcPr>
            <w:tcW w:w="442" w:type="pct"/>
            <w:vAlign w:val="center"/>
          </w:tcPr>
          <w:p w:rsidR="00C569E5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Бурцево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Ваньгино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Васильевское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3257C8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Вельями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н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ово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Верховье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Витержево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Вичелово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Воробьево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Воронино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Воскресенское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3257C8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Высоко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в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Горка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Домозеровского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Горка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Сурковского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Городище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Гоша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Гурлево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Даргун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с. Дмитриевское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Долгуша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Дорки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Доронино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Дубнишное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Дьяконово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Жаворонково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Жарки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39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Жары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Домозеровского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Жары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Сурковского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Завидово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Заречка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Захарово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Зиновка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Золотилово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Ильинское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Избная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Ильмовик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49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Каргач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Карпово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Катаево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Козохта</w:t>
            </w:r>
            <w:proofErr w:type="spellEnd"/>
          </w:p>
        </w:tc>
      </w:tr>
      <w:tr w:rsidR="00C569E5" w:rsidRPr="003C3B17" w:rsidTr="00C569E5">
        <w:trPr>
          <w:trHeight w:val="227"/>
        </w:trPr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tcBorders>
              <w:bottom w:val="single" w:sz="4" w:space="0" w:color="000000"/>
            </w:tcBorders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Коино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E96C8E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Конечное</w:t>
            </w:r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vAlign w:val="center"/>
          </w:tcPr>
          <w:p w:rsidR="00C569E5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Костяевка</w:t>
            </w:r>
            <w:proofErr w:type="spellEnd"/>
          </w:p>
        </w:tc>
      </w:tr>
      <w:tr w:rsidR="00C569E5" w:rsidRPr="003C3B17" w:rsidTr="007B738E">
        <w:trPr>
          <w:trHeight w:val="227"/>
        </w:trPr>
        <w:tc>
          <w:tcPr>
            <w:tcW w:w="442" w:type="pct"/>
            <w:tcBorders>
              <w:bottom w:val="nil"/>
            </w:tcBorders>
            <w:vAlign w:val="center"/>
          </w:tcPr>
          <w:p w:rsidR="00C569E5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56</w:t>
            </w:r>
          </w:p>
        </w:tc>
        <w:tc>
          <w:tcPr>
            <w:tcW w:w="1705" w:type="pct"/>
            <w:vMerge/>
            <w:tcBorders>
              <w:bottom w:val="nil"/>
            </w:tcBorders>
            <w:vAlign w:val="center"/>
          </w:tcPr>
          <w:p w:rsidR="00C569E5" w:rsidRPr="003C3B17" w:rsidRDefault="00C569E5" w:rsidP="00E96C8E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3" w:type="pct"/>
            <w:tcBorders>
              <w:bottom w:val="nil"/>
            </w:tcBorders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Кузнецово</w:t>
            </w:r>
          </w:p>
        </w:tc>
      </w:tr>
    </w:tbl>
    <w:p w:rsidR="00A42C76" w:rsidRPr="0061685B" w:rsidRDefault="00C569E5" w:rsidP="00C569E5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Продолжение таблицы 1</w:t>
      </w:r>
    </w:p>
    <w:tbl>
      <w:tblPr>
        <w:tblStyle w:val="a9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5"/>
        <w:gridCol w:w="3423"/>
        <w:gridCol w:w="5729"/>
      </w:tblGrid>
      <w:tr w:rsidR="007B738E" w:rsidRPr="007B738E" w:rsidTr="00C569E5">
        <w:trPr>
          <w:trHeight w:val="227"/>
        </w:trPr>
        <w:tc>
          <w:tcPr>
            <w:tcW w:w="441" w:type="pct"/>
            <w:tcBorders>
              <w:top w:val="single" w:sz="4" w:space="0" w:color="000000"/>
            </w:tcBorders>
            <w:vAlign w:val="center"/>
          </w:tcPr>
          <w:p w:rsidR="007B738E" w:rsidRPr="003C3B17" w:rsidRDefault="007B738E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</w:t>
            </w:r>
          </w:p>
        </w:tc>
        <w:tc>
          <w:tcPr>
            <w:tcW w:w="1705" w:type="pct"/>
            <w:tcBorders>
              <w:top w:val="single" w:sz="4" w:space="0" w:color="000000"/>
            </w:tcBorders>
            <w:vAlign w:val="center"/>
          </w:tcPr>
          <w:p w:rsidR="007B738E" w:rsidRPr="003C3B17" w:rsidRDefault="007B738E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</w:t>
            </w:r>
          </w:p>
        </w:tc>
        <w:tc>
          <w:tcPr>
            <w:tcW w:w="2854" w:type="pct"/>
            <w:tcBorders>
              <w:top w:val="single" w:sz="4" w:space="0" w:color="000000"/>
            </w:tcBorders>
            <w:vAlign w:val="center"/>
          </w:tcPr>
          <w:p w:rsidR="007B738E" w:rsidRPr="007B738E" w:rsidRDefault="007B738E" w:rsidP="00C569E5">
            <w:pPr>
              <w:tabs>
                <w:tab w:val="left" w:pos="32"/>
              </w:tabs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sz w:val="20"/>
                <w:szCs w:val="20"/>
              </w:rPr>
              <w:t>3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57</w:t>
            </w:r>
          </w:p>
        </w:tc>
        <w:tc>
          <w:tcPr>
            <w:tcW w:w="1705" w:type="pct"/>
            <w:vMerge w:val="restart"/>
            <w:vAlign w:val="center"/>
          </w:tcPr>
          <w:p w:rsidR="00C569E5" w:rsidRPr="003C3B17" w:rsidRDefault="00C569E5" w:rsidP="00C569E5">
            <w:pPr>
              <w:pStyle w:val="Style63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 xml:space="preserve">д. Новое </w:t>
            </w:r>
            <w:proofErr w:type="spellStart"/>
            <w:r>
              <w:rPr>
                <w:rStyle w:val="FontStyle14"/>
                <w:sz w:val="20"/>
                <w:szCs w:val="20"/>
              </w:rPr>
              <w:t>Домозерово</w:t>
            </w:r>
            <w:proofErr w:type="spellEnd"/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Лапач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пос. Лесное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59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Лихачево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Максимовское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Малата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Малая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Шорманга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Малое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Ворсино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Мартьяново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Маслово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Меледа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Минино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Молоково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69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Мусора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Мыдьево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Нагавицыно</w:t>
            </w:r>
            <w:proofErr w:type="spellEnd"/>
          </w:p>
        </w:tc>
      </w:tr>
      <w:tr w:rsidR="00C569E5" w:rsidRPr="007B738E" w:rsidTr="00C569E5">
        <w:trPr>
          <w:trHeight w:val="102"/>
        </w:trPr>
        <w:tc>
          <w:tcPr>
            <w:tcW w:w="441" w:type="pct"/>
            <w:vAlign w:val="center"/>
          </w:tcPr>
          <w:p w:rsidR="00C569E5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Новая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Новая Деревня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Новинка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Новогородово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Новосела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Озеро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Очениково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79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Павличево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Петраково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Пиево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Поварово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Покровское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Полуево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Поповское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Ирдоматского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Поповское Мусорского сельсовета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Починок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Пронино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89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Романово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Рослино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Рябово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Сельцо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Сельцо-Рябово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Соколово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Сорокино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Спас-Лом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Старики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Старое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99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Старое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Домозерово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Суковатка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Сурково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Сычево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Тимово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Токовые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То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л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мачево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У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л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ьяново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Фокино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Фоминское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109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Харино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tcBorders>
              <w:bottom w:val="single" w:sz="4" w:space="0" w:color="000000"/>
            </w:tcBorders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tcBorders>
              <w:bottom w:val="single" w:sz="4" w:space="0" w:color="000000"/>
            </w:tcBorders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Циково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Чабино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vAlign w:val="center"/>
          </w:tcPr>
          <w:p w:rsidR="00C569E5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Чернево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1" w:type="pct"/>
            <w:tcBorders>
              <w:bottom w:val="nil"/>
            </w:tcBorders>
            <w:vAlign w:val="center"/>
          </w:tcPr>
          <w:p w:rsidR="00C569E5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113</w:t>
            </w:r>
          </w:p>
        </w:tc>
        <w:tc>
          <w:tcPr>
            <w:tcW w:w="1705" w:type="pct"/>
            <w:vMerge/>
            <w:tcBorders>
              <w:bottom w:val="nil"/>
            </w:tcBorders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4" w:type="pct"/>
            <w:tcBorders>
              <w:bottom w:val="nil"/>
            </w:tcBorders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Чикеево</w:t>
            </w:r>
            <w:proofErr w:type="spellEnd"/>
          </w:p>
        </w:tc>
      </w:tr>
    </w:tbl>
    <w:p w:rsidR="00C569E5" w:rsidRPr="00C569E5" w:rsidRDefault="00C569E5" w:rsidP="00C569E5">
      <w:pPr>
        <w:spacing w:line="360" w:lineRule="auto"/>
        <w:jc w:val="both"/>
        <w:rPr>
          <w:sz w:val="24"/>
        </w:rPr>
      </w:pPr>
      <w:r w:rsidRPr="00C569E5">
        <w:rPr>
          <w:sz w:val="24"/>
        </w:rPr>
        <w:lastRenderedPageBreak/>
        <w:t>Продолжение таблицы 1</w:t>
      </w:r>
    </w:p>
    <w:tbl>
      <w:tblPr>
        <w:tblStyle w:val="a9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3"/>
        <w:gridCol w:w="3423"/>
        <w:gridCol w:w="5731"/>
      </w:tblGrid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</w:t>
            </w:r>
          </w:p>
        </w:tc>
        <w:tc>
          <w:tcPr>
            <w:tcW w:w="1705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2</w:t>
            </w: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tabs>
                <w:tab w:val="left" w:pos="32"/>
              </w:tabs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sz w:val="20"/>
                <w:szCs w:val="20"/>
              </w:rPr>
              <w:t>3</w:t>
            </w:r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114</w:t>
            </w:r>
          </w:p>
        </w:tc>
        <w:tc>
          <w:tcPr>
            <w:tcW w:w="1705" w:type="pct"/>
            <w:vMerge w:val="restart"/>
            <w:vAlign w:val="center"/>
          </w:tcPr>
          <w:p w:rsidR="00C569E5" w:rsidRPr="003C3B17" w:rsidRDefault="00C569E5" w:rsidP="00C569E5">
            <w:pPr>
              <w:pStyle w:val="Style63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 xml:space="preserve">д. Новое </w:t>
            </w:r>
            <w:proofErr w:type="spellStart"/>
            <w:r>
              <w:rPr>
                <w:rStyle w:val="FontStyle14"/>
                <w:sz w:val="20"/>
                <w:szCs w:val="20"/>
              </w:rPr>
              <w:t>Домозерово</w:t>
            </w:r>
            <w:proofErr w:type="spellEnd"/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Чиково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115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Шалимово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116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Шелково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117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Ши</w:t>
            </w:r>
            <w:r w:rsidR="003257C8">
              <w:rPr>
                <w:rFonts w:ascii="Times New Roman" w:hAnsi="Times New Roman"/>
                <w:sz w:val="20"/>
                <w:szCs w:val="20"/>
              </w:rPr>
              <w:t>л</w:t>
            </w:r>
            <w:r w:rsidRPr="007B738E">
              <w:rPr>
                <w:rFonts w:ascii="Times New Roman" w:hAnsi="Times New Roman"/>
                <w:sz w:val="20"/>
                <w:szCs w:val="20"/>
              </w:rPr>
              <w:t>овка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118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spacing w:line="240" w:lineRule="auto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Шишовка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119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Шумарово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120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Юги</w:t>
            </w:r>
            <w:proofErr w:type="spellEnd"/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121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Юрьевец</w:t>
            </w:r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122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>д. Яковлево</w:t>
            </w:r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123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Якушево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Домозеровского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C569E5" w:rsidRPr="007B738E" w:rsidTr="00C569E5">
        <w:trPr>
          <w:trHeight w:val="227"/>
        </w:trPr>
        <w:tc>
          <w:tcPr>
            <w:tcW w:w="440" w:type="pct"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>
              <w:rPr>
                <w:rStyle w:val="FontStyle14"/>
                <w:sz w:val="20"/>
                <w:szCs w:val="20"/>
              </w:rPr>
              <w:t>124</w:t>
            </w:r>
          </w:p>
        </w:tc>
        <w:tc>
          <w:tcPr>
            <w:tcW w:w="1705" w:type="pct"/>
            <w:vMerge/>
            <w:vAlign w:val="center"/>
          </w:tcPr>
          <w:p w:rsidR="00C569E5" w:rsidRPr="003C3B17" w:rsidRDefault="00C569E5" w:rsidP="00C569E5">
            <w:pPr>
              <w:pStyle w:val="Style63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2855" w:type="pct"/>
            <w:vAlign w:val="center"/>
          </w:tcPr>
          <w:p w:rsidR="00C569E5" w:rsidRPr="007B738E" w:rsidRDefault="00C569E5" w:rsidP="00C569E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4"/>
                <w:sz w:val="20"/>
                <w:szCs w:val="20"/>
              </w:rPr>
            </w:pPr>
            <w:r w:rsidRPr="007B738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B738E">
              <w:rPr>
                <w:rFonts w:ascii="Times New Roman" w:hAnsi="Times New Roman"/>
                <w:sz w:val="20"/>
                <w:szCs w:val="20"/>
              </w:rPr>
              <w:t>Якушево</w:t>
            </w:r>
            <w:proofErr w:type="spellEnd"/>
            <w:r w:rsidRPr="007B738E">
              <w:rPr>
                <w:rFonts w:ascii="Times New Roman" w:hAnsi="Times New Roman"/>
                <w:sz w:val="20"/>
                <w:szCs w:val="20"/>
              </w:rPr>
              <w:t xml:space="preserve"> Мусорского сельсовета</w:t>
            </w:r>
          </w:p>
        </w:tc>
      </w:tr>
    </w:tbl>
    <w:p w:rsidR="00C569E5" w:rsidRPr="00C569E5" w:rsidRDefault="00C569E5" w:rsidP="00A42C76">
      <w:pPr>
        <w:spacing w:line="360" w:lineRule="auto"/>
        <w:ind w:firstLine="709"/>
        <w:jc w:val="both"/>
        <w:rPr>
          <w:sz w:val="24"/>
        </w:rPr>
      </w:pPr>
    </w:p>
    <w:p w:rsidR="00A42C76" w:rsidRPr="003C3B17" w:rsidRDefault="00A42C76" w:rsidP="00A42C76">
      <w:pPr>
        <w:spacing w:line="360" w:lineRule="auto"/>
        <w:ind w:firstLine="709"/>
        <w:jc w:val="both"/>
        <w:rPr>
          <w:sz w:val="28"/>
          <w:szCs w:val="28"/>
        </w:rPr>
      </w:pPr>
      <w:r w:rsidRPr="003C3B17">
        <w:rPr>
          <w:sz w:val="28"/>
          <w:szCs w:val="28"/>
        </w:rPr>
        <w:t xml:space="preserve">Удаленность </w:t>
      </w:r>
      <w:r w:rsidR="000634CD">
        <w:rPr>
          <w:sz w:val="28"/>
          <w:szCs w:val="28"/>
        </w:rPr>
        <w:t xml:space="preserve">д. Новое </w:t>
      </w:r>
      <w:proofErr w:type="spellStart"/>
      <w:r w:rsidR="000634CD">
        <w:rPr>
          <w:sz w:val="28"/>
          <w:szCs w:val="28"/>
        </w:rPr>
        <w:t>Домозерово</w:t>
      </w:r>
      <w:proofErr w:type="spellEnd"/>
      <w:r w:rsidRPr="003C3B17">
        <w:rPr>
          <w:sz w:val="28"/>
          <w:szCs w:val="28"/>
        </w:rPr>
        <w:t xml:space="preserve"> от районного центра г.</w:t>
      </w:r>
      <w:r w:rsidR="000634CD">
        <w:rPr>
          <w:sz w:val="28"/>
          <w:szCs w:val="28"/>
        </w:rPr>
        <w:t xml:space="preserve"> Череповец</w:t>
      </w:r>
      <w:r w:rsidRPr="003C3B17">
        <w:rPr>
          <w:sz w:val="28"/>
          <w:szCs w:val="28"/>
        </w:rPr>
        <w:t xml:space="preserve"> составляет </w:t>
      </w:r>
      <w:r w:rsidR="000634CD">
        <w:rPr>
          <w:sz w:val="28"/>
          <w:szCs w:val="28"/>
        </w:rPr>
        <w:t>2</w:t>
      </w:r>
      <w:r w:rsidRPr="003C3B17">
        <w:rPr>
          <w:sz w:val="28"/>
          <w:szCs w:val="28"/>
        </w:rPr>
        <w:t>5 км., от областного центра г.</w:t>
      </w:r>
      <w:r w:rsidR="000634CD">
        <w:rPr>
          <w:sz w:val="28"/>
          <w:szCs w:val="28"/>
        </w:rPr>
        <w:t xml:space="preserve"> Вологда – 120 км</w:t>
      </w:r>
      <w:r w:rsidRPr="003C3B17">
        <w:rPr>
          <w:sz w:val="28"/>
          <w:szCs w:val="28"/>
        </w:rPr>
        <w:t>.</w:t>
      </w:r>
    </w:p>
    <w:p w:rsidR="00A42C76" w:rsidRDefault="000634CD" w:rsidP="00A42C7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3175" cy="4382135"/>
            <wp:effectExtent l="0" t="0" r="0" b="0"/>
            <wp:docPr id="1" name="Рисунок 1" descr="f:\Карта Югско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а Югское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E05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6.2pt;margin-top:64.95pt;width:44.85pt;height:0;z-index:251658240;mso-position-horizontal-relative:text;mso-position-vertical-relative:text" o:connectortype="straight" strokecolor="#ddd8c2 [2894]" strokeweight="2.25pt"/>
        </w:pict>
      </w:r>
    </w:p>
    <w:p w:rsidR="00A42C76" w:rsidRPr="003C3B17" w:rsidRDefault="00A42C76" w:rsidP="00A42C76">
      <w:pPr>
        <w:spacing w:line="360" w:lineRule="auto"/>
        <w:jc w:val="center"/>
        <w:rPr>
          <w:sz w:val="24"/>
        </w:rPr>
      </w:pPr>
      <w:r w:rsidRPr="00694427">
        <w:rPr>
          <w:sz w:val="24"/>
        </w:rPr>
        <w:t xml:space="preserve">Рисунок 1 – </w:t>
      </w:r>
      <w:r w:rsidRPr="003C3B17">
        <w:rPr>
          <w:sz w:val="24"/>
        </w:rPr>
        <w:t xml:space="preserve">Схема </w:t>
      </w:r>
      <w:r w:rsidR="000634CD">
        <w:rPr>
          <w:sz w:val="24"/>
        </w:rPr>
        <w:t>Череповецкого района</w:t>
      </w:r>
    </w:p>
    <w:p w:rsidR="00A42C76" w:rsidRPr="0061685B" w:rsidRDefault="00A42C76" w:rsidP="00A42C76">
      <w:pPr>
        <w:spacing w:line="360" w:lineRule="auto"/>
        <w:ind w:firstLine="708"/>
        <w:jc w:val="both"/>
        <w:rPr>
          <w:sz w:val="24"/>
        </w:rPr>
      </w:pPr>
    </w:p>
    <w:p w:rsidR="00993955" w:rsidRPr="00993955" w:rsidRDefault="00993955" w:rsidP="00993955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93955">
        <w:rPr>
          <w:sz w:val="28"/>
          <w:szCs w:val="28"/>
        </w:rPr>
        <w:t xml:space="preserve">В системе транспортного обслуживания участвует исключительно автомобильный транспорт. </w:t>
      </w:r>
      <w:r w:rsidRPr="00993955">
        <w:rPr>
          <w:iCs/>
          <w:sz w:val="28"/>
          <w:szCs w:val="28"/>
        </w:rPr>
        <w:t>Транспортный каркас территории сформирован автомобильными дорогами регионального или межмуниципального и местного значения.</w:t>
      </w:r>
      <w:r w:rsidR="009417C8">
        <w:rPr>
          <w:iCs/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 xml:space="preserve">Сложившаяся сеть автомобильных дорог представляет собой </w:t>
      </w:r>
      <w:r w:rsidRPr="00993955">
        <w:rPr>
          <w:iCs/>
          <w:sz w:val="28"/>
          <w:szCs w:val="28"/>
        </w:rPr>
        <w:lastRenderedPageBreak/>
        <w:t>разветвленную линейную систему с преобладающим направлением север-юг.</w:t>
      </w:r>
      <w:r w:rsidR="009417C8">
        <w:rPr>
          <w:iCs/>
          <w:sz w:val="28"/>
          <w:szCs w:val="28"/>
        </w:rPr>
        <w:t xml:space="preserve"> </w:t>
      </w:r>
      <w:r w:rsidRPr="00993955">
        <w:rPr>
          <w:sz w:val="28"/>
          <w:szCs w:val="28"/>
        </w:rPr>
        <w:t xml:space="preserve">Основное значение для </w:t>
      </w:r>
      <w:r w:rsidR="008173D5">
        <w:rPr>
          <w:sz w:val="28"/>
          <w:szCs w:val="28"/>
        </w:rPr>
        <w:t>муниципального образования</w:t>
      </w:r>
      <w:r w:rsidRPr="00993955">
        <w:rPr>
          <w:sz w:val="28"/>
          <w:szCs w:val="28"/>
        </w:rPr>
        <w:t xml:space="preserve"> </w:t>
      </w:r>
      <w:proofErr w:type="spellStart"/>
      <w:r w:rsidRPr="00993955">
        <w:rPr>
          <w:sz w:val="28"/>
          <w:szCs w:val="28"/>
        </w:rPr>
        <w:t>Югское</w:t>
      </w:r>
      <w:proofErr w:type="spellEnd"/>
      <w:r w:rsidRPr="00993955">
        <w:rPr>
          <w:sz w:val="28"/>
          <w:szCs w:val="28"/>
        </w:rPr>
        <w:t xml:space="preserve"> автодорога регионального значения Сергиев Посад – Калязин – Рыбинск – Череповец (19-256 ОП РЗ 19К-103 (1Р104)), проходящая в меридиональном направлении с севера на юг и обеспечивающая связь с районным центром и соседними регионами Вологодской области.</w:t>
      </w:r>
      <w:r w:rsidR="009417C8">
        <w:rPr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>Основные направления пассажирского автобусного сообщения:</w:t>
      </w:r>
    </w:p>
    <w:p w:rsidR="00993955" w:rsidRPr="00993955" w:rsidRDefault="00993955" w:rsidP="00993955">
      <w:pPr>
        <w:numPr>
          <w:ilvl w:val="0"/>
          <w:numId w:val="13"/>
        </w:numPr>
        <w:spacing w:line="360" w:lineRule="auto"/>
        <w:jc w:val="both"/>
        <w:rPr>
          <w:iCs/>
          <w:sz w:val="28"/>
          <w:szCs w:val="28"/>
        </w:rPr>
      </w:pPr>
      <w:r w:rsidRPr="00993955">
        <w:rPr>
          <w:iCs/>
          <w:sz w:val="28"/>
          <w:szCs w:val="28"/>
        </w:rPr>
        <w:t>Череповец – Рыбинск – Калязин – Сергиев Посад</w:t>
      </w:r>
      <w:r>
        <w:rPr>
          <w:iCs/>
          <w:sz w:val="28"/>
          <w:szCs w:val="28"/>
        </w:rPr>
        <w:t>;</w:t>
      </w:r>
    </w:p>
    <w:p w:rsidR="00993955" w:rsidRPr="00993955" w:rsidRDefault="00993955" w:rsidP="00993955">
      <w:pPr>
        <w:numPr>
          <w:ilvl w:val="0"/>
          <w:numId w:val="13"/>
        </w:numPr>
        <w:spacing w:line="360" w:lineRule="auto"/>
        <w:jc w:val="both"/>
        <w:rPr>
          <w:iCs/>
          <w:sz w:val="28"/>
          <w:szCs w:val="28"/>
        </w:rPr>
      </w:pPr>
      <w:r w:rsidRPr="00993955">
        <w:rPr>
          <w:iCs/>
          <w:sz w:val="28"/>
          <w:szCs w:val="28"/>
        </w:rPr>
        <w:t xml:space="preserve">Череповец – Новое </w:t>
      </w:r>
      <w:proofErr w:type="spellStart"/>
      <w:r w:rsidRPr="00993955">
        <w:rPr>
          <w:iCs/>
          <w:sz w:val="28"/>
          <w:szCs w:val="28"/>
        </w:rPr>
        <w:t>Домозерово</w:t>
      </w:r>
      <w:proofErr w:type="spellEnd"/>
      <w:r w:rsidRPr="00993955">
        <w:rPr>
          <w:iCs/>
          <w:sz w:val="28"/>
          <w:szCs w:val="28"/>
        </w:rPr>
        <w:t xml:space="preserve"> – </w:t>
      </w:r>
      <w:proofErr w:type="spellStart"/>
      <w:r w:rsidRPr="00993955">
        <w:rPr>
          <w:iCs/>
          <w:sz w:val="28"/>
          <w:szCs w:val="28"/>
        </w:rPr>
        <w:t>Сурково</w:t>
      </w:r>
      <w:proofErr w:type="spellEnd"/>
      <w:r w:rsidRPr="00993955">
        <w:rPr>
          <w:iCs/>
          <w:sz w:val="28"/>
          <w:szCs w:val="28"/>
        </w:rPr>
        <w:t xml:space="preserve"> – Воскресенское</w:t>
      </w:r>
      <w:r>
        <w:rPr>
          <w:iCs/>
          <w:sz w:val="28"/>
          <w:szCs w:val="28"/>
        </w:rPr>
        <w:t>;</w:t>
      </w:r>
    </w:p>
    <w:p w:rsidR="00993955" w:rsidRPr="00993955" w:rsidRDefault="00993955" w:rsidP="00993955">
      <w:pPr>
        <w:numPr>
          <w:ilvl w:val="0"/>
          <w:numId w:val="13"/>
        </w:numPr>
        <w:spacing w:line="360" w:lineRule="auto"/>
        <w:jc w:val="both"/>
        <w:rPr>
          <w:iCs/>
          <w:sz w:val="28"/>
          <w:szCs w:val="28"/>
        </w:rPr>
      </w:pPr>
      <w:r w:rsidRPr="00993955">
        <w:rPr>
          <w:iCs/>
          <w:sz w:val="28"/>
          <w:szCs w:val="28"/>
        </w:rPr>
        <w:t xml:space="preserve">Череповец – Новое </w:t>
      </w:r>
      <w:proofErr w:type="spellStart"/>
      <w:r w:rsidRPr="00993955">
        <w:rPr>
          <w:iCs/>
          <w:sz w:val="28"/>
          <w:szCs w:val="28"/>
        </w:rPr>
        <w:t>Домозерово</w:t>
      </w:r>
      <w:proofErr w:type="spellEnd"/>
      <w:r w:rsidRPr="00993955">
        <w:rPr>
          <w:iCs/>
          <w:sz w:val="28"/>
          <w:szCs w:val="28"/>
        </w:rPr>
        <w:t xml:space="preserve"> – </w:t>
      </w:r>
      <w:proofErr w:type="spellStart"/>
      <w:r w:rsidRPr="00993955">
        <w:rPr>
          <w:iCs/>
          <w:sz w:val="28"/>
          <w:szCs w:val="28"/>
        </w:rPr>
        <w:t>Сурково</w:t>
      </w:r>
      <w:proofErr w:type="spellEnd"/>
      <w:r w:rsidRPr="00993955">
        <w:rPr>
          <w:iCs/>
          <w:sz w:val="28"/>
          <w:szCs w:val="28"/>
        </w:rPr>
        <w:t xml:space="preserve"> – </w:t>
      </w:r>
      <w:proofErr w:type="spellStart"/>
      <w:r w:rsidRPr="00993955">
        <w:rPr>
          <w:iCs/>
          <w:sz w:val="28"/>
          <w:szCs w:val="28"/>
        </w:rPr>
        <w:t>Шалимово</w:t>
      </w:r>
      <w:proofErr w:type="spellEnd"/>
      <w:r>
        <w:rPr>
          <w:iCs/>
          <w:sz w:val="28"/>
          <w:szCs w:val="28"/>
        </w:rPr>
        <w:t>.</w:t>
      </w:r>
    </w:p>
    <w:p w:rsidR="00993955" w:rsidRPr="00993955" w:rsidRDefault="00993955" w:rsidP="00993955">
      <w:pPr>
        <w:pStyle w:val="25"/>
        <w:widowControl w:val="0"/>
        <w:spacing w:after="0" w:line="360" w:lineRule="auto"/>
        <w:ind w:left="0" w:firstLine="708"/>
        <w:jc w:val="both"/>
        <w:rPr>
          <w:iCs/>
          <w:sz w:val="28"/>
          <w:szCs w:val="28"/>
        </w:rPr>
      </w:pPr>
      <w:r w:rsidRPr="00993955">
        <w:rPr>
          <w:iCs/>
          <w:sz w:val="28"/>
          <w:szCs w:val="28"/>
        </w:rPr>
        <w:t xml:space="preserve">По схематической карте климатического районирования для строительства территории России (СНиП 23-01-99 «строительная климатология») </w:t>
      </w:r>
      <w:r w:rsidR="008173D5">
        <w:rPr>
          <w:iCs/>
          <w:sz w:val="28"/>
          <w:szCs w:val="28"/>
        </w:rPr>
        <w:t xml:space="preserve">муниципальное образование </w:t>
      </w:r>
      <w:proofErr w:type="spellStart"/>
      <w:r w:rsidRPr="00993955">
        <w:rPr>
          <w:iCs/>
          <w:sz w:val="28"/>
          <w:szCs w:val="28"/>
        </w:rPr>
        <w:t>Югское</w:t>
      </w:r>
      <w:proofErr w:type="spellEnd"/>
      <w:r w:rsidRPr="00993955">
        <w:rPr>
          <w:iCs/>
          <w:sz w:val="28"/>
          <w:szCs w:val="28"/>
        </w:rPr>
        <w:t xml:space="preserve"> относится к району – </w:t>
      </w:r>
      <w:r w:rsidRPr="00993955">
        <w:rPr>
          <w:iCs/>
          <w:sz w:val="28"/>
          <w:szCs w:val="28"/>
          <w:lang w:val="en-US"/>
        </w:rPr>
        <w:t>II</w:t>
      </w:r>
      <w:r w:rsidRPr="00993955">
        <w:rPr>
          <w:iCs/>
          <w:sz w:val="28"/>
          <w:szCs w:val="28"/>
        </w:rPr>
        <w:t xml:space="preserve">, подрайону – </w:t>
      </w:r>
      <w:r w:rsidRPr="00993955">
        <w:rPr>
          <w:iCs/>
          <w:sz w:val="28"/>
          <w:szCs w:val="28"/>
          <w:lang w:val="en-US"/>
        </w:rPr>
        <w:t>IIB</w:t>
      </w:r>
      <w:r w:rsidRPr="00993955">
        <w:rPr>
          <w:iCs/>
          <w:sz w:val="28"/>
          <w:szCs w:val="28"/>
        </w:rPr>
        <w:t>.</w:t>
      </w:r>
    </w:p>
    <w:p w:rsidR="00A42C76" w:rsidRPr="003C49F1" w:rsidRDefault="00993955" w:rsidP="00993955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993955">
        <w:rPr>
          <w:sz w:val="28"/>
          <w:szCs w:val="28"/>
        </w:rPr>
        <w:t xml:space="preserve">Климат Череповецкого района, на территории которого расположено </w:t>
      </w:r>
      <w:r w:rsidR="008173D5">
        <w:rPr>
          <w:sz w:val="28"/>
          <w:szCs w:val="28"/>
        </w:rPr>
        <w:t>муниципальное образование</w:t>
      </w:r>
      <w:r w:rsidRPr="00993955">
        <w:rPr>
          <w:sz w:val="28"/>
          <w:szCs w:val="28"/>
        </w:rPr>
        <w:t xml:space="preserve">, определяется как умеренно-континентальный. Характеризуется умеренным теплым летом, довольно холодной зимой и неустойчивым режимом погоды. Основу климата определяет поступление солнечной радиации в течение года. Также существенные коррективы вносят циркуляционные процессы, особенно сильное влияние на климат района оказывает циклоническая деятельность. Как зимой, так и летом для циклонов характерна неустойчивая погода. Она зависит от того, какая часть циклонов располагается над районом. Если зимний циклон приходит своей южной частью, то наступает потепление, если северной – устанавливается морозная погода. На территории </w:t>
      </w:r>
      <w:r w:rsidR="008173D5">
        <w:rPr>
          <w:sz w:val="28"/>
          <w:szCs w:val="28"/>
        </w:rPr>
        <w:t>муниципального образования</w:t>
      </w:r>
      <w:r w:rsidRPr="00993955">
        <w:rPr>
          <w:sz w:val="28"/>
          <w:szCs w:val="28"/>
        </w:rPr>
        <w:t xml:space="preserve"> и района в целом преобладает западный перенос воздуха, господствуют ветры юго-западной составляющей.</w:t>
      </w:r>
      <w:r w:rsidR="00E92A6D">
        <w:rPr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>Самым теплым месяцем является июль (среднемесячная температура +17,5</w:t>
      </w:r>
      <w:r w:rsidR="0061685B">
        <w:rPr>
          <w:iCs/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>ºС), самым холодным – январь (- 11,3</w:t>
      </w:r>
      <w:r w:rsidR="0061685B">
        <w:rPr>
          <w:iCs/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>ºС). Средняя годовая температура равна 2,6</w:t>
      </w:r>
      <w:r w:rsidR="0061685B">
        <w:rPr>
          <w:iCs/>
          <w:sz w:val="28"/>
          <w:szCs w:val="28"/>
        </w:rPr>
        <w:t xml:space="preserve"> </w:t>
      </w:r>
      <w:r w:rsidRPr="00993955">
        <w:rPr>
          <w:iCs/>
          <w:sz w:val="28"/>
          <w:szCs w:val="28"/>
        </w:rPr>
        <w:t>ºС, но возможны отклонения от средних значений в любой из месяцев.</w:t>
      </w:r>
      <w:r w:rsidR="00CA70F4">
        <w:rPr>
          <w:iCs/>
          <w:sz w:val="28"/>
          <w:szCs w:val="28"/>
        </w:rPr>
        <w:t xml:space="preserve"> </w:t>
      </w:r>
      <w:r w:rsidR="008173D5">
        <w:rPr>
          <w:iCs/>
          <w:sz w:val="28"/>
          <w:szCs w:val="28"/>
        </w:rPr>
        <w:t>Муниципальное образование</w:t>
      </w:r>
      <w:r w:rsidRPr="00993955">
        <w:rPr>
          <w:iCs/>
          <w:sz w:val="28"/>
          <w:szCs w:val="28"/>
        </w:rPr>
        <w:t xml:space="preserve"> попадает в зону избыточного увлажнения: количество выпавших осадков превышает их испарение. Годовая сумма осадков составляет около </w:t>
      </w:r>
      <w:smartTag w:uri="urn:schemas-microsoft-com:office:smarttags" w:element="metricconverter">
        <w:smartTagPr>
          <w:attr w:name="ProductID" w:val="750 мм"/>
        </w:smartTagPr>
        <w:r w:rsidRPr="00993955">
          <w:rPr>
            <w:iCs/>
            <w:sz w:val="28"/>
            <w:szCs w:val="28"/>
          </w:rPr>
          <w:t xml:space="preserve">750 </w:t>
        </w:r>
        <w:r w:rsidRPr="00993955">
          <w:rPr>
            <w:iCs/>
            <w:sz w:val="28"/>
            <w:szCs w:val="28"/>
          </w:rPr>
          <w:lastRenderedPageBreak/>
          <w:t>мм</w:t>
        </w:r>
      </w:smartTag>
      <w:r w:rsidRPr="00993955">
        <w:rPr>
          <w:iCs/>
          <w:sz w:val="28"/>
          <w:szCs w:val="28"/>
        </w:rPr>
        <w:t>, большая часть выпадает в теплый период. Средняя годовая относительная влажность составляет 80%.</w:t>
      </w:r>
    </w:p>
    <w:p w:rsidR="00A42C76" w:rsidRPr="00AA4FB5" w:rsidRDefault="00A42C76" w:rsidP="00AA4FB5">
      <w:pPr>
        <w:spacing w:line="360" w:lineRule="auto"/>
        <w:ind w:right="-23" w:firstLine="709"/>
        <w:jc w:val="both"/>
        <w:rPr>
          <w:sz w:val="28"/>
          <w:szCs w:val="28"/>
        </w:rPr>
      </w:pPr>
      <w:r w:rsidRPr="00AA4FB5">
        <w:rPr>
          <w:sz w:val="28"/>
          <w:szCs w:val="28"/>
        </w:rPr>
        <w:t xml:space="preserve">По данным администрации на момент составления схемы </w:t>
      </w:r>
      <w:r w:rsidR="00993955" w:rsidRPr="00AA4FB5">
        <w:rPr>
          <w:sz w:val="28"/>
          <w:szCs w:val="28"/>
        </w:rPr>
        <w:t>водо</w:t>
      </w:r>
      <w:r w:rsidRPr="00AA4FB5">
        <w:rPr>
          <w:sz w:val="28"/>
          <w:szCs w:val="28"/>
        </w:rPr>
        <w:t xml:space="preserve">снабжения численность населения </w:t>
      </w:r>
      <w:r w:rsidR="00793DA5" w:rsidRPr="00AA4FB5">
        <w:rPr>
          <w:sz w:val="28"/>
          <w:szCs w:val="28"/>
        </w:rPr>
        <w:t xml:space="preserve">муниципального образования </w:t>
      </w:r>
      <w:proofErr w:type="spellStart"/>
      <w:r w:rsidR="00793DA5" w:rsidRPr="00AA4FB5">
        <w:rPr>
          <w:sz w:val="28"/>
          <w:szCs w:val="28"/>
        </w:rPr>
        <w:t>Югское</w:t>
      </w:r>
      <w:proofErr w:type="spellEnd"/>
      <w:r w:rsidRPr="00AA4FB5">
        <w:rPr>
          <w:sz w:val="28"/>
          <w:szCs w:val="28"/>
        </w:rPr>
        <w:t xml:space="preserve"> составляла </w:t>
      </w:r>
      <w:r w:rsidR="00793DA5" w:rsidRPr="00AA4FB5">
        <w:rPr>
          <w:sz w:val="28"/>
          <w:szCs w:val="28"/>
        </w:rPr>
        <w:t>4154</w:t>
      </w:r>
      <w:r w:rsidRPr="00AA4FB5">
        <w:rPr>
          <w:sz w:val="28"/>
          <w:szCs w:val="28"/>
        </w:rPr>
        <w:t xml:space="preserve"> человек</w:t>
      </w:r>
      <w:r w:rsidR="00793DA5" w:rsidRPr="00AA4FB5">
        <w:rPr>
          <w:sz w:val="28"/>
          <w:szCs w:val="28"/>
        </w:rPr>
        <w:t>а</w:t>
      </w:r>
      <w:r w:rsidR="00B82ACE">
        <w:rPr>
          <w:sz w:val="28"/>
          <w:szCs w:val="28"/>
        </w:rPr>
        <w:t xml:space="preserve">, </w:t>
      </w:r>
      <w:r w:rsidR="00B82ACE" w:rsidRPr="00B82ACE">
        <w:rPr>
          <w:sz w:val="28"/>
          <w:szCs w:val="28"/>
        </w:rPr>
        <w:t>в том числе в административном центре д.</w:t>
      </w:r>
      <w:r w:rsidR="00B82ACE">
        <w:rPr>
          <w:sz w:val="28"/>
          <w:szCs w:val="28"/>
        </w:rPr>
        <w:t xml:space="preserve"> Новое </w:t>
      </w:r>
      <w:proofErr w:type="spellStart"/>
      <w:r w:rsidR="00B82ACE">
        <w:rPr>
          <w:sz w:val="28"/>
          <w:szCs w:val="28"/>
        </w:rPr>
        <w:t>Домозерово</w:t>
      </w:r>
      <w:proofErr w:type="spellEnd"/>
      <w:r w:rsidR="00B82ACE">
        <w:rPr>
          <w:sz w:val="28"/>
          <w:szCs w:val="28"/>
        </w:rPr>
        <w:t xml:space="preserve"> – 560 человек</w:t>
      </w:r>
      <w:r w:rsidR="00B82ACE" w:rsidRPr="00B82ACE">
        <w:rPr>
          <w:sz w:val="28"/>
          <w:szCs w:val="28"/>
        </w:rPr>
        <w:t xml:space="preserve"> (13,5 % населения МО)</w:t>
      </w:r>
      <w:r w:rsidRPr="00B82ACE">
        <w:rPr>
          <w:sz w:val="28"/>
          <w:szCs w:val="28"/>
        </w:rPr>
        <w:t>.</w:t>
      </w:r>
      <w:r w:rsidR="00E92A6D">
        <w:rPr>
          <w:sz w:val="28"/>
          <w:szCs w:val="28"/>
        </w:rPr>
        <w:t xml:space="preserve"> </w:t>
      </w:r>
      <w:r w:rsidR="00AA4FB5" w:rsidRPr="00AA4FB5">
        <w:rPr>
          <w:iCs/>
          <w:sz w:val="28"/>
          <w:szCs w:val="28"/>
        </w:rPr>
        <w:t xml:space="preserve">В летний период на территории </w:t>
      </w:r>
      <w:r w:rsidR="008173D5">
        <w:rPr>
          <w:iCs/>
          <w:sz w:val="28"/>
          <w:szCs w:val="28"/>
        </w:rPr>
        <w:t>муниципального образования</w:t>
      </w:r>
      <w:r w:rsidR="00AA4FB5" w:rsidRPr="00AA4FB5">
        <w:rPr>
          <w:iCs/>
          <w:sz w:val="28"/>
          <w:szCs w:val="28"/>
        </w:rPr>
        <w:t xml:space="preserve"> проживает более 13 000 дачников.</w:t>
      </w:r>
      <w:r w:rsidR="009417C8">
        <w:rPr>
          <w:iCs/>
          <w:sz w:val="28"/>
          <w:szCs w:val="28"/>
        </w:rPr>
        <w:t xml:space="preserve"> </w:t>
      </w:r>
      <w:r w:rsidR="00AA4FB5" w:rsidRPr="00AA4FB5">
        <w:rPr>
          <w:sz w:val="28"/>
          <w:szCs w:val="28"/>
        </w:rPr>
        <w:t>В сельских населенных пунктах, расположенных вблизи г.</w:t>
      </w:r>
      <w:r w:rsidR="009417C8">
        <w:rPr>
          <w:sz w:val="28"/>
          <w:szCs w:val="28"/>
        </w:rPr>
        <w:t xml:space="preserve"> </w:t>
      </w:r>
      <w:r w:rsidR="00AA4FB5" w:rsidRPr="00AA4FB5">
        <w:rPr>
          <w:sz w:val="28"/>
          <w:szCs w:val="28"/>
        </w:rPr>
        <w:t xml:space="preserve">Череповец (на территории бывшего </w:t>
      </w:r>
      <w:proofErr w:type="spellStart"/>
      <w:r w:rsidR="00AA4FB5" w:rsidRPr="00AA4FB5">
        <w:rPr>
          <w:sz w:val="28"/>
          <w:szCs w:val="28"/>
        </w:rPr>
        <w:t>Домозеровского</w:t>
      </w:r>
      <w:proofErr w:type="spellEnd"/>
      <w:r w:rsidR="00AA4FB5" w:rsidRPr="00AA4FB5">
        <w:rPr>
          <w:sz w:val="28"/>
          <w:szCs w:val="28"/>
        </w:rPr>
        <w:t xml:space="preserve"> сельского поселения) проживает 4,9 тыс. чел. дачников. Во всех населенных пунктах, кроме д.</w:t>
      </w:r>
      <w:r w:rsidR="009417C8">
        <w:rPr>
          <w:sz w:val="28"/>
          <w:szCs w:val="28"/>
        </w:rPr>
        <w:t xml:space="preserve"> </w:t>
      </w:r>
      <w:r w:rsidR="00AA4FB5" w:rsidRPr="00AA4FB5">
        <w:rPr>
          <w:sz w:val="28"/>
          <w:szCs w:val="28"/>
        </w:rPr>
        <w:t xml:space="preserve">Новое </w:t>
      </w:r>
      <w:proofErr w:type="spellStart"/>
      <w:r w:rsidR="00AA4FB5" w:rsidRPr="00AA4FB5">
        <w:rPr>
          <w:sz w:val="28"/>
          <w:szCs w:val="28"/>
        </w:rPr>
        <w:t>Домозерово</w:t>
      </w:r>
      <w:proofErr w:type="spellEnd"/>
      <w:r w:rsidR="00AA4FB5" w:rsidRPr="00AA4FB5">
        <w:rPr>
          <w:sz w:val="28"/>
          <w:szCs w:val="28"/>
        </w:rPr>
        <w:t>, с.</w:t>
      </w:r>
      <w:r w:rsidR="009417C8">
        <w:rPr>
          <w:sz w:val="28"/>
          <w:szCs w:val="28"/>
        </w:rPr>
        <w:t xml:space="preserve"> </w:t>
      </w:r>
      <w:proofErr w:type="spellStart"/>
      <w:r w:rsidR="00AA4FB5" w:rsidRPr="00AA4FB5">
        <w:rPr>
          <w:sz w:val="28"/>
          <w:szCs w:val="28"/>
        </w:rPr>
        <w:t>Ильинское</w:t>
      </w:r>
      <w:proofErr w:type="spellEnd"/>
      <w:r w:rsidR="00AA4FB5" w:rsidRPr="00AA4FB5">
        <w:rPr>
          <w:sz w:val="28"/>
          <w:szCs w:val="28"/>
        </w:rPr>
        <w:t>, п.</w:t>
      </w:r>
      <w:r w:rsidR="009417C8">
        <w:rPr>
          <w:sz w:val="28"/>
          <w:szCs w:val="28"/>
        </w:rPr>
        <w:t xml:space="preserve"> </w:t>
      </w:r>
      <w:r w:rsidR="00AA4FB5" w:rsidRPr="00AA4FB5">
        <w:rPr>
          <w:sz w:val="28"/>
          <w:szCs w:val="28"/>
        </w:rPr>
        <w:t>Лесное и д.</w:t>
      </w:r>
      <w:r w:rsidR="009417C8">
        <w:rPr>
          <w:sz w:val="28"/>
          <w:szCs w:val="28"/>
        </w:rPr>
        <w:t xml:space="preserve"> </w:t>
      </w:r>
      <w:r w:rsidR="00AA4FB5" w:rsidRPr="00AA4FB5">
        <w:rPr>
          <w:sz w:val="28"/>
          <w:szCs w:val="28"/>
        </w:rPr>
        <w:t xml:space="preserve">Починок, численность дачников превышает численность постоянно проживающего населения. Наибольшая численность дачников (более 100 человек) отмечается в следующих населенных пунктах: д. </w:t>
      </w:r>
      <w:proofErr w:type="spellStart"/>
      <w:r w:rsidR="00AA4FB5" w:rsidRPr="00AA4FB5">
        <w:rPr>
          <w:sz w:val="28"/>
          <w:szCs w:val="28"/>
        </w:rPr>
        <w:t>Ваньгино</w:t>
      </w:r>
      <w:proofErr w:type="spellEnd"/>
      <w:r w:rsidR="00AA4FB5" w:rsidRPr="00AA4FB5">
        <w:rPr>
          <w:sz w:val="28"/>
          <w:szCs w:val="28"/>
        </w:rPr>
        <w:t xml:space="preserve">, с. Воронино, д. Горка, д. </w:t>
      </w:r>
      <w:proofErr w:type="spellStart"/>
      <w:r w:rsidR="00AA4FB5" w:rsidRPr="00AA4FB5">
        <w:rPr>
          <w:sz w:val="28"/>
          <w:szCs w:val="28"/>
        </w:rPr>
        <w:t>Доронино</w:t>
      </w:r>
      <w:proofErr w:type="spellEnd"/>
      <w:r w:rsidR="00AA4FB5" w:rsidRPr="00AA4FB5">
        <w:rPr>
          <w:sz w:val="28"/>
          <w:szCs w:val="28"/>
        </w:rPr>
        <w:t xml:space="preserve">, д. Жары, с. </w:t>
      </w:r>
      <w:proofErr w:type="spellStart"/>
      <w:r w:rsidR="00AA4FB5" w:rsidRPr="00AA4FB5">
        <w:rPr>
          <w:sz w:val="28"/>
          <w:szCs w:val="28"/>
        </w:rPr>
        <w:t>Ильинское</w:t>
      </w:r>
      <w:proofErr w:type="spellEnd"/>
      <w:r w:rsidR="00AA4FB5" w:rsidRPr="00AA4FB5">
        <w:rPr>
          <w:sz w:val="28"/>
          <w:szCs w:val="28"/>
        </w:rPr>
        <w:t xml:space="preserve">, д. Конечное, д. </w:t>
      </w:r>
      <w:proofErr w:type="spellStart"/>
      <w:r w:rsidR="00AA4FB5" w:rsidRPr="00AA4FB5">
        <w:rPr>
          <w:sz w:val="28"/>
          <w:szCs w:val="28"/>
        </w:rPr>
        <w:t>Лапач</w:t>
      </w:r>
      <w:proofErr w:type="spellEnd"/>
      <w:r w:rsidR="00AA4FB5" w:rsidRPr="00AA4FB5">
        <w:rPr>
          <w:sz w:val="28"/>
          <w:szCs w:val="28"/>
        </w:rPr>
        <w:t xml:space="preserve">, д. </w:t>
      </w:r>
      <w:proofErr w:type="spellStart"/>
      <w:r w:rsidR="00AA4FB5" w:rsidRPr="00AA4FB5">
        <w:rPr>
          <w:sz w:val="28"/>
          <w:szCs w:val="28"/>
        </w:rPr>
        <w:t>Малата</w:t>
      </w:r>
      <w:proofErr w:type="spellEnd"/>
      <w:r w:rsidR="00AA4FB5" w:rsidRPr="00AA4FB5">
        <w:rPr>
          <w:sz w:val="28"/>
          <w:szCs w:val="28"/>
        </w:rPr>
        <w:t xml:space="preserve">, д. </w:t>
      </w:r>
      <w:proofErr w:type="spellStart"/>
      <w:r w:rsidR="00AA4FB5" w:rsidRPr="00AA4FB5">
        <w:rPr>
          <w:sz w:val="28"/>
          <w:szCs w:val="28"/>
        </w:rPr>
        <w:t>Петраково</w:t>
      </w:r>
      <w:proofErr w:type="spellEnd"/>
      <w:r w:rsidR="00AA4FB5" w:rsidRPr="00AA4FB5">
        <w:rPr>
          <w:sz w:val="28"/>
          <w:szCs w:val="28"/>
        </w:rPr>
        <w:t xml:space="preserve">, д. </w:t>
      </w:r>
      <w:proofErr w:type="spellStart"/>
      <w:r w:rsidR="00AA4FB5" w:rsidRPr="00AA4FB5">
        <w:rPr>
          <w:sz w:val="28"/>
          <w:szCs w:val="28"/>
        </w:rPr>
        <w:t>Рослино</w:t>
      </w:r>
      <w:proofErr w:type="spellEnd"/>
      <w:r w:rsidR="00AA4FB5" w:rsidRPr="00AA4FB5">
        <w:rPr>
          <w:sz w:val="28"/>
          <w:szCs w:val="28"/>
        </w:rPr>
        <w:t xml:space="preserve">, д. Старое </w:t>
      </w:r>
      <w:proofErr w:type="spellStart"/>
      <w:r w:rsidR="00AA4FB5" w:rsidRPr="00AA4FB5">
        <w:rPr>
          <w:sz w:val="28"/>
          <w:szCs w:val="28"/>
        </w:rPr>
        <w:t>Домозерово</w:t>
      </w:r>
      <w:proofErr w:type="spellEnd"/>
      <w:r w:rsidR="00AA4FB5" w:rsidRPr="00AA4FB5">
        <w:rPr>
          <w:sz w:val="28"/>
          <w:szCs w:val="28"/>
        </w:rPr>
        <w:t xml:space="preserve"> и д. Юрьевец. Более 500 дачников проживает в д. </w:t>
      </w:r>
      <w:proofErr w:type="spellStart"/>
      <w:r w:rsidR="00AA4FB5" w:rsidRPr="00AA4FB5">
        <w:rPr>
          <w:sz w:val="28"/>
          <w:szCs w:val="28"/>
        </w:rPr>
        <w:t>Вичелово</w:t>
      </w:r>
      <w:proofErr w:type="spellEnd"/>
      <w:r w:rsidR="00AA4FB5" w:rsidRPr="00AA4FB5">
        <w:rPr>
          <w:sz w:val="28"/>
          <w:szCs w:val="28"/>
        </w:rPr>
        <w:t xml:space="preserve">, д. Городище и д. </w:t>
      </w:r>
      <w:proofErr w:type="spellStart"/>
      <w:r w:rsidR="00AA4FB5" w:rsidRPr="00AA4FB5">
        <w:rPr>
          <w:sz w:val="28"/>
          <w:szCs w:val="28"/>
        </w:rPr>
        <w:t>Костяевка</w:t>
      </w:r>
      <w:proofErr w:type="spellEnd"/>
      <w:r w:rsidR="00AA4FB5" w:rsidRPr="00AA4FB5">
        <w:rPr>
          <w:sz w:val="28"/>
          <w:szCs w:val="28"/>
        </w:rPr>
        <w:t>.</w:t>
      </w:r>
    </w:p>
    <w:p w:rsidR="00A42C76" w:rsidRDefault="00A42C76" w:rsidP="00A42C76">
      <w:pPr>
        <w:spacing w:line="360" w:lineRule="auto"/>
        <w:ind w:firstLine="708"/>
        <w:jc w:val="both"/>
        <w:rPr>
          <w:sz w:val="28"/>
          <w:szCs w:val="28"/>
        </w:rPr>
      </w:pPr>
      <w:r w:rsidRPr="00992F96">
        <w:rPr>
          <w:sz w:val="28"/>
          <w:szCs w:val="28"/>
        </w:rPr>
        <w:t>Динамика численности населения представлена на рисунке 2.</w:t>
      </w:r>
    </w:p>
    <w:p w:rsidR="008173D5" w:rsidRDefault="008173D5" w:rsidP="00A42C76">
      <w:pPr>
        <w:spacing w:line="360" w:lineRule="auto"/>
        <w:ind w:firstLine="708"/>
        <w:jc w:val="both"/>
        <w:rPr>
          <w:sz w:val="28"/>
          <w:szCs w:val="28"/>
        </w:rPr>
      </w:pPr>
    </w:p>
    <w:p w:rsidR="00A42C76" w:rsidRDefault="00271EC8" w:rsidP="00A42C76">
      <w:pPr>
        <w:spacing w:line="360" w:lineRule="auto"/>
        <w:ind w:firstLine="708"/>
        <w:jc w:val="center"/>
        <w:rPr>
          <w:sz w:val="28"/>
          <w:szCs w:val="28"/>
        </w:rPr>
      </w:pPr>
      <w:r w:rsidRPr="00271EC8">
        <w:rPr>
          <w:noProof/>
          <w:szCs w:val="28"/>
        </w:rPr>
        <w:drawing>
          <wp:inline distT="0" distB="0" distL="0" distR="0">
            <wp:extent cx="4598035" cy="276923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76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C76" w:rsidRDefault="00A42C76" w:rsidP="00A42C76">
      <w:pPr>
        <w:spacing w:line="360" w:lineRule="auto"/>
        <w:ind w:firstLine="708"/>
        <w:jc w:val="center"/>
        <w:rPr>
          <w:sz w:val="24"/>
        </w:rPr>
      </w:pPr>
      <w:r w:rsidRPr="0024350A">
        <w:rPr>
          <w:sz w:val="24"/>
        </w:rPr>
        <w:t xml:space="preserve">Рисунок 2 – Динамика численности населения </w:t>
      </w:r>
      <w:r w:rsidR="00AA4FB5">
        <w:rPr>
          <w:sz w:val="24"/>
        </w:rPr>
        <w:t xml:space="preserve">муниципального образования </w:t>
      </w:r>
      <w:proofErr w:type="spellStart"/>
      <w:r w:rsidR="00AA4FB5">
        <w:rPr>
          <w:sz w:val="24"/>
        </w:rPr>
        <w:t>Югское</w:t>
      </w:r>
      <w:proofErr w:type="spellEnd"/>
    </w:p>
    <w:p w:rsidR="00C26156" w:rsidRPr="0024350A" w:rsidRDefault="00C26156" w:rsidP="00C26156">
      <w:pPr>
        <w:spacing w:line="360" w:lineRule="auto"/>
        <w:ind w:firstLine="709"/>
        <w:jc w:val="center"/>
        <w:rPr>
          <w:sz w:val="24"/>
        </w:rPr>
      </w:pPr>
    </w:p>
    <w:p w:rsidR="00A42C76" w:rsidRPr="0024350A" w:rsidRDefault="00A42C76" w:rsidP="00A42C76">
      <w:pPr>
        <w:spacing w:line="360" w:lineRule="auto"/>
        <w:ind w:firstLine="708"/>
        <w:jc w:val="both"/>
        <w:rPr>
          <w:sz w:val="28"/>
          <w:szCs w:val="28"/>
        </w:rPr>
      </w:pPr>
      <w:r w:rsidRPr="0024350A">
        <w:rPr>
          <w:sz w:val="28"/>
          <w:szCs w:val="28"/>
        </w:rPr>
        <w:lastRenderedPageBreak/>
        <w:t>Анализируя исследуемый период с 20</w:t>
      </w:r>
      <w:r w:rsidR="00271EC8">
        <w:rPr>
          <w:sz w:val="28"/>
          <w:szCs w:val="28"/>
        </w:rPr>
        <w:t>10</w:t>
      </w:r>
      <w:r w:rsidRPr="0024350A">
        <w:rPr>
          <w:sz w:val="28"/>
          <w:szCs w:val="28"/>
        </w:rPr>
        <w:t xml:space="preserve"> по 201</w:t>
      </w:r>
      <w:r w:rsidR="00271EC8">
        <w:rPr>
          <w:sz w:val="28"/>
          <w:szCs w:val="28"/>
        </w:rPr>
        <w:t>4</w:t>
      </w:r>
      <w:r w:rsidRPr="0024350A">
        <w:rPr>
          <w:sz w:val="28"/>
          <w:szCs w:val="28"/>
        </w:rPr>
        <w:t xml:space="preserve"> год можно сказать, что </w:t>
      </w:r>
      <w:r w:rsidR="00AA4FB5">
        <w:rPr>
          <w:sz w:val="28"/>
          <w:szCs w:val="28"/>
        </w:rPr>
        <w:t xml:space="preserve">на </w:t>
      </w:r>
      <w:r w:rsidR="00E50CFC" w:rsidRPr="00E50CFC">
        <w:rPr>
          <w:sz w:val="28"/>
          <w:szCs w:val="28"/>
        </w:rPr>
        <w:t>территори</w:t>
      </w:r>
      <w:r w:rsidR="00AA4FB5">
        <w:rPr>
          <w:sz w:val="28"/>
          <w:szCs w:val="28"/>
        </w:rPr>
        <w:t>и</w:t>
      </w:r>
      <w:r w:rsidR="009417C8">
        <w:rPr>
          <w:sz w:val="28"/>
          <w:szCs w:val="28"/>
        </w:rPr>
        <w:t xml:space="preserve"> </w:t>
      </w:r>
      <w:r w:rsidR="00AA4FB5">
        <w:rPr>
          <w:sz w:val="28"/>
          <w:szCs w:val="28"/>
        </w:rPr>
        <w:t xml:space="preserve">муниципального образования </w:t>
      </w:r>
      <w:proofErr w:type="spellStart"/>
      <w:r w:rsidR="00AA4FB5">
        <w:rPr>
          <w:sz w:val="28"/>
          <w:szCs w:val="28"/>
        </w:rPr>
        <w:t>Югское</w:t>
      </w:r>
      <w:proofErr w:type="spellEnd"/>
      <w:r w:rsidR="00AA4FB5">
        <w:rPr>
          <w:sz w:val="28"/>
          <w:szCs w:val="28"/>
        </w:rPr>
        <w:t xml:space="preserve"> наблюдается </w:t>
      </w:r>
      <w:r w:rsidR="00271EC8">
        <w:rPr>
          <w:sz w:val="28"/>
          <w:szCs w:val="28"/>
        </w:rPr>
        <w:t>отрицатель</w:t>
      </w:r>
      <w:r w:rsidR="00AA4FB5">
        <w:rPr>
          <w:sz w:val="28"/>
          <w:szCs w:val="28"/>
        </w:rPr>
        <w:t>ная динамика</w:t>
      </w:r>
      <w:r w:rsidR="00E50CFC" w:rsidRPr="00E50CFC">
        <w:rPr>
          <w:sz w:val="28"/>
          <w:szCs w:val="28"/>
        </w:rPr>
        <w:t xml:space="preserve"> численности населения</w:t>
      </w:r>
      <w:r w:rsidR="00E50CFC">
        <w:rPr>
          <w:sz w:val="28"/>
          <w:szCs w:val="28"/>
        </w:rPr>
        <w:t>.</w:t>
      </w:r>
    </w:p>
    <w:p w:rsidR="00B82ACE" w:rsidRPr="00B82ACE" w:rsidRDefault="00B82ACE" w:rsidP="00B82ACE">
      <w:pPr>
        <w:pStyle w:val="2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82ACE">
        <w:rPr>
          <w:sz w:val="28"/>
          <w:szCs w:val="28"/>
        </w:rPr>
        <w:t xml:space="preserve">По состоянию на 01.01.2009 г. общая площадь жилищного фонда на территории </w:t>
      </w:r>
      <w:r w:rsidR="000F32AE">
        <w:rPr>
          <w:sz w:val="28"/>
          <w:szCs w:val="28"/>
        </w:rPr>
        <w:t xml:space="preserve">муниципального </w:t>
      </w:r>
      <w:r w:rsidR="008173D5">
        <w:rPr>
          <w:sz w:val="28"/>
          <w:szCs w:val="28"/>
        </w:rPr>
        <w:t>образования</w:t>
      </w:r>
      <w:r w:rsidRPr="00B82ACE">
        <w:rPr>
          <w:sz w:val="28"/>
          <w:szCs w:val="28"/>
        </w:rPr>
        <w:t xml:space="preserve"> составила 100,9 тыс. 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B82ACE">
        <w:rPr>
          <w:sz w:val="28"/>
          <w:szCs w:val="28"/>
        </w:rPr>
        <w:t xml:space="preserve">, что в расчете на душу населения составляет 24,3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B82ACE">
        <w:rPr>
          <w:sz w:val="28"/>
          <w:szCs w:val="28"/>
        </w:rPr>
        <w:t xml:space="preserve">/чел. С учетом значительного числа сезонного населения, имеющего в собственности жилье, показатель обеспеченности жилищным фондом постоянного населения можно считать еще более низким. </w:t>
      </w:r>
    </w:p>
    <w:p w:rsidR="00B82ACE" w:rsidRPr="00B82ACE" w:rsidRDefault="00B82ACE" w:rsidP="00B82ACE">
      <w:pPr>
        <w:pStyle w:val="2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82ACE">
        <w:rPr>
          <w:sz w:val="28"/>
          <w:szCs w:val="28"/>
        </w:rPr>
        <w:t xml:space="preserve">Жилищный фонд </w:t>
      </w:r>
      <w:r w:rsidR="008173D5">
        <w:rPr>
          <w:sz w:val="28"/>
          <w:szCs w:val="28"/>
        </w:rPr>
        <w:t>муниципального образования</w:t>
      </w:r>
      <w:r w:rsidRPr="00B82ACE">
        <w:rPr>
          <w:sz w:val="28"/>
          <w:szCs w:val="28"/>
        </w:rPr>
        <w:t xml:space="preserve"> представлен преимущественно индивидуальными жилыми домами и ЛПХ. Более сложная структура застройки в административном центре </w:t>
      </w:r>
      <w:r w:rsidR="008173D5">
        <w:rPr>
          <w:sz w:val="28"/>
          <w:szCs w:val="28"/>
        </w:rPr>
        <w:t>муниципального образования</w:t>
      </w:r>
      <w:r w:rsidRPr="00B82ACE">
        <w:rPr>
          <w:sz w:val="28"/>
          <w:szCs w:val="28"/>
        </w:rPr>
        <w:t xml:space="preserve"> – д</w:t>
      </w:r>
      <w:r>
        <w:rPr>
          <w:sz w:val="28"/>
          <w:szCs w:val="28"/>
        </w:rPr>
        <w:t>.</w:t>
      </w:r>
      <w:r w:rsidRPr="00B82ACE">
        <w:rPr>
          <w:sz w:val="28"/>
          <w:szCs w:val="28"/>
        </w:rPr>
        <w:t xml:space="preserve"> Новое </w:t>
      </w:r>
      <w:proofErr w:type="spellStart"/>
      <w:r w:rsidRPr="00B82ACE">
        <w:rPr>
          <w:sz w:val="28"/>
          <w:szCs w:val="28"/>
        </w:rPr>
        <w:t>Домозерово</w:t>
      </w:r>
      <w:proofErr w:type="spellEnd"/>
      <w:r w:rsidRPr="00B82ACE">
        <w:rPr>
          <w:sz w:val="28"/>
          <w:szCs w:val="28"/>
        </w:rPr>
        <w:t xml:space="preserve">, высота </w:t>
      </w:r>
      <w:proofErr w:type="spellStart"/>
      <w:r w:rsidRPr="00B82ACE">
        <w:rPr>
          <w:sz w:val="28"/>
          <w:szCs w:val="28"/>
        </w:rPr>
        <w:t>среднеэтажной</w:t>
      </w:r>
      <w:proofErr w:type="spellEnd"/>
      <w:r w:rsidRPr="00B82ACE">
        <w:rPr>
          <w:sz w:val="28"/>
          <w:szCs w:val="28"/>
        </w:rPr>
        <w:t xml:space="preserve"> застройки составляет 2-4 этажа. Отдельные многоквартирные жилые дома имеются также в с. Воронино (2-этажный дом), с.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Ильинское</w:t>
      </w:r>
      <w:proofErr w:type="spellEnd"/>
      <w:r w:rsidRPr="00B82ACE">
        <w:rPr>
          <w:sz w:val="28"/>
          <w:szCs w:val="28"/>
        </w:rPr>
        <w:t xml:space="preserve"> (три 2-этажных дома), д.</w:t>
      </w:r>
      <w:r w:rsidR="009417C8">
        <w:rPr>
          <w:sz w:val="28"/>
          <w:szCs w:val="28"/>
        </w:rPr>
        <w:t xml:space="preserve"> </w:t>
      </w:r>
      <w:r w:rsidRPr="00B82ACE">
        <w:rPr>
          <w:sz w:val="28"/>
          <w:szCs w:val="28"/>
        </w:rPr>
        <w:t>Починок (</w:t>
      </w:r>
      <w:r w:rsidR="003257C8">
        <w:rPr>
          <w:sz w:val="28"/>
          <w:szCs w:val="28"/>
        </w:rPr>
        <w:t>3</w:t>
      </w:r>
      <w:r w:rsidRPr="00B82ACE">
        <w:rPr>
          <w:sz w:val="28"/>
          <w:szCs w:val="28"/>
        </w:rPr>
        <w:t xml:space="preserve"> многоквартирных дома), д.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Сурково</w:t>
      </w:r>
      <w:proofErr w:type="spellEnd"/>
      <w:r w:rsidRPr="00B82ACE">
        <w:rPr>
          <w:sz w:val="28"/>
          <w:szCs w:val="28"/>
        </w:rPr>
        <w:t xml:space="preserve"> (6-тиквартирный дом), д.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Батран</w:t>
      </w:r>
      <w:proofErr w:type="spellEnd"/>
      <w:r w:rsidRPr="00B82ACE">
        <w:rPr>
          <w:sz w:val="28"/>
          <w:szCs w:val="28"/>
        </w:rPr>
        <w:t xml:space="preserve"> (12-тиквартирный дом), д.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Шалимово</w:t>
      </w:r>
      <w:proofErr w:type="spellEnd"/>
      <w:r w:rsidRPr="00B82ACE">
        <w:rPr>
          <w:sz w:val="28"/>
          <w:szCs w:val="28"/>
        </w:rPr>
        <w:t xml:space="preserve"> (</w:t>
      </w:r>
      <w:r w:rsidR="003257C8">
        <w:rPr>
          <w:sz w:val="28"/>
          <w:szCs w:val="28"/>
        </w:rPr>
        <w:t>два</w:t>
      </w:r>
      <w:r w:rsidRPr="00B82ACE">
        <w:rPr>
          <w:sz w:val="28"/>
          <w:szCs w:val="28"/>
        </w:rPr>
        <w:t xml:space="preserve"> 8-миквартирных дома). В д.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Доронино</w:t>
      </w:r>
      <w:proofErr w:type="spellEnd"/>
      <w:r w:rsidRPr="00B82ACE">
        <w:rPr>
          <w:sz w:val="28"/>
          <w:szCs w:val="28"/>
        </w:rPr>
        <w:t xml:space="preserve"> и д.</w:t>
      </w:r>
      <w:r w:rsidR="009417C8">
        <w:rPr>
          <w:sz w:val="28"/>
          <w:szCs w:val="28"/>
        </w:rPr>
        <w:t xml:space="preserve"> </w:t>
      </w:r>
      <w:proofErr w:type="spellStart"/>
      <w:r w:rsidRPr="00B82ACE">
        <w:rPr>
          <w:sz w:val="28"/>
          <w:szCs w:val="28"/>
        </w:rPr>
        <w:t>Петраково</w:t>
      </w:r>
      <w:proofErr w:type="spellEnd"/>
      <w:r w:rsidRPr="00B82ACE">
        <w:rPr>
          <w:sz w:val="28"/>
          <w:szCs w:val="28"/>
        </w:rPr>
        <w:t xml:space="preserve"> двухквартирные деревянные дома на перспективу не сохранятся. На их территории предусмотрена индивидуальная жилая застройка.</w:t>
      </w:r>
    </w:p>
    <w:p w:rsidR="00A42C76" w:rsidRDefault="00B82ACE" w:rsidP="00B82ACE">
      <w:pPr>
        <w:spacing w:line="360" w:lineRule="auto"/>
        <w:ind w:right="-24" w:firstLine="708"/>
        <w:jc w:val="both"/>
        <w:rPr>
          <w:sz w:val="28"/>
          <w:szCs w:val="28"/>
        </w:rPr>
      </w:pPr>
      <w:r w:rsidRPr="00B82ACE">
        <w:rPr>
          <w:sz w:val="28"/>
          <w:szCs w:val="28"/>
        </w:rPr>
        <w:t>Ветхий и аварийный жилищный фонд с износом свыше 60 % составляет 1,1 %  (1,1 тыс. м</w:t>
      </w:r>
      <w:r w:rsidRPr="00B82ACE">
        <w:rPr>
          <w:sz w:val="28"/>
          <w:szCs w:val="28"/>
          <w:vertAlign w:val="superscript"/>
        </w:rPr>
        <w:t>2</w:t>
      </w:r>
      <w:r w:rsidRPr="00B82ACE">
        <w:rPr>
          <w:sz w:val="28"/>
          <w:szCs w:val="28"/>
        </w:rPr>
        <w:t>). Это преимущественно жилая застройка из одноэтажных деревянных и щитовых домов.</w:t>
      </w:r>
    </w:p>
    <w:p w:rsidR="00532702" w:rsidRPr="00532702" w:rsidRDefault="00532702" w:rsidP="00532702">
      <w:pPr>
        <w:spacing w:line="360" w:lineRule="auto"/>
        <w:ind w:right="-23" w:firstLine="709"/>
        <w:jc w:val="both"/>
        <w:rPr>
          <w:iCs/>
          <w:sz w:val="28"/>
          <w:szCs w:val="28"/>
        </w:rPr>
      </w:pPr>
      <w:r w:rsidRPr="00532702">
        <w:rPr>
          <w:iCs/>
          <w:sz w:val="28"/>
          <w:szCs w:val="28"/>
        </w:rPr>
        <w:t>Для развития жилищного строительства предполагается использование имеющегося резерва свободных территорий в границах населенных пунктов, а также включение в границы населенных пунктов дополнительных территорий. Резервирование территорий для расширения границ населенных пунктов и выбор площадок нового жилищного строительства осуществлены с учетом предложений органов местного самоуправления.</w:t>
      </w:r>
    </w:p>
    <w:p w:rsidR="00532702" w:rsidRPr="00532702" w:rsidRDefault="00532702" w:rsidP="00532702">
      <w:pPr>
        <w:spacing w:line="360" w:lineRule="auto"/>
        <w:ind w:right="-23" w:firstLine="709"/>
        <w:jc w:val="both"/>
        <w:rPr>
          <w:iCs/>
          <w:sz w:val="28"/>
          <w:szCs w:val="28"/>
        </w:rPr>
      </w:pPr>
      <w:r w:rsidRPr="00532702">
        <w:rPr>
          <w:iCs/>
          <w:sz w:val="28"/>
          <w:szCs w:val="28"/>
        </w:rPr>
        <w:t xml:space="preserve">Расчет потребности объемов нового жилищного строительства осуществлен с учетом прогнозного уровня жилищной обеспеченности в размере 35 </w:t>
      </w:r>
      <w:r>
        <w:rPr>
          <w:iCs/>
          <w:sz w:val="28"/>
          <w:szCs w:val="28"/>
        </w:rPr>
        <w:t>м</w:t>
      </w:r>
      <w:r>
        <w:rPr>
          <w:iCs/>
          <w:sz w:val="28"/>
          <w:szCs w:val="28"/>
          <w:vertAlign w:val="superscript"/>
        </w:rPr>
        <w:t>2</w:t>
      </w:r>
      <w:r w:rsidRPr="00532702">
        <w:rPr>
          <w:iCs/>
          <w:sz w:val="28"/>
          <w:szCs w:val="28"/>
        </w:rPr>
        <w:t xml:space="preserve">/чел. </w:t>
      </w:r>
      <w:r w:rsidRPr="00532702">
        <w:rPr>
          <w:iCs/>
          <w:sz w:val="28"/>
          <w:szCs w:val="28"/>
        </w:rPr>
        <w:lastRenderedPageBreak/>
        <w:t xml:space="preserve">Основной тип новой застройки – </w:t>
      </w:r>
      <w:r>
        <w:rPr>
          <w:iCs/>
          <w:sz w:val="28"/>
          <w:szCs w:val="28"/>
        </w:rPr>
        <w:t xml:space="preserve">индивидуальное жилищное строительство </w:t>
      </w:r>
      <w:r w:rsidRPr="00532702">
        <w:rPr>
          <w:iCs/>
          <w:sz w:val="28"/>
          <w:szCs w:val="28"/>
        </w:rPr>
        <w:t xml:space="preserve"> со средним размером приусадебного участка </w:t>
      </w:r>
      <w:smartTag w:uri="urn:schemas-microsoft-com:office:smarttags" w:element="metricconverter">
        <w:smartTagPr>
          <w:attr w:name="ProductID" w:val="0,12 га"/>
        </w:smartTagPr>
        <w:r w:rsidRPr="00532702">
          <w:rPr>
            <w:iCs/>
            <w:sz w:val="28"/>
            <w:szCs w:val="28"/>
          </w:rPr>
          <w:t>0,12 га</w:t>
        </w:r>
      </w:smartTag>
      <w:r w:rsidRPr="00532702">
        <w:rPr>
          <w:iCs/>
          <w:sz w:val="28"/>
          <w:szCs w:val="28"/>
        </w:rPr>
        <w:t>. Новое жилищное строительство предполагается преимущественно за счет индивидуального строительства.</w:t>
      </w:r>
    </w:p>
    <w:p w:rsidR="00532702" w:rsidRPr="00532702" w:rsidRDefault="00532702" w:rsidP="00532702">
      <w:pPr>
        <w:spacing w:line="360" w:lineRule="auto"/>
        <w:ind w:right="-23" w:firstLine="709"/>
        <w:jc w:val="both"/>
        <w:rPr>
          <w:iCs/>
          <w:sz w:val="28"/>
          <w:szCs w:val="28"/>
        </w:rPr>
      </w:pPr>
      <w:r w:rsidRPr="00532702">
        <w:rPr>
          <w:iCs/>
          <w:sz w:val="28"/>
          <w:szCs w:val="28"/>
        </w:rPr>
        <w:t xml:space="preserve">Для достижения требуемого уровня жилищной обеспеченности на расчетный срок необходимо около 700 тыс. </w:t>
      </w:r>
      <w:r>
        <w:rPr>
          <w:iCs/>
          <w:sz w:val="28"/>
          <w:szCs w:val="28"/>
        </w:rPr>
        <w:t>м</w:t>
      </w:r>
      <w:r>
        <w:rPr>
          <w:iCs/>
          <w:sz w:val="28"/>
          <w:szCs w:val="28"/>
          <w:vertAlign w:val="superscript"/>
        </w:rPr>
        <w:t>2</w:t>
      </w:r>
      <w:r w:rsidRPr="00532702">
        <w:rPr>
          <w:iCs/>
          <w:sz w:val="28"/>
          <w:szCs w:val="28"/>
        </w:rPr>
        <w:t xml:space="preserve"> жилой площади. На первую очередь для повышения уровня жилищной обеспеченности до 30 </w:t>
      </w:r>
      <w:r>
        <w:rPr>
          <w:iCs/>
          <w:sz w:val="28"/>
          <w:szCs w:val="28"/>
        </w:rPr>
        <w:t>м</w:t>
      </w:r>
      <w:r>
        <w:rPr>
          <w:iCs/>
          <w:sz w:val="28"/>
          <w:szCs w:val="28"/>
          <w:vertAlign w:val="superscript"/>
        </w:rPr>
        <w:t>2</w:t>
      </w:r>
      <w:r w:rsidR="0061685B">
        <w:rPr>
          <w:iCs/>
          <w:sz w:val="28"/>
          <w:szCs w:val="28"/>
        </w:rPr>
        <w:t>/чел</w:t>
      </w:r>
      <w:r w:rsidRPr="00532702">
        <w:rPr>
          <w:iCs/>
          <w:sz w:val="28"/>
          <w:szCs w:val="28"/>
        </w:rPr>
        <w:t xml:space="preserve"> требуется 300 тыс. </w:t>
      </w:r>
      <w:r>
        <w:rPr>
          <w:iCs/>
          <w:sz w:val="28"/>
          <w:szCs w:val="28"/>
        </w:rPr>
        <w:t>м</w:t>
      </w:r>
      <w:r>
        <w:rPr>
          <w:iCs/>
          <w:sz w:val="28"/>
          <w:szCs w:val="28"/>
          <w:vertAlign w:val="superscript"/>
        </w:rPr>
        <w:t>2</w:t>
      </w:r>
      <w:r w:rsidRPr="00532702">
        <w:rPr>
          <w:iCs/>
          <w:sz w:val="28"/>
          <w:szCs w:val="28"/>
        </w:rPr>
        <w:t xml:space="preserve"> жилой площади.</w:t>
      </w:r>
    </w:p>
    <w:p w:rsidR="00532702" w:rsidRPr="00B82ACE" w:rsidRDefault="00532702" w:rsidP="00532702">
      <w:pPr>
        <w:spacing w:line="360" w:lineRule="auto"/>
        <w:ind w:right="-23" w:firstLine="709"/>
        <w:jc w:val="both"/>
        <w:rPr>
          <w:sz w:val="28"/>
          <w:szCs w:val="28"/>
          <w:lang w:eastAsia="ar-SA"/>
        </w:rPr>
      </w:pPr>
      <w:r w:rsidRPr="00532702">
        <w:rPr>
          <w:iCs/>
          <w:sz w:val="28"/>
          <w:szCs w:val="28"/>
        </w:rPr>
        <w:t xml:space="preserve">На территории </w:t>
      </w:r>
      <w:r w:rsidR="0051645D">
        <w:rPr>
          <w:iCs/>
          <w:sz w:val="28"/>
          <w:szCs w:val="28"/>
        </w:rPr>
        <w:t>муниципального образования</w:t>
      </w:r>
      <w:r w:rsidRPr="00532702">
        <w:rPr>
          <w:iCs/>
          <w:sz w:val="28"/>
          <w:szCs w:val="28"/>
        </w:rPr>
        <w:t xml:space="preserve"> реализуется долгосрочная целев</w:t>
      </w:r>
      <w:r>
        <w:rPr>
          <w:iCs/>
          <w:sz w:val="28"/>
          <w:szCs w:val="28"/>
        </w:rPr>
        <w:t>ая</w:t>
      </w:r>
      <w:r w:rsidRPr="00532702">
        <w:rPr>
          <w:iCs/>
          <w:sz w:val="28"/>
          <w:szCs w:val="28"/>
        </w:rPr>
        <w:t xml:space="preserve">  программ</w:t>
      </w:r>
      <w:r>
        <w:rPr>
          <w:iCs/>
          <w:sz w:val="28"/>
          <w:szCs w:val="28"/>
        </w:rPr>
        <w:t>а</w:t>
      </w:r>
      <w:r w:rsidRPr="00532702">
        <w:rPr>
          <w:iCs/>
          <w:sz w:val="28"/>
          <w:szCs w:val="28"/>
        </w:rPr>
        <w:t xml:space="preserve"> «Стимулирование развития жилищного строительства в Череповецком муниципальном районе на 2011-2015 годы» (утверждена Постановлением администрации Череповецкого муниципального района от 02.08.2011 № 1113). В соответствии с Программой намечено комплексное освоение в целях жилищного строительства следующих площадок: д.</w:t>
      </w:r>
      <w:r w:rsidR="009417C8">
        <w:rPr>
          <w:iCs/>
          <w:sz w:val="28"/>
          <w:szCs w:val="28"/>
        </w:rPr>
        <w:t xml:space="preserve"> </w:t>
      </w:r>
      <w:r w:rsidRPr="00532702">
        <w:rPr>
          <w:iCs/>
          <w:sz w:val="28"/>
          <w:szCs w:val="28"/>
        </w:rPr>
        <w:t>Новосела (</w:t>
      </w:r>
      <w:smartTag w:uri="urn:schemas-microsoft-com:office:smarttags" w:element="metricconverter">
        <w:smartTagPr>
          <w:attr w:name="ProductID" w:val="7,5 га"/>
        </w:smartTagPr>
        <w:r w:rsidRPr="00532702">
          <w:rPr>
            <w:iCs/>
            <w:sz w:val="28"/>
            <w:szCs w:val="28"/>
          </w:rPr>
          <w:t>7,5 га</w:t>
        </w:r>
      </w:smartTag>
      <w:r w:rsidRPr="00532702">
        <w:rPr>
          <w:iCs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9,1 га"/>
        </w:smartTagPr>
        <w:r w:rsidRPr="00532702">
          <w:rPr>
            <w:iCs/>
            <w:sz w:val="28"/>
            <w:szCs w:val="28"/>
          </w:rPr>
          <w:t>9,1 га</w:t>
        </w:r>
      </w:smartTag>
      <w:r w:rsidRPr="00532702">
        <w:rPr>
          <w:iCs/>
          <w:sz w:val="28"/>
          <w:szCs w:val="28"/>
        </w:rPr>
        <w:t>), д.</w:t>
      </w:r>
      <w:r w:rsidR="009417C8">
        <w:rPr>
          <w:iCs/>
          <w:sz w:val="28"/>
          <w:szCs w:val="28"/>
        </w:rPr>
        <w:t xml:space="preserve"> </w:t>
      </w:r>
      <w:r w:rsidRPr="00532702">
        <w:rPr>
          <w:iCs/>
          <w:sz w:val="28"/>
          <w:szCs w:val="28"/>
        </w:rPr>
        <w:t xml:space="preserve">Новое </w:t>
      </w:r>
      <w:proofErr w:type="spellStart"/>
      <w:r w:rsidRPr="00532702">
        <w:rPr>
          <w:iCs/>
          <w:sz w:val="28"/>
          <w:szCs w:val="28"/>
        </w:rPr>
        <w:t>Домозерово</w:t>
      </w:r>
      <w:proofErr w:type="spellEnd"/>
      <w:r w:rsidRPr="00532702">
        <w:rPr>
          <w:iCs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 га"/>
        </w:smartTagPr>
        <w:r w:rsidRPr="00532702">
          <w:rPr>
            <w:iCs/>
            <w:sz w:val="28"/>
            <w:szCs w:val="28"/>
          </w:rPr>
          <w:t>4 га</w:t>
        </w:r>
      </w:smartTag>
      <w:r w:rsidRPr="00532702">
        <w:rPr>
          <w:iCs/>
          <w:sz w:val="28"/>
          <w:szCs w:val="28"/>
        </w:rPr>
        <w:t>), д.</w:t>
      </w:r>
      <w:r w:rsidR="009417C8">
        <w:rPr>
          <w:iCs/>
          <w:sz w:val="28"/>
          <w:szCs w:val="28"/>
        </w:rPr>
        <w:t xml:space="preserve"> </w:t>
      </w:r>
      <w:r w:rsidRPr="00532702">
        <w:rPr>
          <w:iCs/>
          <w:sz w:val="28"/>
          <w:szCs w:val="28"/>
        </w:rPr>
        <w:t>Городище (</w:t>
      </w:r>
      <w:smartTag w:uri="urn:schemas-microsoft-com:office:smarttags" w:element="metricconverter">
        <w:smartTagPr>
          <w:attr w:name="ProductID" w:val="131,9 га"/>
        </w:smartTagPr>
        <w:r w:rsidRPr="00532702">
          <w:rPr>
            <w:iCs/>
            <w:sz w:val="28"/>
            <w:szCs w:val="28"/>
          </w:rPr>
          <w:t>131,9 га</w:t>
        </w:r>
      </w:smartTag>
      <w:r w:rsidRPr="00532702">
        <w:rPr>
          <w:iCs/>
          <w:sz w:val="28"/>
          <w:szCs w:val="28"/>
        </w:rPr>
        <w:t>) и д.</w:t>
      </w:r>
      <w:r w:rsidR="009417C8">
        <w:rPr>
          <w:iCs/>
          <w:sz w:val="28"/>
          <w:szCs w:val="28"/>
        </w:rPr>
        <w:t xml:space="preserve"> </w:t>
      </w:r>
      <w:r w:rsidRPr="00532702">
        <w:rPr>
          <w:iCs/>
          <w:sz w:val="28"/>
          <w:szCs w:val="28"/>
        </w:rPr>
        <w:t>Конечное (</w:t>
      </w:r>
      <w:smartTag w:uri="urn:schemas-microsoft-com:office:smarttags" w:element="metricconverter">
        <w:smartTagPr>
          <w:attr w:name="ProductID" w:val="79 га"/>
        </w:smartTagPr>
        <w:r w:rsidRPr="00532702">
          <w:rPr>
            <w:iCs/>
            <w:sz w:val="28"/>
            <w:szCs w:val="28"/>
          </w:rPr>
          <w:t>79 га</w:t>
        </w:r>
      </w:smartTag>
      <w:r w:rsidRPr="00532702">
        <w:rPr>
          <w:iCs/>
          <w:sz w:val="28"/>
          <w:szCs w:val="28"/>
        </w:rPr>
        <w:t>).</w:t>
      </w:r>
    </w:p>
    <w:p w:rsidR="003D528A" w:rsidRDefault="003D528A" w:rsidP="009B7BC8">
      <w:pPr>
        <w:pStyle w:val="1"/>
        <w:pageBreakBefore/>
        <w:spacing w:before="0" w:after="0" w:line="360" w:lineRule="auto"/>
      </w:pPr>
      <w:r w:rsidRPr="002F53E5">
        <w:lastRenderedPageBreak/>
        <w:t>СХЕМА ВОДОСНАБЖЕНИЯ</w:t>
      </w:r>
    </w:p>
    <w:p w:rsidR="00F40E54" w:rsidRPr="002F53E5" w:rsidRDefault="00F40E54" w:rsidP="0061685B">
      <w:pPr>
        <w:pStyle w:val="2"/>
        <w:spacing w:before="0" w:after="240" w:line="360" w:lineRule="auto"/>
      </w:pPr>
      <w:r w:rsidRPr="002F53E5">
        <w:t>Раздел 1 «</w:t>
      </w:r>
      <w:r w:rsidR="00687C24" w:rsidRPr="00687C24">
        <w:t>Технико-экономическое состояние централизованных систем водоснабжения поселения</w:t>
      </w:r>
      <w:r w:rsidRPr="002F53E5">
        <w:t>»</w:t>
      </w:r>
      <w:bookmarkEnd w:id="3"/>
      <w:bookmarkEnd w:id="4"/>
    </w:p>
    <w:p w:rsidR="00F40E54" w:rsidRDefault="008062A9" w:rsidP="00C569E5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9F57B3">
        <w:rPr>
          <w:i/>
          <w:sz w:val="28"/>
          <w:szCs w:val="28"/>
        </w:rPr>
        <w:t>1</w:t>
      </w:r>
      <w:r w:rsidR="00C569E5">
        <w:rPr>
          <w:i/>
          <w:sz w:val="28"/>
          <w:szCs w:val="28"/>
        </w:rPr>
        <w:t>)</w:t>
      </w:r>
      <w:r w:rsidR="00CE60BA">
        <w:rPr>
          <w:i/>
          <w:sz w:val="28"/>
          <w:szCs w:val="28"/>
        </w:rPr>
        <w:t>о</w:t>
      </w:r>
      <w:r w:rsidR="00F40E54" w:rsidRPr="009F57B3">
        <w:rPr>
          <w:i/>
          <w:sz w:val="28"/>
          <w:szCs w:val="28"/>
        </w:rPr>
        <w:t xml:space="preserve">писание </w:t>
      </w:r>
      <w:r w:rsidR="007C6575" w:rsidRPr="009F57B3">
        <w:rPr>
          <w:i/>
          <w:sz w:val="28"/>
          <w:szCs w:val="28"/>
        </w:rPr>
        <w:t xml:space="preserve">системы и </w:t>
      </w:r>
      <w:r w:rsidR="00F40E54" w:rsidRPr="009F57B3">
        <w:rPr>
          <w:i/>
          <w:sz w:val="28"/>
          <w:szCs w:val="28"/>
        </w:rPr>
        <w:t xml:space="preserve">структуры водоснабжения </w:t>
      </w:r>
      <w:r w:rsidR="007C6575" w:rsidRPr="009F57B3">
        <w:rPr>
          <w:i/>
          <w:sz w:val="28"/>
          <w:szCs w:val="28"/>
        </w:rPr>
        <w:t>поселения</w:t>
      </w:r>
      <w:r w:rsidR="000B3592" w:rsidRPr="009F57B3">
        <w:rPr>
          <w:i/>
          <w:sz w:val="28"/>
          <w:szCs w:val="28"/>
        </w:rPr>
        <w:t xml:space="preserve"> и</w:t>
      </w:r>
      <w:r w:rsidR="00F40E54" w:rsidRPr="009F57B3">
        <w:rPr>
          <w:i/>
          <w:sz w:val="28"/>
          <w:szCs w:val="28"/>
        </w:rPr>
        <w:t xml:space="preserve"> делени</w:t>
      </w:r>
      <w:r w:rsidR="007C6575" w:rsidRPr="009F57B3">
        <w:rPr>
          <w:i/>
          <w:sz w:val="28"/>
          <w:szCs w:val="28"/>
        </w:rPr>
        <w:t>е территории</w:t>
      </w:r>
      <w:r w:rsidR="00F40E54" w:rsidRPr="009F57B3">
        <w:rPr>
          <w:i/>
          <w:sz w:val="28"/>
          <w:szCs w:val="28"/>
        </w:rPr>
        <w:t xml:space="preserve"> </w:t>
      </w:r>
      <w:r w:rsidR="003257C8">
        <w:rPr>
          <w:i/>
          <w:sz w:val="28"/>
          <w:szCs w:val="28"/>
        </w:rPr>
        <w:t>муниципального образования</w:t>
      </w:r>
      <w:r w:rsidR="00F40E54" w:rsidRPr="009F57B3">
        <w:rPr>
          <w:i/>
          <w:sz w:val="28"/>
          <w:szCs w:val="28"/>
        </w:rPr>
        <w:t xml:space="preserve"> на </w:t>
      </w:r>
      <w:r w:rsidR="009B7BC8">
        <w:rPr>
          <w:i/>
          <w:sz w:val="28"/>
          <w:szCs w:val="28"/>
        </w:rPr>
        <w:t>эксплуатационные зоны</w:t>
      </w:r>
    </w:p>
    <w:p w:rsidR="00B8277F" w:rsidRPr="00B8277F" w:rsidRDefault="00B8277F" w:rsidP="00B8277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8277F">
        <w:rPr>
          <w:sz w:val="28"/>
          <w:szCs w:val="28"/>
        </w:rPr>
        <w:t>Система водоснабжения населенного пункта – это комплекс инженерных сооружений предназначенны</w:t>
      </w:r>
      <w:r>
        <w:rPr>
          <w:sz w:val="28"/>
          <w:szCs w:val="28"/>
        </w:rPr>
        <w:t>х</w:t>
      </w:r>
      <w:r w:rsidRPr="00B8277F">
        <w:rPr>
          <w:sz w:val="28"/>
          <w:szCs w:val="28"/>
        </w:rPr>
        <w:t xml:space="preserve"> для забора воды из источника водоснабжения е</w:t>
      </w:r>
      <w:r w:rsidR="009417C8">
        <w:rPr>
          <w:sz w:val="28"/>
          <w:szCs w:val="28"/>
        </w:rPr>
        <w:t>е</w:t>
      </w:r>
      <w:r w:rsidRPr="00B8277F">
        <w:rPr>
          <w:sz w:val="28"/>
          <w:szCs w:val="28"/>
        </w:rPr>
        <w:t xml:space="preserve"> очистки, хранения и подачи потребителю.</w:t>
      </w:r>
    </w:p>
    <w:p w:rsidR="003B616C" w:rsidRDefault="003B616C" w:rsidP="00B8277F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B616C">
        <w:rPr>
          <w:sz w:val="28"/>
          <w:szCs w:val="28"/>
        </w:rPr>
        <w:t>Структура системы водоснабжения зависит от многих факторов, из которых главными являются</w:t>
      </w:r>
      <w:r w:rsidR="009417C8">
        <w:rPr>
          <w:sz w:val="28"/>
          <w:szCs w:val="28"/>
        </w:rPr>
        <w:t xml:space="preserve"> </w:t>
      </w:r>
      <w:r w:rsidRPr="003B616C">
        <w:rPr>
          <w:sz w:val="28"/>
          <w:szCs w:val="28"/>
        </w:rPr>
        <w:t>следующие: расположение, мощность и качество воды источника водоснабжения</w:t>
      </w:r>
      <w:r>
        <w:rPr>
          <w:sz w:val="28"/>
          <w:szCs w:val="28"/>
        </w:rPr>
        <w:t>.</w:t>
      </w:r>
    </w:p>
    <w:p w:rsidR="00471532" w:rsidRPr="009F57B3" w:rsidRDefault="00471532" w:rsidP="009F57B3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9F57B3">
        <w:rPr>
          <w:sz w:val="28"/>
          <w:szCs w:val="28"/>
        </w:rPr>
        <w:t xml:space="preserve">Источником водоснабжения в </w:t>
      </w:r>
      <w:r w:rsidR="009417C8">
        <w:rPr>
          <w:sz w:val="28"/>
          <w:szCs w:val="28"/>
        </w:rPr>
        <w:t xml:space="preserve">муниципальном образовании </w:t>
      </w:r>
      <w:proofErr w:type="spellStart"/>
      <w:r w:rsidR="009417C8">
        <w:rPr>
          <w:sz w:val="28"/>
          <w:szCs w:val="28"/>
        </w:rPr>
        <w:t>Югское</w:t>
      </w:r>
      <w:proofErr w:type="spellEnd"/>
      <w:r w:rsidRPr="009F57B3">
        <w:rPr>
          <w:sz w:val="28"/>
          <w:szCs w:val="28"/>
        </w:rPr>
        <w:t xml:space="preserve"> служат подземные воды</w:t>
      </w:r>
      <w:r w:rsidR="00C041AB">
        <w:rPr>
          <w:sz w:val="28"/>
          <w:szCs w:val="28"/>
        </w:rPr>
        <w:t xml:space="preserve"> и воды поверхностных источников (р. Малый </w:t>
      </w:r>
      <w:proofErr w:type="spellStart"/>
      <w:r w:rsidR="00C041AB">
        <w:rPr>
          <w:sz w:val="28"/>
          <w:szCs w:val="28"/>
        </w:rPr>
        <w:t>Южок</w:t>
      </w:r>
      <w:proofErr w:type="spellEnd"/>
      <w:r w:rsidR="00C041AB">
        <w:rPr>
          <w:sz w:val="28"/>
          <w:szCs w:val="28"/>
        </w:rPr>
        <w:t xml:space="preserve">, д. Новое </w:t>
      </w:r>
      <w:proofErr w:type="spellStart"/>
      <w:r w:rsidR="00C041AB">
        <w:rPr>
          <w:sz w:val="28"/>
          <w:szCs w:val="28"/>
        </w:rPr>
        <w:t>Домозерово</w:t>
      </w:r>
      <w:proofErr w:type="spellEnd"/>
      <w:r w:rsidR="00C041AB">
        <w:rPr>
          <w:sz w:val="28"/>
          <w:szCs w:val="28"/>
        </w:rPr>
        <w:t>)</w:t>
      </w:r>
      <w:r w:rsidRPr="009F57B3">
        <w:rPr>
          <w:sz w:val="28"/>
          <w:szCs w:val="28"/>
        </w:rPr>
        <w:t>.</w:t>
      </w:r>
    </w:p>
    <w:p w:rsidR="00383E45" w:rsidRPr="00383E45" w:rsidRDefault="00383E45" w:rsidP="00383E45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83E45">
        <w:rPr>
          <w:sz w:val="28"/>
          <w:szCs w:val="28"/>
        </w:rPr>
        <w:t>Источник водоснабжения должен отвечать следующим</w:t>
      </w:r>
      <w:r w:rsidR="009417C8">
        <w:rPr>
          <w:sz w:val="28"/>
          <w:szCs w:val="28"/>
        </w:rPr>
        <w:t xml:space="preserve"> </w:t>
      </w:r>
      <w:r w:rsidRPr="00383E45">
        <w:rPr>
          <w:sz w:val="28"/>
          <w:szCs w:val="28"/>
        </w:rPr>
        <w:t>основным требованиям:</w:t>
      </w:r>
    </w:p>
    <w:p w:rsidR="00383E45" w:rsidRPr="00383E45" w:rsidRDefault="00383E45" w:rsidP="00383E45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83E45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383E45">
        <w:rPr>
          <w:sz w:val="28"/>
          <w:szCs w:val="28"/>
        </w:rPr>
        <w:t>беспечивать бесперебойное поступление требуемого</w:t>
      </w:r>
      <w:r w:rsidR="009417C8">
        <w:rPr>
          <w:sz w:val="28"/>
          <w:szCs w:val="28"/>
        </w:rPr>
        <w:t xml:space="preserve"> </w:t>
      </w:r>
      <w:r w:rsidRPr="00383E45">
        <w:rPr>
          <w:sz w:val="28"/>
          <w:szCs w:val="28"/>
        </w:rPr>
        <w:t>количества и качества воды с учетом роста потребности водоснабжения;</w:t>
      </w:r>
    </w:p>
    <w:p w:rsidR="00383E45" w:rsidRPr="00383E45" w:rsidRDefault="00383E45" w:rsidP="00383E45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83E45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383E45">
        <w:rPr>
          <w:sz w:val="28"/>
          <w:szCs w:val="28"/>
        </w:rPr>
        <w:t>бладать достаточной мощностью;</w:t>
      </w:r>
    </w:p>
    <w:p w:rsidR="00383E45" w:rsidRPr="00383E45" w:rsidRDefault="00383E45" w:rsidP="00383E45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383E45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383E45">
        <w:rPr>
          <w:sz w:val="28"/>
          <w:szCs w:val="28"/>
        </w:rPr>
        <w:t>аходится на кратчайшем расстоянии от объекта водоснабжения.</w:t>
      </w:r>
    </w:p>
    <w:p w:rsidR="00FB4A5D" w:rsidRPr="00FB4A5D" w:rsidRDefault="00471532" w:rsidP="00FB4A5D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FB4A5D">
        <w:rPr>
          <w:sz w:val="28"/>
          <w:szCs w:val="28"/>
        </w:rPr>
        <w:t xml:space="preserve">На территории </w:t>
      </w:r>
      <w:r w:rsidR="009417C8" w:rsidRPr="00FB4A5D">
        <w:rPr>
          <w:sz w:val="28"/>
          <w:szCs w:val="28"/>
        </w:rPr>
        <w:t xml:space="preserve">муниципального образования </w:t>
      </w:r>
      <w:proofErr w:type="spellStart"/>
      <w:r w:rsidR="009417C8" w:rsidRPr="00FB4A5D">
        <w:rPr>
          <w:sz w:val="28"/>
          <w:szCs w:val="28"/>
        </w:rPr>
        <w:t>Югское</w:t>
      </w:r>
      <w:proofErr w:type="spellEnd"/>
      <w:r w:rsidRPr="00FB4A5D">
        <w:rPr>
          <w:sz w:val="28"/>
          <w:szCs w:val="28"/>
        </w:rPr>
        <w:t xml:space="preserve"> в целях хозяйственно-питьевого водоснабжения действуют</w:t>
      </w:r>
      <w:r w:rsidR="00D31AC7">
        <w:rPr>
          <w:sz w:val="28"/>
          <w:szCs w:val="28"/>
        </w:rPr>
        <w:t xml:space="preserve"> водозабор (в комплексе с насосной станцией 1-го подъема), станция очистки речной воды (в комплексе с насосной станцией 2-го подъема),</w:t>
      </w:r>
      <w:r w:rsidRPr="00FB4A5D">
        <w:rPr>
          <w:sz w:val="28"/>
          <w:szCs w:val="28"/>
        </w:rPr>
        <w:t xml:space="preserve"> </w:t>
      </w:r>
      <w:r w:rsidR="00D62B57" w:rsidRPr="00FB4A5D">
        <w:rPr>
          <w:sz w:val="28"/>
          <w:szCs w:val="28"/>
        </w:rPr>
        <w:t>1</w:t>
      </w:r>
      <w:r w:rsidR="00D31AC7">
        <w:rPr>
          <w:sz w:val="28"/>
          <w:szCs w:val="28"/>
        </w:rPr>
        <w:t>2</w:t>
      </w:r>
      <w:r w:rsidRPr="00FB4A5D">
        <w:rPr>
          <w:sz w:val="28"/>
          <w:szCs w:val="28"/>
        </w:rPr>
        <w:t xml:space="preserve"> арт</w:t>
      </w:r>
      <w:r w:rsidR="00383E45" w:rsidRPr="00FB4A5D">
        <w:rPr>
          <w:sz w:val="28"/>
          <w:szCs w:val="28"/>
        </w:rPr>
        <w:t>езиански</w:t>
      </w:r>
      <w:r w:rsidR="00D62B57" w:rsidRPr="00FB4A5D">
        <w:rPr>
          <w:sz w:val="28"/>
          <w:szCs w:val="28"/>
        </w:rPr>
        <w:t>х</w:t>
      </w:r>
      <w:r w:rsidR="00383E45" w:rsidRPr="00FB4A5D">
        <w:rPr>
          <w:sz w:val="28"/>
          <w:szCs w:val="28"/>
        </w:rPr>
        <w:t xml:space="preserve"> </w:t>
      </w:r>
      <w:r w:rsidRPr="00FB4A5D">
        <w:rPr>
          <w:sz w:val="28"/>
          <w:szCs w:val="28"/>
        </w:rPr>
        <w:t xml:space="preserve">скважин, </w:t>
      </w:r>
      <w:r w:rsidR="00FB4A5D" w:rsidRPr="00FB4A5D">
        <w:rPr>
          <w:sz w:val="28"/>
          <w:szCs w:val="28"/>
        </w:rPr>
        <w:t>1</w:t>
      </w:r>
      <w:r w:rsidR="00D31AC7">
        <w:rPr>
          <w:sz w:val="28"/>
          <w:szCs w:val="28"/>
        </w:rPr>
        <w:t>2</w:t>
      </w:r>
      <w:r w:rsidRPr="00FB4A5D">
        <w:rPr>
          <w:sz w:val="28"/>
          <w:szCs w:val="28"/>
        </w:rPr>
        <w:t xml:space="preserve"> водонапорны</w:t>
      </w:r>
      <w:r w:rsidR="00FB4A5D" w:rsidRPr="00FB4A5D">
        <w:rPr>
          <w:sz w:val="28"/>
          <w:szCs w:val="28"/>
        </w:rPr>
        <w:t>х</w:t>
      </w:r>
      <w:r w:rsidRPr="00FB4A5D">
        <w:rPr>
          <w:sz w:val="28"/>
          <w:szCs w:val="28"/>
        </w:rPr>
        <w:t xml:space="preserve"> баш</w:t>
      </w:r>
      <w:r w:rsidR="00FB4A5D" w:rsidRPr="00FB4A5D">
        <w:rPr>
          <w:sz w:val="28"/>
          <w:szCs w:val="28"/>
        </w:rPr>
        <w:t>е</w:t>
      </w:r>
      <w:r w:rsidRPr="00FB4A5D">
        <w:rPr>
          <w:sz w:val="28"/>
          <w:szCs w:val="28"/>
        </w:rPr>
        <w:t>н для при</w:t>
      </w:r>
      <w:r w:rsidR="00FB4A5D" w:rsidRPr="00FB4A5D">
        <w:rPr>
          <w:sz w:val="28"/>
          <w:szCs w:val="28"/>
        </w:rPr>
        <w:t>е</w:t>
      </w:r>
      <w:r w:rsidRPr="00FB4A5D">
        <w:rPr>
          <w:sz w:val="28"/>
          <w:szCs w:val="28"/>
        </w:rPr>
        <w:t xml:space="preserve">ма и хранения воды. </w:t>
      </w:r>
      <w:r w:rsidR="00FB4A5D" w:rsidRPr="00FB4A5D">
        <w:rPr>
          <w:sz w:val="28"/>
          <w:szCs w:val="28"/>
        </w:rPr>
        <w:t>Ц</w:t>
      </w:r>
      <w:r w:rsidR="003B616C" w:rsidRPr="00FB4A5D">
        <w:rPr>
          <w:sz w:val="28"/>
          <w:szCs w:val="28"/>
        </w:rPr>
        <w:t>ентрализованная система</w:t>
      </w:r>
      <w:r w:rsidR="00FB4A5D" w:rsidRPr="00FB4A5D">
        <w:rPr>
          <w:sz w:val="28"/>
          <w:szCs w:val="28"/>
        </w:rPr>
        <w:t xml:space="preserve"> водоснабжения имеется в д. Новое </w:t>
      </w:r>
      <w:proofErr w:type="spellStart"/>
      <w:r w:rsidR="00FB4A5D" w:rsidRPr="00FB4A5D">
        <w:rPr>
          <w:sz w:val="28"/>
          <w:szCs w:val="28"/>
        </w:rPr>
        <w:t>Домозерово</w:t>
      </w:r>
      <w:proofErr w:type="spellEnd"/>
      <w:r w:rsidR="00FB4A5D" w:rsidRPr="00FB4A5D">
        <w:rPr>
          <w:sz w:val="28"/>
          <w:szCs w:val="28"/>
        </w:rPr>
        <w:t xml:space="preserve"> и д. </w:t>
      </w:r>
      <w:proofErr w:type="spellStart"/>
      <w:r w:rsidR="00FB4A5D" w:rsidRPr="00FB4A5D">
        <w:rPr>
          <w:sz w:val="28"/>
          <w:szCs w:val="28"/>
        </w:rPr>
        <w:t>Шалимово</w:t>
      </w:r>
      <w:proofErr w:type="spellEnd"/>
      <w:r w:rsidR="00FB4A5D" w:rsidRPr="00FB4A5D">
        <w:rPr>
          <w:sz w:val="28"/>
          <w:szCs w:val="28"/>
        </w:rPr>
        <w:t>. В д.</w:t>
      </w:r>
      <w:r w:rsidR="00FB4A5D">
        <w:rPr>
          <w:sz w:val="28"/>
          <w:szCs w:val="28"/>
        </w:rPr>
        <w:t xml:space="preserve"> </w:t>
      </w:r>
      <w:r w:rsidR="00FB4A5D" w:rsidRPr="00FB4A5D">
        <w:rPr>
          <w:sz w:val="28"/>
          <w:szCs w:val="28"/>
        </w:rPr>
        <w:t>Починок имеется артези</w:t>
      </w:r>
      <w:r w:rsidR="00FB4A5D">
        <w:rPr>
          <w:sz w:val="28"/>
          <w:szCs w:val="28"/>
        </w:rPr>
        <w:t xml:space="preserve">анская скважина – вода </w:t>
      </w:r>
      <w:r w:rsidR="00FB4A5D" w:rsidRPr="00FB4A5D">
        <w:rPr>
          <w:sz w:val="28"/>
          <w:szCs w:val="28"/>
        </w:rPr>
        <w:t xml:space="preserve"> не</w:t>
      </w:r>
      <w:r w:rsidR="003257C8">
        <w:rPr>
          <w:sz w:val="28"/>
          <w:szCs w:val="28"/>
        </w:rPr>
        <w:t xml:space="preserve"> </w:t>
      </w:r>
      <w:r w:rsidR="00FB4A5D" w:rsidRPr="00FB4A5D">
        <w:rPr>
          <w:sz w:val="28"/>
          <w:szCs w:val="28"/>
        </w:rPr>
        <w:t>питьевого качества; колодцы периодически пересыхают (в зависимости от сезона). Водоснабжение д.</w:t>
      </w:r>
      <w:r w:rsidR="00FB4A5D">
        <w:rPr>
          <w:sz w:val="28"/>
          <w:szCs w:val="28"/>
        </w:rPr>
        <w:t xml:space="preserve"> </w:t>
      </w:r>
      <w:proofErr w:type="spellStart"/>
      <w:r w:rsidR="00FB4A5D" w:rsidRPr="00FB4A5D">
        <w:rPr>
          <w:sz w:val="28"/>
          <w:szCs w:val="28"/>
        </w:rPr>
        <w:t>Сурково</w:t>
      </w:r>
      <w:proofErr w:type="spellEnd"/>
      <w:r w:rsidR="00FB4A5D" w:rsidRPr="00FB4A5D">
        <w:rPr>
          <w:sz w:val="28"/>
          <w:szCs w:val="28"/>
        </w:rPr>
        <w:t>, д.</w:t>
      </w:r>
      <w:r w:rsidR="00FB4A5D">
        <w:rPr>
          <w:sz w:val="28"/>
          <w:szCs w:val="28"/>
        </w:rPr>
        <w:t xml:space="preserve"> </w:t>
      </w:r>
      <w:proofErr w:type="spellStart"/>
      <w:r w:rsidR="00FB4A5D" w:rsidRPr="00FB4A5D">
        <w:rPr>
          <w:sz w:val="28"/>
          <w:szCs w:val="28"/>
        </w:rPr>
        <w:t>Батран</w:t>
      </w:r>
      <w:proofErr w:type="spellEnd"/>
      <w:r w:rsidR="00FB4A5D" w:rsidRPr="00FB4A5D">
        <w:rPr>
          <w:sz w:val="28"/>
          <w:szCs w:val="28"/>
        </w:rPr>
        <w:t>,</w:t>
      </w:r>
      <w:r w:rsidR="00E0093A">
        <w:rPr>
          <w:sz w:val="28"/>
          <w:szCs w:val="28"/>
        </w:rPr>
        <w:t xml:space="preserve"> д. Афанасово,</w:t>
      </w:r>
      <w:r w:rsidR="00FB4A5D" w:rsidRPr="00FB4A5D">
        <w:rPr>
          <w:sz w:val="28"/>
          <w:szCs w:val="28"/>
        </w:rPr>
        <w:t xml:space="preserve"> с.</w:t>
      </w:r>
      <w:r w:rsidR="00FB4A5D">
        <w:rPr>
          <w:sz w:val="28"/>
          <w:szCs w:val="28"/>
        </w:rPr>
        <w:t xml:space="preserve"> </w:t>
      </w:r>
      <w:r w:rsidR="00FB4A5D" w:rsidRPr="00FB4A5D">
        <w:rPr>
          <w:sz w:val="28"/>
          <w:szCs w:val="28"/>
        </w:rPr>
        <w:t>Воскресенское,</w:t>
      </w:r>
      <w:r w:rsidR="003E6E6A">
        <w:rPr>
          <w:sz w:val="28"/>
          <w:szCs w:val="28"/>
        </w:rPr>
        <w:t xml:space="preserve"> д. </w:t>
      </w:r>
      <w:proofErr w:type="spellStart"/>
      <w:r w:rsidR="003E6E6A">
        <w:rPr>
          <w:sz w:val="28"/>
          <w:szCs w:val="28"/>
        </w:rPr>
        <w:t>Чиково</w:t>
      </w:r>
      <w:proofErr w:type="spellEnd"/>
      <w:r w:rsidR="003E6E6A">
        <w:rPr>
          <w:sz w:val="28"/>
          <w:szCs w:val="28"/>
        </w:rPr>
        <w:t xml:space="preserve">, д. </w:t>
      </w:r>
      <w:proofErr w:type="spellStart"/>
      <w:r w:rsidR="003E6E6A">
        <w:rPr>
          <w:sz w:val="28"/>
          <w:szCs w:val="28"/>
        </w:rPr>
        <w:t>Якушево</w:t>
      </w:r>
      <w:proofErr w:type="spellEnd"/>
      <w:r w:rsidR="003E6E6A">
        <w:rPr>
          <w:sz w:val="28"/>
          <w:szCs w:val="28"/>
        </w:rPr>
        <w:t xml:space="preserve">, </w:t>
      </w:r>
      <w:r w:rsidR="00B34B96">
        <w:rPr>
          <w:sz w:val="28"/>
          <w:szCs w:val="28"/>
        </w:rPr>
        <w:t>с</w:t>
      </w:r>
      <w:r w:rsidR="003E6E6A">
        <w:rPr>
          <w:sz w:val="28"/>
          <w:szCs w:val="28"/>
        </w:rPr>
        <w:t xml:space="preserve">. Верховье, д. Кузнецово, </w:t>
      </w:r>
      <w:r w:rsidR="00FB4A5D" w:rsidRPr="00FB4A5D">
        <w:rPr>
          <w:sz w:val="28"/>
          <w:szCs w:val="28"/>
        </w:rPr>
        <w:t xml:space="preserve"> д.</w:t>
      </w:r>
      <w:r w:rsidR="00FB4A5D">
        <w:rPr>
          <w:sz w:val="28"/>
          <w:szCs w:val="28"/>
        </w:rPr>
        <w:t xml:space="preserve"> </w:t>
      </w:r>
      <w:r w:rsidR="00FB4A5D" w:rsidRPr="00FB4A5D">
        <w:rPr>
          <w:sz w:val="28"/>
          <w:szCs w:val="28"/>
        </w:rPr>
        <w:t>Вельями</w:t>
      </w:r>
      <w:r w:rsidR="003257C8">
        <w:rPr>
          <w:sz w:val="28"/>
          <w:szCs w:val="28"/>
        </w:rPr>
        <w:t>н</w:t>
      </w:r>
      <w:r w:rsidR="00FB4A5D" w:rsidRPr="00FB4A5D">
        <w:rPr>
          <w:sz w:val="28"/>
          <w:szCs w:val="28"/>
        </w:rPr>
        <w:t>ово, д.</w:t>
      </w:r>
      <w:r w:rsidR="00FB4A5D">
        <w:rPr>
          <w:sz w:val="28"/>
          <w:szCs w:val="28"/>
        </w:rPr>
        <w:t xml:space="preserve"> </w:t>
      </w:r>
      <w:r w:rsidR="00FB4A5D" w:rsidRPr="00FB4A5D">
        <w:rPr>
          <w:sz w:val="28"/>
          <w:szCs w:val="28"/>
        </w:rPr>
        <w:t>Дьяконово</w:t>
      </w:r>
      <w:r w:rsidR="00FB4A5D">
        <w:rPr>
          <w:sz w:val="28"/>
          <w:szCs w:val="28"/>
        </w:rPr>
        <w:t xml:space="preserve">, д. </w:t>
      </w:r>
      <w:r w:rsidR="003E6E6A">
        <w:rPr>
          <w:sz w:val="28"/>
          <w:szCs w:val="28"/>
        </w:rPr>
        <w:t xml:space="preserve">Старики, д. </w:t>
      </w:r>
      <w:proofErr w:type="spellStart"/>
      <w:r w:rsidR="003E6E6A">
        <w:rPr>
          <w:sz w:val="28"/>
          <w:szCs w:val="28"/>
        </w:rPr>
        <w:t>Фоминское</w:t>
      </w:r>
      <w:proofErr w:type="spellEnd"/>
      <w:r w:rsidR="00FB4A5D" w:rsidRPr="00FB4A5D">
        <w:rPr>
          <w:sz w:val="28"/>
          <w:szCs w:val="28"/>
        </w:rPr>
        <w:t xml:space="preserve"> осуществляется из артезианских скважин и колодцев. В </w:t>
      </w:r>
      <w:r w:rsidR="00FB4A5D" w:rsidRPr="00FB4A5D">
        <w:rPr>
          <w:sz w:val="28"/>
          <w:szCs w:val="28"/>
        </w:rPr>
        <w:lastRenderedPageBreak/>
        <w:t xml:space="preserve">остальных населенных пунктах </w:t>
      </w:r>
      <w:r w:rsidR="0051645D">
        <w:rPr>
          <w:sz w:val="28"/>
          <w:szCs w:val="28"/>
        </w:rPr>
        <w:t>муниципального образования</w:t>
      </w:r>
      <w:r w:rsidR="00FB4A5D" w:rsidRPr="00FB4A5D">
        <w:rPr>
          <w:sz w:val="28"/>
          <w:szCs w:val="28"/>
        </w:rPr>
        <w:t xml:space="preserve"> жители пользуются колодцами.</w:t>
      </w:r>
    </w:p>
    <w:p w:rsidR="00423948" w:rsidRDefault="00287F52" w:rsidP="00287F52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423948">
        <w:rPr>
          <w:sz w:val="28"/>
          <w:szCs w:val="28"/>
        </w:rPr>
        <w:t>Обеспеченность населения услугами централизованного водоснабжения</w:t>
      </w:r>
      <w:r w:rsidR="003E6E6A" w:rsidRPr="00423948">
        <w:rPr>
          <w:sz w:val="28"/>
          <w:szCs w:val="28"/>
        </w:rPr>
        <w:t xml:space="preserve"> </w:t>
      </w:r>
      <w:r w:rsidR="00423948" w:rsidRPr="00423948">
        <w:rPr>
          <w:sz w:val="28"/>
          <w:szCs w:val="28"/>
        </w:rPr>
        <w:t>составляет порядка 6</w:t>
      </w:r>
      <w:r w:rsidRPr="00423948">
        <w:rPr>
          <w:sz w:val="28"/>
          <w:szCs w:val="28"/>
        </w:rPr>
        <w:t xml:space="preserve">0 процентов (включая колонки). </w:t>
      </w:r>
    </w:p>
    <w:p w:rsidR="00287F52" w:rsidRDefault="00287F52" w:rsidP="00287F52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287F52">
        <w:rPr>
          <w:sz w:val="28"/>
          <w:szCs w:val="28"/>
        </w:rPr>
        <w:t>Практически все потребители обеспечены водоснабжением с круглосуточным режимом работы. Перерывы в подаче воды связаны только с аварийными ситуациями и вынужденными временными отключениями.</w:t>
      </w:r>
    </w:p>
    <w:p w:rsidR="00063519" w:rsidRDefault="00063519" w:rsidP="00063519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063519">
        <w:rPr>
          <w:sz w:val="28"/>
          <w:szCs w:val="28"/>
        </w:rPr>
        <w:t xml:space="preserve">Функционирование и эксплуатация водопроводных сетей систем централизованного водоснабжения осуществляется </w:t>
      </w:r>
      <w:r w:rsidR="00423948">
        <w:rPr>
          <w:sz w:val="28"/>
          <w:szCs w:val="28"/>
        </w:rPr>
        <w:t>ООО «</w:t>
      </w:r>
      <w:proofErr w:type="spellStart"/>
      <w:r w:rsidR="00423948">
        <w:rPr>
          <w:sz w:val="28"/>
          <w:szCs w:val="28"/>
        </w:rPr>
        <w:t>СанТеплоРесурс</w:t>
      </w:r>
      <w:proofErr w:type="spellEnd"/>
      <w:r w:rsidR="00423948">
        <w:rPr>
          <w:sz w:val="28"/>
          <w:szCs w:val="28"/>
        </w:rPr>
        <w:t>»</w:t>
      </w:r>
      <w:r w:rsidRPr="00063519">
        <w:rPr>
          <w:sz w:val="28"/>
          <w:szCs w:val="28"/>
        </w:rPr>
        <w:t xml:space="preserve"> на основании «Правил технической эксплуатации систем и сооружений коммунального водоснабжения и канализации», утвержденных приказом Госстроя РФ№168 от 30.12.1999</w:t>
      </w:r>
      <w:r w:rsidR="003E6E6A">
        <w:rPr>
          <w:sz w:val="28"/>
          <w:szCs w:val="28"/>
        </w:rPr>
        <w:t xml:space="preserve"> </w:t>
      </w:r>
      <w:r w:rsidRPr="00063519">
        <w:rPr>
          <w:sz w:val="28"/>
          <w:szCs w:val="28"/>
        </w:rPr>
        <w:t>г.</w:t>
      </w:r>
    </w:p>
    <w:p w:rsidR="00F40E54" w:rsidRPr="009F57B3" w:rsidRDefault="00471532" w:rsidP="009F57B3">
      <w:pPr>
        <w:spacing w:line="360" w:lineRule="auto"/>
        <w:ind w:firstLine="709"/>
        <w:jc w:val="both"/>
        <w:rPr>
          <w:sz w:val="28"/>
          <w:szCs w:val="28"/>
        </w:rPr>
      </w:pPr>
      <w:r w:rsidRPr="009F57B3">
        <w:rPr>
          <w:sz w:val="28"/>
          <w:szCs w:val="28"/>
        </w:rPr>
        <w:t xml:space="preserve">Адрес организации: </w:t>
      </w:r>
      <w:r w:rsidR="00423948" w:rsidRPr="00423948">
        <w:rPr>
          <w:sz w:val="28"/>
          <w:szCs w:val="28"/>
        </w:rPr>
        <w:t>Вологодская область</w:t>
      </w:r>
      <w:r w:rsidRPr="00423948">
        <w:rPr>
          <w:sz w:val="28"/>
          <w:szCs w:val="28"/>
        </w:rPr>
        <w:t xml:space="preserve">, </w:t>
      </w:r>
      <w:r w:rsidR="00423948" w:rsidRPr="00423948">
        <w:rPr>
          <w:sz w:val="28"/>
          <w:szCs w:val="28"/>
        </w:rPr>
        <w:t>Череповецкий</w:t>
      </w:r>
      <w:r w:rsidRPr="00423948">
        <w:rPr>
          <w:sz w:val="28"/>
          <w:szCs w:val="28"/>
        </w:rPr>
        <w:t xml:space="preserve"> район, </w:t>
      </w:r>
      <w:r w:rsidR="00423948" w:rsidRPr="00423948">
        <w:rPr>
          <w:sz w:val="28"/>
          <w:szCs w:val="28"/>
        </w:rPr>
        <w:t>г. Череповец</w:t>
      </w:r>
      <w:r w:rsidRPr="00423948">
        <w:rPr>
          <w:sz w:val="28"/>
          <w:szCs w:val="28"/>
        </w:rPr>
        <w:t xml:space="preserve">, </w:t>
      </w:r>
      <w:r w:rsidR="00423948" w:rsidRPr="00423948">
        <w:rPr>
          <w:sz w:val="28"/>
          <w:szCs w:val="28"/>
        </w:rPr>
        <w:t>ул. Комарова</w:t>
      </w:r>
      <w:r w:rsidRPr="00423948">
        <w:rPr>
          <w:sz w:val="28"/>
          <w:szCs w:val="28"/>
        </w:rPr>
        <w:t>, 11.</w:t>
      </w:r>
    </w:p>
    <w:p w:rsidR="008062A9" w:rsidRPr="0061685B" w:rsidRDefault="008062A9" w:rsidP="009F57B3">
      <w:pPr>
        <w:spacing w:line="360" w:lineRule="auto"/>
        <w:ind w:firstLine="709"/>
        <w:rPr>
          <w:color w:val="000000"/>
          <w:sz w:val="24"/>
        </w:rPr>
      </w:pPr>
    </w:p>
    <w:p w:rsidR="000B3592" w:rsidRPr="00574FFE" w:rsidRDefault="008062A9" w:rsidP="00C569E5">
      <w:pPr>
        <w:spacing w:line="276" w:lineRule="auto"/>
        <w:ind w:firstLine="709"/>
        <w:jc w:val="both"/>
        <w:rPr>
          <w:i/>
          <w:sz w:val="28"/>
          <w:szCs w:val="28"/>
        </w:rPr>
      </w:pPr>
      <w:bookmarkStart w:id="5" w:name="_Toc360699218"/>
      <w:bookmarkStart w:id="6" w:name="_Toc360699604"/>
      <w:bookmarkStart w:id="7" w:name="_Toc360699990"/>
      <w:bookmarkStart w:id="8" w:name="_Toc368573804"/>
      <w:bookmarkStart w:id="9" w:name="_Toc370150072"/>
      <w:r w:rsidRPr="00574FFE">
        <w:rPr>
          <w:i/>
          <w:sz w:val="28"/>
          <w:szCs w:val="28"/>
        </w:rPr>
        <w:t>2</w:t>
      </w:r>
      <w:r w:rsidR="00C569E5">
        <w:rPr>
          <w:i/>
          <w:sz w:val="28"/>
          <w:szCs w:val="28"/>
        </w:rPr>
        <w:t>)</w:t>
      </w:r>
      <w:r w:rsidR="00CE60BA">
        <w:rPr>
          <w:i/>
          <w:sz w:val="28"/>
          <w:szCs w:val="28"/>
        </w:rPr>
        <w:t>о</w:t>
      </w:r>
      <w:r w:rsidR="000B3592" w:rsidRPr="00574FFE">
        <w:rPr>
          <w:i/>
          <w:sz w:val="28"/>
          <w:szCs w:val="28"/>
        </w:rPr>
        <w:t xml:space="preserve">писание территорий </w:t>
      </w:r>
      <w:r w:rsidR="0020157B" w:rsidRPr="00574FFE">
        <w:rPr>
          <w:i/>
          <w:sz w:val="28"/>
          <w:szCs w:val="28"/>
        </w:rPr>
        <w:t>поселения</w:t>
      </w:r>
      <w:r w:rsidR="000B3592" w:rsidRPr="00574FFE">
        <w:rPr>
          <w:i/>
          <w:sz w:val="28"/>
          <w:szCs w:val="28"/>
        </w:rPr>
        <w:t>, не охваченных централизованной системой водоснабжения</w:t>
      </w:r>
      <w:bookmarkEnd w:id="5"/>
      <w:bookmarkEnd w:id="6"/>
      <w:bookmarkEnd w:id="7"/>
      <w:bookmarkEnd w:id="8"/>
      <w:bookmarkEnd w:id="9"/>
    </w:p>
    <w:p w:rsidR="00052C93" w:rsidRDefault="00052C93" w:rsidP="00052C93">
      <w:pPr>
        <w:pStyle w:val="a3"/>
        <w:tabs>
          <w:tab w:val="left" w:pos="709"/>
          <w:tab w:val="left" w:pos="26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2C93">
        <w:rPr>
          <w:sz w:val="28"/>
          <w:szCs w:val="28"/>
        </w:rPr>
        <w:t xml:space="preserve">На данный момент в </w:t>
      </w:r>
      <w:r w:rsidR="003E6E6A">
        <w:rPr>
          <w:sz w:val="28"/>
          <w:szCs w:val="28"/>
        </w:rPr>
        <w:t xml:space="preserve">муниципальном образовании </w:t>
      </w:r>
      <w:proofErr w:type="spellStart"/>
      <w:r w:rsidR="003E6E6A"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</w:t>
      </w:r>
      <w:r w:rsidRPr="00052C93">
        <w:rPr>
          <w:sz w:val="28"/>
          <w:szCs w:val="28"/>
        </w:rPr>
        <w:t>имеются следующие территории, неохваченные централизованной системой водоснабжения:</w:t>
      </w:r>
      <w:r w:rsidR="003E6E6A">
        <w:rPr>
          <w:sz w:val="28"/>
          <w:szCs w:val="28"/>
        </w:rPr>
        <w:t xml:space="preserve"> </w:t>
      </w:r>
      <w:r w:rsidR="00442600">
        <w:rPr>
          <w:sz w:val="28"/>
          <w:szCs w:val="28"/>
        </w:rPr>
        <w:t xml:space="preserve">д. Аксеново, д. </w:t>
      </w:r>
      <w:proofErr w:type="spellStart"/>
      <w:r w:rsidR="00442600">
        <w:rPr>
          <w:sz w:val="28"/>
          <w:szCs w:val="28"/>
        </w:rPr>
        <w:t>Александрово</w:t>
      </w:r>
      <w:proofErr w:type="spellEnd"/>
      <w:r w:rsidR="00442600">
        <w:rPr>
          <w:sz w:val="28"/>
          <w:szCs w:val="28"/>
        </w:rPr>
        <w:t xml:space="preserve">, с. Архангельское,  д. </w:t>
      </w:r>
      <w:proofErr w:type="spellStart"/>
      <w:r w:rsidR="00442600">
        <w:rPr>
          <w:sz w:val="28"/>
          <w:szCs w:val="28"/>
        </w:rPr>
        <w:t>Бавленское</w:t>
      </w:r>
      <w:proofErr w:type="spellEnd"/>
      <w:r w:rsidR="00442600">
        <w:rPr>
          <w:sz w:val="28"/>
          <w:szCs w:val="28"/>
        </w:rPr>
        <w:t xml:space="preserve">, д. Барское Поле, д. </w:t>
      </w:r>
      <w:proofErr w:type="spellStart"/>
      <w:r w:rsidR="00442600">
        <w:rPr>
          <w:sz w:val="28"/>
          <w:szCs w:val="28"/>
        </w:rPr>
        <w:t>Баскаково</w:t>
      </w:r>
      <w:proofErr w:type="spellEnd"/>
      <w:r w:rsidR="00442600">
        <w:rPr>
          <w:sz w:val="28"/>
          <w:szCs w:val="28"/>
        </w:rPr>
        <w:t xml:space="preserve">, пос. </w:t>
      </w:r>
      <w:proofErr w:type="spellStart"/>
      <w:r w:rsidR="00442600">
        <w:rPr>
          <w:sz w:val="28"/>
          <w:szCs w:val="28"/>
        </w:rPr>
        <w:t>Батранский</w:t>
      </w:r>
      <w:proofErr w:type="spellEnd"/>
      <w:r w:rsidR="00442600">
        <w:rPr>
          <w:sz w:val="28"/>
          <w:szCs w:val="28"/>
        </w:rPr>
        <w:t xml:space="preserve">, д. </w:t>
      </w:r>
      <w:proofErr w:type="spellStart"/>
      <w:r w:rsidR="00442600">
        <w:rPr>
          <w:sz w:val="28"/>
          <w:szCs w:val="28"/>
        </w:rPr>
        <w:t>Блиново</w:t>
      </w:r>
      <w:proofErr w:type="spellEnd"/>
      <w:r w:rsidR="00442600">
        <w:rPr>
          <w:sz w:val="28"/>
          <w:szCs w:val="28"/>
        </w:rPr>
        <w:t xml:space="preserve">, д. </w:t>
      </w:r>
      <w:proofErr w:type="spellStart"/>
      <w:r w:rsidR="00442600">
        <w:rPr>
          <w:sz w:val="28"/>
          <w:szCs w:val="28"/>
        </w:rPr>
        <w:t>Б</w:t>
      </w:r>
      <w:r w:rsidR="003257C8">
        <w:rPr>
          <w:sz w:val="28"/>
          <w:szCs w:val="28"/>
        </w:rPr>
        <w:t>а</w:t>
      </w:r>
      <w:r w:rsidR="00442600">
        <w:rPr>
          <w:sz w:val="28"/>
          <w:szCs w:val="28"/>
        </w:rPr>
        <w:t>йново</w:t>
      </w:r>
      <w:proofErr w:type="spellEnd"/>
      <w:r w:rsidR="00442600">
        <w:rPr>
          <w:sz w:val="28"/>
          <w:szCs w:val="28"/>
        </w:rPr>
        <w:t xml:space="preserve">, с. Большая </w:t>
      </w:r>
      <w:proofErr w:type="spellStart"/>
      <w:r w:rsidR="00442600">
        <w:rPr>
          <w:sz w:val="28"/>
          <w:szCs w:val="28"/>
        </w:rPr>
        <w:t>Шорманга</w:t>
      </w:r>
      <w:proofErr w:type="spellEnd"/>
      <w:r w:rsidR="00442600">
        <w:rPr>
          <w:sz w:val="28"/>
          <w:szCs w:val="28"/>
        </w:rPr>
        <w:t xml:space="preserve">, д. Большое </w:t>
      </w:r>
      <w:proofErr w:type="spellStart"/>
      <w:r w:rsidR="00442600">
        <w:rPr>
          <w:sz w:val="28"/>
          <w:szCs w:val="28"/>
        </w:rPr>
        <w:t>Ворсино</w:t>
      </w:r>
      <w:proofErr w:type="spellEnd"/>
      <w:r w:rsidR="00442600">
        <w:rPr>
          <w:sz w:val="28"/>
          <w:szCs w:val="28"/>
        </w:rPr>
        <w:t xml:space="preserve">, д. </w:t>
      </w:r>
      <w:proofErr w:type="spellStart"/>
      <w:r w:rsidR="00442600">
        <w:rPr>
          <w:sz w:val="28"/>
          <w:szCs w:val="28"/>
        </w:rPr>
        <w:t>Бурцево</w:t>
      </w:r>
      <w:proofErr w:type="spellEnd"/>
      <w:r w:rsidR="00442600">
        <w:rPr>
          <w:sz w:val="28"/>
          <w:szCs w:val="28"/>
        </w:rPr>
        <w:t xml:space="preserve">, д. </w:t>
      </w:r>
      <w:proofErr w:type="spellStart"/>
      <w:r w:rsidR="00442600">
        <w:rPr>
          <w:sz w:val="28"/>
          <w:szCs w:val="28"/>
        </w:rPr>
        <w:t>Ваньгино</w:t>
      </w:r>
      <w:proofErr w:type="spellEnd"/>
      <w:r w:rsidR="00442600">
        <w:rPr>
          <w:sz w:val="28"/>
          <w:szCs w:val="28"/>
        </w:rPr>
        <w:t xml:space="preserve">, д. Васильевское, </w:t>
      </w:r>
      <w:r w:rsidR="00B34B96">
        <w:rPr>
          <w:sz w:val="28"/>
          <w:szCs w:val="28"/>
        </w:rPr>
        <w:t xml:space="preserve">д. </w:t>
      </w:r>
      <w:proofErr w:type="spellStart"/>
      <w:r w:rsidR="00B34B96">
        <w:rPr>
          <w:sz w:val="28"/>
          <w:szCs w:val="28"/>
        </w:rPr>
        <w:t>Витержево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B34B96">
        <w:rPr>
          <w:sz w:val="28"/>
          <w:szCs w:val="28"/>
        </w:rPr>
        <w:t>Вичелово</w:t>
      </w:r>
      <w:proofErr w:type="spellEnd"/>
      <w:r w:rsidR="00B34B96">
        <w:rPr>
          <w:sz w:val="28"/>
          <w:szCs w:val="28"/>
        </w:rPr>
        <w:t xml:space="preserve">, д. Воробьево, с. Воронино, д. Высоково, д. Горка </w:t>
      </w:r>
      <w:proofErr w:type="spellStart"/>
      <w:r w:rsidR="00B34B96">
        <w:rPr>
          <w:sz w:val="28"/>
          <w:szCs w:val="28"/>
        </w:rPr>
        <w:t>Домозеровского</w:t>
      </w:r>
      <w:proofErr w:type="spellEnd"/>
      <w:r w:rsidR="00B34B96">
        <w:rPr>
          <w:sz w:val="28"/>
          <w:szCs w:val="28"/>
        </w:rPr>
        <w:t xml:space="preserve"> сельсовета, д. Горка </w:t>
      </w:r>
      <w:proofErr w:type="spellStart"/>
      <w:r w:rsidR="00B34B96">
        <w:rPr>
          <w:sz w:val="28"/>
          <w:szCs w:val="28"/>
        </w:rPr>
        <w:t>Сурковского</w:t>
      </w:r>
      <w:proofErr w:type="spellEnd"/>
      <w:r w:rsidR="00B34B96">
        <w:rPr>
          <w:sz w:val="28"/>
          <w:szCs w:val="28"/>
        </w:rPr>
        <w:t xml:space="preserve"> сельсовета, д. Городище, с.</w:t>
      </w:r>
      <w:r w:rsidR="0061685B">
        <w:rPr>
          <w:sz w:val="28"/>
          <w:szCs w:val="28"/>
        </w:rPr>
        <w:t xml:space="preserve"> </w:t>
      </w:r>
      <w:r w:rsidR="00B34B96">
        <w:rPr>
          <w:sz w:val="28"/>
          <w:szCs w:val="28"/>
        </w:rPr>
        <w:t xml:space="preserve">Гоша, д. Гурлево, д. </w:t>
      </w:r>
      <w:proofErr w:type="spellStart"/>
      <w:r w:rsidR="00B34B96">
        <w:rPr>
          <w:sz w:val="28"/>
          <w:szCs w:val="28"/>
        </w:rPr>
        <w:t>Даргун</w:t>
      </w:r>
      <w:proofErr w:type="spellEnd"/>
      <w:r w:rsidR="00B34B96">
        <w:rPr>
          <w:sz w:val="28"/>
          <w:szCs w:val="28"/>
        </w:rPr>
        <w:t xml:space="preserve">, с. Дмитриевское, д. Долгуша, д. </w:t>
      </w:r>
      <w:proofErr w:type="spellStart"/>
      <w:r w:rsidR="00B34B96">
        <w:rPr>
          <w:sz w:val="28"/>
          <w:szCs w:val="28"/>
        </w:rPr>
        <w:t>Дорки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B34B96">
        <w:rPr>
          <w:sz w:val="28"/>
          <w:szCs w:val="28"/>
        </w:rPr>
        <w:t>Доронино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8E51C0">
        <w:rPr>
          <w:sz w:val="28"/>
          <w:szCs w:val="28"/>
        </w:rPr>
        <w:t>Дубнишное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B34B96">
        <w:rPr>
          <w:sz w:val="28"/>
          <w:szCs w:val="28"/>
        </w:rPr>
        <w:t>Жаворонково</w:t>
      </w:r>
      <w:proofErr w:type="spellEnd"/>
      <w:r w:rsidR="00B34B96">
        <w:rPr>
          <w:sz w:val="28"/>
          <w:szCs w:val="28"/>
        </w:rPr>
        <w:t xml:space="preserve">, д. Жарки, д. Жары </w:t>
      </w:r>
      <w:proofErr w:type="spellStart"/>
      <w:r w:rsidR="00B34B96">
        <w:rPr>
          <w:sz w:val="28"/>
          <w:szCs w:val="28"/>
        </w:rPr>
        <w:t>Домозеровского</w:t>
      </w:r>
      <w:proofErr w:type="spellEnd"/>
      <w:r w:rsidR="00B34B96">
        <w:rPr>
          <w:sz w:val="28"/>
          <w:szCs w:val="28"/>
        </w:rPr>
        <w:t xml:space="preserve"> сельсовета, д. Жары </w:t>
      </w:r>
      <w:proofErr w:type="spellStart"/>
      <w:r w:rsidR="00B34B96">
        <w:rPr>
          <w:sz w:val="28"/>
          <w:szCs w:val="28"/>
        </w:rPr>
        <w:t>Сурковского</w:t>
      </w:r>
      <w:proofErr w:type="spellEnd"/>
      <w:r w:rsidR="00B34B96">
        <w:rPr>
          <w:sz w:val="28"/>
          <w:szCs w:val="28"/>
        </w:rPr>
        <w:t xml:space="preserve"> сельсовета, д. </w:t>
      </w:r>
      <w:proofErr w:type="spellStart"/>
      <w:r w:rsidR="00B34B96">
        <w:rPr>
          <w:sz w:val="28"/>
          <w:szCs w:val="28"/>
        </w:rPr>
        <w:t>Завидово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B34B96">
        <w:rPr>
          <w:sz w:val="28"/>
          <w:szCs w:val="28"/>
        </w:rPr>
        <w:t>Заречка</w:t>
      </w:r>
      <w:proofErr w:type="spellEnd"/>
      <w:r w:rsidR="00B34B96">
        <w:rPr>
          <w:sz w:val="28"/>
          <w:szCs w:val="28"/>
        </w:rPr>
        <w:t xml:space="preserve">, д. Захарово, д. </w:t>
      </w:r>
      <w:proofErr w:type="spellStart"/>
      <w:r w:rsidR="00B34B96">
        <w:rPr>
          <w:sz w:val="28"/>
          <w:szCs w:val="28"/>
        </w:rPr>
        <w:t>Зиновка</w:t>
      </w:r>
      <w:proofErr w:type="spellEnd"/>
      <w:r w:rsidR="00B34B96">
        <w:rPr>
          <w:sz w:val="28"/>
          <w:szCs w:val="28"/>
        </w:rPr>
        <w:t xml:space="preserve">, д. </w:t>
      </w:r>
      <w:proofErr w:type="spellStart"/>
      <w:r w:rsidR="00B34B96">
        <w:rPr>
          <w:sz w:val="28"/>
          <w:szCs w:val="28"/>
        </w:rPr>
        <w:t>Золотилово</w:t>
      </w:r>
      <w:proofErr w:type="spellEnd"/>
      <w:r w:rsidR="00B34B96">
        <w:rPr>
          <w:sz w:val="28"/>
          <w:szCs w:val="28"/>
        </w:rPr>
        <w:t xml:space="preserve">, с. </w:t>
      </w:r>
      <w:proofErr w:type="spellStart"/>
      <w:r w:rsidR="00B34B96">
        <w:rPr>
          <w:sz w:val="28"/>
          <w:szCs w:val="28"/>
        </w:rPr>
        <w:t>Ильинское</w:t>
      </w:r>
      <w:proofErr w:type="spellEnd"/>
      <w:r w:rsidR="00A6266F">
        <w:rPr>
          <w:sz w:val="28"/>
          <w:szCs w:val="28"/>
        </w:rPr>
        <w:t xml:space="preserve">, д. Избная, д. </w:t>
      </w:r>
      <w:proofErr w:type="spellStart"/>
      <w:r w:rsidR="00A6266F">
        <w:rPr>
          <w:sz w:val="28"/>
          <w:szCs w:val="28"/>
        </w:rPr>
        <w:t>Ильмовик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Каргач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Карпово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Катаево</w:t>
      </w:r>
      <w:proofErr w:type="spellEnd"/>
      <w:r w:rsidR="00A6266F">
        <w:rPr>
          <w:sz w:val="28"/>
          <w:szCs w:val="28"/>
        </w:rPr>
        <w:t xml:space="preserve">, с. </w:t>
      </w:r>
      <w:proofErr w:type="spellStart"/>
      <w:r w:rsidR="00A6266F">
        <w:rPr>
          <w:sz w:val="28"/>
          <w:szCs w:val="28"/>
        </w:rPr>
        <w:t>Козохта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Коино</w:t>
      </w:r>
      <w:proofErr w:type="spellEnd"/>
      <w:r w:rsidR="00A6266F">
        <w:rPr>
          <w:sz w:val="28"/>
          <w:szCs w:val="28"/>
        </w:rPr>
        <w:t xml:space="preserve">, д. Конечное, д. </w:t>
      </w:r>
      <w:proofErr w:type="spellStart"/>
      <w:r w:rsidR="00A6266F">
        <w:rPr>
          <w:sz w:val="28"/>
          <w:szCs w:val="28"/>
        </w:rPr>
        <w:t>Костяевка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Лапач</w:t>
      </w:r>
      <w:proofErr w:type="spellEnd"/>
      <w:r w:rsidR="00A6266F">
        <w:rPr>
          <w:sz w:val="28"/>
          <w:szCs w:val="28"/>
        </w:rPr>
        <w:t xml:space="preserve">, пос. Лесное, д. </w:t>
      </w:r>
      <w:proofErr w:type="spellStart"/>
      <w:r w:rsidR="00A6266F">
        <w:rPr>
          <w:sz w:val="28"/>
          <w:szCs w:val="28"/>
        </w:rPr>
        <w:t>Лихачево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Максимовское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Малата</w:t>
      </w:r>
      <w:proofErr w:type="spellEnd"/>
      <w:r w:rsidR="00A6266F">
        <w:rPr>
          <w:sz w:val="28"/>
          <w:szCs w:val="28"/>
        </w:rPr>
        <w:t xml:space="preserve">, д. Малая </w:t>
      </w:r>
      <w:proofErr w:type="spellStart"/>
      <w:r w:rsidR="00A6266F">
        <w:rPr>
          <w:sz w:val="28"/>
          <w:szCs w:val="28"/>
        </w:rPr>
        <w:t>Шорманга</w:t>
      </w:r>
      <w:proofErr w:type="spellEnd"/>
      <w:r w:rsidR="00A6266F">
        <w:rPr>
          <w:sz w:val="28"/>
          <w:szCs w:val="28"/>
        </w:rPr>
        <w:t xml:space="preserve">, д. Малое </w:t>
      </w:r>
      <w:proofErr w:type="spellStart"/>
      <w:r w:rsidR="00A6266F">
        <w:rPr>
          <w:sz w:val="28"/>
          <w:szCs w:val="28"/>
        </w:rPr>
        <w:t>Ворсино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lastRenderedPageBreak/>
        <w:t>Мартьяново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Маслово</w:t>
      </w:r>
      <w:proofErr w:type="spellEnd"/>
      <w:r w:rsidR="00A6266F">
        <w:rPr>
          <w:sz w:val="28"/>
          <w:szCs w:val="28"/>
        </w:rPr>
        <w:t xml:space="preserve">, д. Меледа, д. </w:t>
      </w:r>
      <w:proofErr w:type="spellStart"/>
      <w:r w:rsidR="00A6266F">
        <w:rPr>
          <w:sz w:val="28"/>
          <w:szCs w:val="28"/>
        </w:rPr>
        <w:t>Минино</w:t>
      </w:r>
      <w:proofErr w:type="spellEnd"/>
      <w:r w:rsidR="00A6266F">
        <w:rPr>
          <w:sz w:val="28"/>
          <w:szCs w:val="28"/>
        </w:rPr>
        <w:t xml:space="preserve">, д. Молоково, д. Мусора, д. </w:t>
      </w:r>
      <w:proofErr w:type="spellStart"/>
      <w:r w:rsidR="00A6266F">
        <w:rPr>
          <w:sz w:val="28"/>
          <w:szCs w:val="28"/>
        </w:rPr>
        <w:t>Мыдьево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Наг</w:t>
      </w:r>
      <w:r w:rsidR="003257C8">
        <w:rPr>
          <w:sz w:val="28"/>
          <w:szCs w:val="28"/>
        </w:rPr>
        <w:t>а</w:t>
      </w:r>
      <w:r w:rsidR="00A6266F">
        <w:rPr>
          <w:sz w:val="28"/>
          <w:szCs w:val="28"/>
        </w:rPr>
        <w:t>вицыно</w:t>
      </w:r>
      <w:proofErr w:type="spellEnd"/>
      <w:r w:rsidR="00A6266F">
        <w:rPr>
          <w:sz w:val="28"/>
          <w:szCs w:val="28"/>
        </w:rPr>
        <w:t xml:space="preserve">, д. Новая, д. Новая Деревня, д. Новинка, д. </w:t>
      </w:r>
      <w:proofErr w:type="spellStart"/>
      <w:r w:rsidR="00A6266F">
        <w:rPr>
          <w:sz w:val="28"/>
          <w:szCs w:val="28"/>
        </w:rPr>
        <w:t>Новогородово</w:t>
      </w:r>
      <w:proofErr w:type="spellEnd"/>
      <w:r w:rsidR="00A6266F">
        <w:rPr>
          <w:sz w:val="28"/>
          <w:szCs w:val="28"/>
        </w:rPr>
        <w:t xml:space="preserve">, д. Новосела, д. Озеро, д. </w:t>
      </w:r>
      <w:proofErr w:type="spellStart"/>
      <w:r w:rsidR="00A6266F">
        <w:rPr>
          <w:sz w:val="28"/>
          <w:szCs w:val="28"/>
        </w:rPr>
        <w:t>Очениково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Павличево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Петраково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Пиево</w:t>
      </w:r>
      <w:proofErr w:type="spellEnd"/>
      <w:r w:rsidR="00A6266F">
        <w:rPr>
          <w:sz w:val="28"/>
          <w:szCs w:val="28"/>
        </w:rPr>
        <w:t xml:space="preserve">, д. Поварово, д. Покровское, </w:t>
      </w:r>
      <w:proofErr w:type="spellStart"/>
      <w:r w:rsidR="00A6266F">
        <w:rPr>
          <w:sz w:val="28"/>
          <w:szCs w:val="28"/>
        </w:rPr>
        <w:t>Полуево</w:t>
      </w:r>
      <w:proofErr w:type="spellEnd"/>
      <w:r w:rsidR="00A6266F">
        <w:rPr>
          <w:sz w:val="28"/>
          <w:szCs w:val="28"/>
        </w:rPr>
        <w:t xml:space="preserve">, д. Поповское </w:t>
      </w:r>
      <w:proofErr w:type="spellStart"/>
      <w:r w:rsidR="00A6266F">
        <w:rPr>
          <w:sz w:val="28"/>
          <w:szCs w:val="28"/>
        </w:rPr>
        <w:t>Ирдоматского</w:t>
      </w:r>
      <w:proofErr w:type="spellEnd"/>
      <w:r w:rsidR="00A6266F">
        <w:rPr>
          <w:sz w:val="28"/>
          <w:szCs w:val="28"/>
        </w:rPr>
        <w:t xml:space="preserve"> сельсовета, д. Поповское Мусорского сельсовета, д. Починок, д. </w:t>
      </w:r>
      <w:proofErr w:type="spellStart"/>
      <w:r w:rsidR="00A6266F">
        <w:rPr>
          <w:sz w:val="28"/>
          <w:szCs w:val="28"/>
        </w:rPr>
        <w:t>Пронино</w:t>
      </w:r>
      <w:proofErr w:type="spellEnd"/>
      <w:r w:rsidR="00A6266F">
        <w:rPr>
          <w:sz w:val="28"/>
          <w:szCs w:val="28"/>
        </w:rPr>
        <w:t xml:space="preserve">, д. Романово, д. </w:t>
      </w:r>
      <w:proofErr w:type="spellStart"/>
      <w:r w:rsidR="00A6266F">
        <w:rPr>
          <w:sz w:val="28"/>
          <w:szCs w:val="28"/>
        </w:rPr>
        <w:t>Рослино</w:t>
      </w:r>
      <w:proofErr w:type="spellEnd"/>
      <w:r w:rsidR="00A6266F">
        <w:rPr>
          <w:sz w:val="28"/>
          <w:szCs w:val="28"/>
        </w:rPr>
        <w:t xml:space="preserve">, д. Рябово, д. Сельцо, д. Сельцо-Рябово, д. </w:t>
      </w:r>
      <w:proofErr w:type="spellStart"/>
      <w:r w:rsidR="00A6266F">
        <w:rPr>
          <w:sz w:val="28"/>
          <w:szCs w:val="28"/>
        </w:rPr>
        <w:t>Соколово</w:t>
      </w:r>
      <w:proofErr w:type="spellEnd"/>
      <w:r w:rsidR="00A6266F">
        <w:rPr>
          <w:sz w:val="28"/>
          <w:szCs w:val="28"/>
        </w:rPr>
        <w:t xml:space="preserve">, д. Сорокино, д. Спас-Лом, д. Старое, д. Старое </w:t>
      </w:r>
      <w:proofErr w:type="spellStart"/>
      <w:r w:rsidR="00A6266F">
        <w:rPr>
          <w:sz w:val="28"/>
          <w:szCs w:val="28"/>
        </w:rPr>
        <w:t>Домозерово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Суковатка</w:t>
      </w:r>
      <w:proofErr w:type="spellEnd"/>
      <w:r w:rsidR="00A6266F">
        <w:rPr>
          <w:sz w:val="28"/>
          <w:szCs w:val="28"/>
        </w:rPr>
        <w:t xml:space="preserve">, д. Сычево, д. </w:t>
      </w:r>
      <w:proofErr w:type="spellStart"/>
      <w:r w:rsidR="00A6266F">
        <w:rPr>
          <w:sz w:val="28"/>
          <w:szCs w:val="28"/>
        </w:rPr>
        <w:t>Тимово</w:t>
      </w:r>
      <w:proofErr w:type="spellEnd"/>
      <w:r w:rsidR="00A6266F">
        <w:rPr>
          <w:sz w:val="28"/>
          <w:szCs w:val="28"/>
        </w:rPr>
        <w:t xml:space="preserve">, д. Токовые, д. Толмачево, д. Ульяново, д. Фокино, д. </w:t>
      </w:r>
      <w:proofErr w:type="spellStart"/>
      <w:r w:rsidR="00A6266F">
        <w:rPr>
          <w:sz w:val="28"/>
          <w:szCs w:val="28"/>
        </w:rPr>
        <w:t>Харино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Циково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Чабино</w:t>
      </w:r>
      <w:proofErr w:type="spellEnd"/>
      <w:r w:rsidR="00A6266F">
        <w:rPr>
          <w:sz w:val="28"/>
          <w:szCs w:val="28"/>
        </w:rPr>
        <w:t xml:space="preserve">, д. Чернево, д. </w:t>
      </w:r>
      <w:proofErr w:type="spellStart"/>
      <w:r w:rsidR="00A6266F">
        <w:rPr>
          <w:sz w:val="28"/>
          <w:szCs w:val="28"/>
        </w:rPr>
        <w:t>Чикеево</w:t>
      </w:r>
      <w:proofErr w:type="spellEnd"/>
      <w:r w:rsidR="00A6266F">
        <w:rPr>
          <w:sz w:val="28"/>
          <w:szCs w:val="28"/>
        </w:rPr>
        <w:t xml:space="preserve">, д. Шелково, д. </w:t>
      </w:r>
      <w:proofErr w:type="spellStart"/>
      <w:r w:rsidR="00A6266F">
        <w:rPr>
          <w:sz w:val="28"/>
          <w:szCs w:val="28"/>
        </w:rPr>
        <w:t>Шиловка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Шишовка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Шумарово</w:t>
      </w:r>
      <w:proofErr w:type="spellEnd"/>
      <w:r w:rsidR="00A6266F">
        <w:rPr>
          <w:sz w:val="28"/>
          <w:szCs w:val="28"/>
        </w:rPr>
        <w:t xml:space="preserve">, д. </w:t>
      </w:r>
      <w:proofErr w:type="spellStart"/>
      <w:r w:rsidR="00A6266F">
        <w:rPr>
          <w:sz w:val="28"/>
          <w:szCs w:val="28"/>
        </w:rPr>
        <w:t>Юги</w:t>
      </w:r>
      <w:proofErr w:type="spellEnd"/>
      <w:r w:rsidR="00A6266F">
        <w:rPr>
          <w:sz w:val="28"/>
          <w:szCs w:val="28"/>
        </w:rPr>
        <w:t>, д.</w:t>
      </w:r>
      <w:r w:rsidR="0061685B">
        <w:rPr>
          <w:sz w:val="28"/>
          <w:szCs w:val="28"/>
        </w:rPr>
        <w:t xml:space="preserve"> </w:t>
      </w:r>
      <w:r w:rsidR="00A6266F">
        <w:rPr>
          <w:sz w:val="28"/>
          <w:szCs w:val="28"/>
        </w:rPr>
        <w:t xml:space="preserve">Юрьевец, д. Яковлево, д. </w:t>
      </w:r>
      <w:proofErr w:type="spellStart"/>
      <w:r w:rsidR="00A6266F">
        <w:rPr>
          <w:sz w:val="28"/>
          <w:szCs w:val="28"/>
        </w:rPr>
        <w:t>Якушево</w:t>
      </w:r>
      <w:proofErr w:type="spellEnd"/>
      <w:r w:rsidR="00A6266F">
        <w:rPr>
          <w:sz w:val="28"/>
          <w:szCs w:val="28"/>
        </w:rPr>
        <w:t xml:space="preserve"> </w:t>
      </w:r>
      <w:proofErr w:type="spellStart"/>
      <w:r w:rsidR="00A6266F">
        <w:rPr>
          <w:sz w:val="28"/>
          <w:szCs w:val="28"/>
        </w:rPr>
        <w:t>Домозеровского</w:t>
      </w:r>
      <w:proofErr w:type="spellEnd"/>
      <w:r w:rsidR="00A6266F">
        <w:rPr>
          <w:sz w:val="28"/>
          <w:szCs w:val="28"/>
        </w:rPr>
        <w:t xml:space="preserve"> сельсовета</w:t>
      </w:r>
      <w:r w:rsidR="0057367A" w:rsidRPr="009F57B3">
        <w:rPr>
          <w:sz w:val="28"/>
          <w:szCs w:val="28"/>
        </w:rPr>
        <w:t>.</w:t>
      </w:r>
    </w:p>
    <w:p w:rsidR="00052C93" w:rsidRDefault="00052C93" w:rsidP="00052C93">
      <w:pPr>
        <w:pStyle w:val="a3"/>
        <w:tabs>
          <w:tab w:val="left" w:pos="709"/>
          <w:tab w:val="left" w:pos="26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367A">
        <w:rPr>
          <w:sz w:val="28"/>
          <w:szCs w:val="28"/>
        </w:rPr>
        <w:t>Строительство централизованной системы водоснабжения экономически нецелесообразно ввиду малой численности проживающего населения и градостроительной разобщенности территории населенных пунктов.</w:t>
      </w:r>
    </w:p>
    <w:p w:rsidR="000B3592" w:rsidRPr="009F57B3" w:rsidRDefault="000B3592" w:rsidP="009F57B3">
      <w:pPr>
        <w:pStyle w:val="a3"/>
        <w:tabs>
          <w:tab w:val="left" w:pos="709"/>
          <w:tab w:val="left" w:pos="26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7B3">
        <w:rPr>
          <w:sz w:val="28"/>
          <w:szCs w:val="28"/>
        </w:rPr>
        <w:t xml:space="preserve">Водоснабжение таких населенных пунктов осуществляется из шахтных </w:t>
      </w:r>
      <w:r w:rsidR="00440FE9">
        <w:rPr>
          <w:sz w:val="28"/>
          <w:szCs w:val="28"/>
        </w:rPr>
        <w:t xml:space="preserve">и буровых </w:t>
      </w:r>
      <w:r w:rsidRPr="009F57B3">
        <w:rPr>
          <w:sz w:val="28"/>
          <w:szCs w:val="28"/>
        </w:rPr>
        <w:t>колодцев.</w:t>
      </w:r>
    </w:p>
    <w:p w:rsidR="0000757D" w:rsidRPr="0061685B" w:rsidRDefault="0000757D" w:rsidP="00C569E5">
      <w:pPr>
        <w:spacing w:line="360" w:lineRule="auto"/>
        <w:ind w:firstLine="709"/>
        <w:rPr>
          <w:sz w:val="24"/>
        </w:rPr>
      </w:pPr>
    </w:p>
    <w:p w:rsidR="009B7BC8" w:rsidRPr="00574FFE" w:rsidRDefault="008062A9" w:rsidP="00C569E5">
      <w:pPr>
        <w:spacing w:line="276" w:lineRule="auto"/>
        <w:ind w:firstLine="709"/>
        <w:jc w:val="both"/>
        <w:rPr>
          <w:i/>
          <w:sz w:val="28"/>
          <w:szCs w:val="28"/>
        </w:rPr>
      </w:pPr>
      <w:bookmarkStart w:id="10" w:name="_Toc368573805"/>
      <w:bookmarkStart w:id="11" w:name="_Toc370150073"/>
      <w:bookmarkStart w:id="12" w:name="_Toc360699131"/>
      <w:bookmarkStart w:id="13" w:name="_Toc360699517"/>
      <w:bookmarkStart w:id="14" w:name="_Toc360699903"/>
      <w:r w:rsidRPr="00574FFE">
        <w:rPr>
          <w:i/>
          <w:sz w:val="28"/>
          <w:szCs w:val="28"/>
        </w:rPr>
        <w:t>3</w:t>
      </w:r>
      <w:r w:rsidR="0000757D" w:rsidRPr="00574FFE">
        <w:rPr>
          <w:i/>
          <w:sz w:val="28"/>
          <w:szCs w:val="28"/>
        </w:rPr>
        <w:t xml:space="preserve">) </w:t>
      </w:r>
      <w:r w:rsidR="00CE60BA">
        <w:rPr>
          <w:i/>
          <w:sz w:val="28"/>
          <w:szCs w:val="28"/>
        </w:rPr>
        <w:t>о</w:t>
      </w:r>
      <w:r w:rsidR="0000757D" w:rsidRPr="00574FFE">
        <w:rPr>
          <w:i/>
          <w:sz w:val="28"/>
          <w:szCs w:val="28"/>
        </w:rPr>
        <w:t>писание технологических зон водоснабжения</w:t>
      </w:r>
      <w:bookmarkEnd w:id="10"/>
      <w:bookmarkEnd w:id="11"/>
      <w:bookmarkEnd w:id="12"/>
      <w:bookmarkEnd w:id="13"/>
      <w:bookmarkEnd w:id="14"/>
      <w:r w:rsidR="009B7BC8" w:rsidRPr="00574FFE">
        <w:rPr>
          <w:i/>
          <w:sz w:val="28"/>
          <w:szCs w:val="28"/>
        </w:rPr>
        <w:t>, зон централизованного и нецентрализованного водоснабжения (территорий, на которых водоснабжение</w:t>
      </w:r>
      <w:r w:rsidR="00C869FD">
        <w:rPr>
          <w:i/>
          <w:sz w:val="28"/>
          <w:szCs w:val="28"/>
        </w:rPr>
        <w:t xml:space="preserve"> </w:t>
      </w:r>
      <w:r w:rsidR="009B7BC8" w:rsidRPr="00574FFE">
        <w:rPr>
          <w:i/>
          <w:sz w:val="28"/>
          <w:szCs w:val="28"/>
        </w:rPr>
        <w:t>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</w:p>
    <w:p w:rsidR="00574FFE" w:rsidRPr="00C569E5" w:rsidRDefault="00574FFE" w:rsidP="00C5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</w:rPr>
      </w:pPr>
    </w:p>
    <w:p w:rsidR="009B406D" w:rsidRPr="00BE3467" w:rsidRDefault="0000757D" w:rsidP="00C869FD">
      <w:pPr>
        <w:tabs>
          <w:tab w:val="left" w:pos="2661"/>
        </w:tabs>
        <w:spacing w:line="360" w:lineRule="auto"/>
        <w:jc w:val="both"/>
        <w:rPr>
          <w:sz w:val="24"/>
        </w:rPr>
      </w:pPr>
      <w:r w:rsidRPr="00BE3467">
        <w:rPr>
          <w:sz w:val="24"/>
        </w:rPr>
        <w:t xml:space="preserve">Таблица </w:t>
      </w:r>
      <w:r w:rsidR="00BB3930" w:rsidRPr="00BE3467">
        <w:rPr>
          <w:sz w:val="24"/>
        </w:rPr>
        <w:t>2</w:t>
      </w:r>
      <w:r w:rsidR="00C869FD">
        <w:rPr>
          <w:sz w:val="24"/>
        </w:rPr>
        <w:t xml:space="preserve"> </w:t>
      </w:r>
      <w:r w:rsidR="009B406D" w:rsidRPr="00BE3467">
        <w:rPr>
          <w:sz w:val="24"/>
        </w:rPr>
        <w:t xml:space="preserve">- </w:t>
      </w:r>
      <w:r w:rsidR="009B406D" w:rsidRPr="00BE3467">
        <w:rPr>
          <w:color w:val="000000"/>
          <w:sz w:val="24"/>
        </w:rPr>
        <w:t xml:space="preserve">Характеристика действующих артезианских скважин на территории </w:t>
      </w:r>
      <w:bookmarkStart w:id="15" w:name="_Toc368573806"/>
      <w:bookmarkStart w:id="16" w:name="_Toc370150074"/>
      <w:bookmarkStart w:id="17" w:name="_Toc360699116"/>
      <w:bookmarkStart w:id="18" w:name="_Toc360699502"/>
      <w:bookmarkStart w:id="19" w:name="_Toc360699888"/>
      <w:r w:rsidR="00C869FD">
        <w:rPr>
          <w:sz w:val="24"/>
        </w:rPr>
        <w:t xml:space="preserve">муниципального образования </w:t>
      </w:r>
      <w:proofErr w:type="spellStart"/>
      <w:r w:rsidR="00C869FD">
        <w:rPr>
          <w:sz w:val="24"/>
        </w:rPr>
        <w:t>Югское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089"/>
        <w:gridCol w:w="2590"/>
        <w:gridCol w:w="4790"/>
      </w:tblGrid>
      <w:tr w:rsidR="009B406D" w:rsidRPr="009B406D" w:rsidTr="007047FA">
        <w:trPr>
          <w:cantSplit/>
        </w:trPr>
        <w:tc>
          <w:tcPr>
            <w:tcW w:w="330" w:type="pct"/>
            <w:vAlign w:val="center"/>
          </w:tcPr>
          <w:p w:rsidR="009B406D" w:rsidRPr="009B406D" w:rsidRDefault="009B406D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030" w:type="pct"/>
            <w:vAlign w:val="center"/>
          </w:tcPr>
          <w:p w:rsidR="009B406D" w:rsidRPr="009B406D" w:rsidRDefault="009B406D" w:rsidP="009B406D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Инвентарный номер артезианской скважины</w:t>
            </w:r>
          </w:p>
        </w:tc>
        <w:tc>
          <w:tcPr>
            <w:tcW w:w="1277" w:type="pct"/>
            <w:vAlign w:val="center"/>
          </w:tcPr>
          <w:p w:rsidR="009B406D" w:rsidRDefault="008D4B78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Дебет скважины</w:t>
            </w:r>
            <w:r w:rsidR="009B406D" w:rsidRPr="009B406D">
              <w:rPr>
                <w:sz w:val="22"/>
                <w:szCs w:val="22"/>
              </w:rPr>
              <w:t xml:space="preserve">, </w:t>
            </w:r>
          </w:p>
          <w:p w:rsidR="009B406D" w:rsidRPr="009B406D" w:rsidRDefault="008D4B78" w:rsidP="008D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="00DD75F3">
              <w:rPr>
                <w:sz w:val="22"/>
                <w:szCs w:val="22"/>
              </w:rPr>
              <w:t>/час</w:t>
            </w:r>
          </w:p>
        </w:tc>
        <w:tc>
          <w:tcPr>
            <w:tcW w:w="2362" w:type="pct"/>
            <w:vAlign w:val="center"/>
          </w:tcPr>
          <w:p w:rsidR="004A1BEB" w:rsidRDefault="002B1951" w:rsidP="002B1951">
            <w:pPr>
              <w:jc w:val="center"/>
              <w:rPr>
                <w:sz w:val="22"/>
                <w:szCs w:val="22"/>
              </w:rPr>
            </w:pPr>
            <w:r w:rsidRPr="002B1951">
              <w:rPr>
                <w:sz w:val="22"/>
                <w:szCs w:val="22"/>
              </w:rPr>
              <w:t>Место расположения скважины</w:t>
            </w:r>
            <w:r w:rsidR="00FB0AB1">
              <w:rPr>
                <w:sz w:val="22"/>
                <w:szCs w:val="22"/>
              </w:rPr>
              <w:t xml:space="preserve"> / </w:t>
            </w:r>
          </w:p>
          <w:p w:rsidR="009B406D" w:rsidRPr="009B406D" w:rsidRDefault="00FB0AB1" w:rsidP="002B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снабжения</w:t>
            </w:r>
          </w:p>
        </w:tc>
      </w:tr>
      <w:tr w:rsidR="007047FA" w:rsidRPr="009B406D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7047FA" w:rsidRPr="009B406D" w:rsidRDefault="007047FA" w:rsidP="009B406D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1</w:t>
            </w:r>
          </w:p>
        </w:tc>
        <w:tc>
          <w:tcPr>
            <w:tcW w:w="1030" w:type="pct"/>
            <w:vAlign w:val="center"/>
          </w:tcPr>
          <w:p w:rsidR="007047FA" w:rsidRPr="009B406D" w:rsidRDefault="007047FA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pct"/>
            <w:vAlign w:val="center"/>
          </w:tcPr>
          <w:p w:rsidR="007047FA" w:rsidRPr="009B406D" w:rsidRDefault="007047FA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2" w:type="pct"/>
            <w:vAlign w:val="center"/>
          </w:tcPr>
          <w:p w:rsidR="007047FA" w:rsidRPr="009B406D" w:rsidRDefault="007047FA" w:rsidP="004A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047FA" w:rsidRPr="009B406D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1</w:t>
            </w:r>
          </w:p>
        </w:tc>
        <w:tc>
          <w:tcPr>
            <w:tcW w:w="1030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</w:t>
            </w:r>
          </w:p>
        </w:tc>
        <w:tc>
          <w:tcPr>
            <w:tcW w:w="1277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2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Шалимово</w:t>
            </w:r>
            <w:proofErr w:type="spellEnd"/>
          </w:p>
        </w:tc>
      </w:tr>
      <w:tr w:rsidR="007666C5" w:rsidRPr="009B406D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7666C5" w:rsidRPr="009B406D" w:rsidRDefault="007666C5" w:rsidP="009B406D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2</w:t>
            </w:r>
          </w:p>
        </w:tc>
        <w:tc>
          <w:tcPr>
            <w:tcW w:w="1030" w:type="pct"/>
            <w:vAlign w:val="center"/>
          </w:tcPr>
          <w:p w:rsidR="007666C5" w:rsidRPr="009B406D" w:rsidRDefault="008E51C0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</w:t>
            </w:r>
          </w:p>
        </w:tc>
        <w:tc>
          <w:tcPr>
            <w:tcW w:w="1277" w:type="pct"/>
            <w:vAlign w:val="center"/>
          </w:tcPr>
          <w:p w:rsidR="007666C5" w:rsidRPr="009B406D" w:rsidRDefault="00E0093A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362" w:type="pct"/>
            <w:vAlign w:val="center"/>
          </w:tcPr>
          <w:p w:rsidR="007666C5" w:rsidRPr="008E51C0" w:rsidRDefault="008E51C0" w:rsidP="004A1BEB">
            <w:pPr>
              <w:jc w:val="center"/>
              <w:rPr>
                <w:sz w:val="22"/>
                <w:szCs w:val="22"/>
              </w:rPr>
            </w:pPr>
            <w:r w:rsidRPr="008E51C0">
              <w:rPr>
                <w:sz w:val="22"/>
                <w:szCs w:val="22"/>
              </w:rPr>
              <w:t xml:space="preserve">д. </w:t>
            </w:r>
            <w:proofErr w:type="spellStart"/>
            <w:r w:rsidRPr="008E51C0">
              <w:rPr>
                <w:sz w:val="22"/>
                <w:szCs w:val="22"/>
              </w:rPr>
              <w:t>Шалимово</w:t>
            </w:r>
            <w:proofErr w:type="spellEnd"/>
          </w:p>
        </w:tc>
      </w:tr>
      <w:tr w:rsidR="007666C5" w:rsidRPr="009B406D" w:rsidTr="00D31AC7">
        <w:trPr>
          <w:cantSplit/>
          <w:trHeight w:val="397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7666C5" w:rsidRPr="009B406D" w:rsidRDefault="007666C5" w:rsidP="009B406D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3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7666C5" w:rsidRPr="009B406D" w:rsidRDefault="008E51C0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vAlign w:val="center"/>
          </w:tcPr>
          <w:p w:rsidR="007666C5" w:rsidRPr="009B406D" w:rsidRDefault="00DD75F3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vAlign w:val="center"/>
          </w:tcPr>
          <w:p w:rsidR="007666C5" w:rsidRPr="008E51C0" w:rsidRDefault="008E51C0" w:rsidP="004A1BEB">
            <w:pPr>
              <w:jc w:val="center"/>
              <w:rPr>
                <w:sz w:val="22"/>
                <w:szCs w:val="22"/>
              </w:rPr>
            </w:pPr>
            <w:r w:rsidRPr="008E51C0">
              <w:rPr>
                <w:sz w:val="22"/>
                <w:szCs w:val="22"/>
              </w:rPr>
              <w:t xml:space="preserve">д. </w:t>
            </w:r>
            <w:proofErr w:type="spellStart"/>
            <w:r w:rsidRPr="008E51C0">
              <w:rPr>
                <w:sz w:val="22"/>
                <w:szCs w:val="22"/>
              </w:rPr>
              <w:t>Сурково</w:t>
            </w:r>
            <w:proofErr w:type="spellEnd"/>
          </w:p>
        </w:tc>
      </w:tr>
      <w:tr w:rsidR="00C869FD" w:rsidRPr="009B406D" w:rsidTr="00D31AC7">
        <w:trPr>
          <w:cantSplit/>
          <w:trHeight w:val="397"/>
        </w:trPr>
        <w:tc>
          <w:tcPr>
            <w:tcW w:w="330" w:type="pct"/>
            <w:tcBorders>
              <w:bottom w:val="nil"/>
            </w:tcBorders>
            <w:vAlign w:val="center"/>
          </w:tcPr>
          <w:p w:rsidR="00C869FD" w:rsidRPr="009B406D" w:rsidRDefault="00C869FD" w:rsidP="009B406D">
            <w:pPr>
              <w:jc w:val="center"/>
              <w:rPr>
                <w:sz w:val="22"/>
                <w:szCs w:val="22"/>
              </w:rPr>
            </w:pPr>
            <w:r w:rsidRPr="009B406D">
              <w:rPr>
                <w:sz w:val="22"/>
                <w:szCs w:val="22"/>
              </w:rPr>
              <w:t>4</w:t>
            </w:r>
          </w:p>
        </w:tc>
        <w:tc>
          <w:tcPr>
            <w:tcW w:w="1030" w:type="pct"/>
            <w:tcBorders>
              <w:bottom w:val="nil"/>
            </w:tcBorders>
            <w:vAlign w:val="center"/>
          </w:tcPr>
          <w:p w:rsidR="00C869FD" w:rsidRPr="009B406D" w:rsidRDefault="008E51C0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</w:t>
            </w:r>
          </w:p>
        </w:tc>
        <w:tc>
          <w:tcPr>
            <w:tcW w:w="1277" w:type="pct"/>
            <w:tcBorders>
              <w:bottom w:val="nil"/>
            </w:tcBorders>
            <w:vAlign w:val="center"/>
          </w:tcPr>
          <w:p w:rsidR="00C869FD" w:rsidRPr="009B406D" w:rsidRDefault="00DD75F3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2362" w:type="pct"/>
            <w:tcBorders>
              <w:bottom w:val="nil"/>
            </w:tcBorders>
            <w:vAlign w:val="center"/>
          </w:tcPr>
          <w:p w:rsidR="00C869FD" w:rsidRPr="009B406D" w:rsidRDefault="008E51C0" w:rsidP="009B4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</w:p>
        </w:tc>
      </w:tr>
    </w:tbl>
    <w:p w:rsidR="007047FA" w:rsidRDefault="007047FA" w:rsidP="007047FA">
      <w:pPr>
        <w:pStyle w:val="a3"/>
        <w:tabs>
          <w:tab w:val="left" w:pos="2661"/>
        </w:tabs>
        <w:spacing w:line="360" w:lineRule="auto"/>
        <w:ind w:left="425" w:hanging="425"/>
        <w:rPr>
          <w:sz w:val="24"/>
        </w:rPr>
      </w:pPr>
      <w:r>
        <w:rPr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089"/>
        <w:gridCol w:w="2590"/>
        <w:gridCol w:w="4790"/>
      </w:tblGrid>
      <w:tr w:rsidR="007047FA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pct"/>
            <w:vAlign w:val="center"/>
          </w:tcPr>
          <w:p w:rsidR="007047FA" w:rsidRPr="009B406D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2" w:type="pct"/>
            <w:vAlign w:val="center"/>
          </w:tcPr>
          <w:p w:rsidR="007047FA" w:rsidRDefault="007047FA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31AC7" w:rsidTr="00D31AC7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2" w:type="pct"/>
            <w:vAlign w:val="center"/>
          </w:tcPr>
          <w:p w:rsidR="00D31AC7" w:rsidRDefault="00D31AC7" w:rsidP="0032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Вельями</w:t>
            </w:r>
            <w:r w:rsidR="003257C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ово</w:t>
            </w:r>
          </w:p>
        </w:tc>
      </w:tr>
      <w:tr w:rsidR="00D31AC7" w:rsidTr="00D31AC7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6,12</w:t>
            </w:r>
          </w:p>
        </w:tc>
        <w:tc>
          <w:tcPr>
            <w:tcW w:w="2362" w:type="pct"/>
            <w:vAlign w:val="center"/>
          </w:tcPr>
          <w:p w:rsidR="00D31AC7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Дьяконово</w:t>
            </w:r>
          </w:p>
        </w:tc>
      </w:tr>
      <w:tr w:rsidR="00D31AC7" w:rsidTr="00D31AC7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2362" w:type="pct"/>
            <w:vAlign w:val="center"/>
          </w:tcPr>
          <w:p w:rsidR="00D31AC7" w:rsidRDefault="00D31AC7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Старики</w:t>
            </w:r>
          </w:p>
        </w:tc>
      </w:tr>
      <w:tr w:rsidR="00D31AC7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2362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Фоминское</w:t>
            </w:r>
            <w:proofErr w:type="spellEnd"/>
          </w:p>
        </w:tc>
      </w:tr>
      <w:tr w:rsidR="00D31AC7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2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Верховье</w:t>
            </w:r>
          </w:p>
        </w:tc>
      </w:tr>
      <w:tr w:rsidR="00D31AC7" w:rsidTr="007047FA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2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</w:tr>
      <w:tr w:rsidR="00D31AC7" w:rsidTr="00D31AC7">
        <w:trPr>
          <w:cantSplit/>
          <w:trHeight w:val="397"/>
        </w:trPr>
        <w:tc>
          <w:tcPr>
            <w:tcW w:w="3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30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</w:t>
            </w:r>
          </w:p>
        </w:tc>
        <w:tc>
          <w:tcPr>
            <w:tcW w:w="1277" w:type="pct"/>
            <w:vAlign w:val="center"/>
          </w:tcPr>
          <w:p w:rsidR="00D31AC7" w:rsidRPr="009B406D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2362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Воскресенское</w:t>
            </w:r>
          </w:p>
        </w:tc>
      </w:tr>
      <w:tr w:rsidR="00D31AC7" w:rsidTr="00D31AC7">
        <w:trPr>
          <w:cantSplit/>
          <w:trHeight w:val="397"/>
        </w:trPr>
        <w:tc>
          <w:tcPr>
            <w:tcW w:w="330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07" w:type="pct"/>
            <w:gridSpan w:val="2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техдокументации</w:t>
            </w:r>
          </w:p>
        </w:tc>
        <w:tc>
          <w:tcPr>
            <w:tcW w:w="2362" w:type="pct"/>
            <w:vAlign w:val="center"/>
          </w:tcPr>
          <w:p w:rsidR="00D31AC7" w:rsidRDefault="00D31AC7" w:rsidP="0070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Воскресенское</w:t>
            </w:r>
          </w:p>
        </w:tc>
      </w:tr>
    </w:tbl>
    <w:p w:rsidR="007047FA" w:rsidRPr="0061685B" w:rsidRDefault="007047FA" w:rsidP="00C569E5">
      <w:pPr>
        <w:pStyle w:val="a3"/>
        <w:tabs>
          <w:tab w:val="left" w:pos="2661"/>
        </w:tabs>
        <w:spacing w:line="360" w:lineRule="auto"/>
        <w:ind w:left="425" w:firstLine="284"/>
        <w:rPr>
          <w:sz w:val="24"/>
        </w:rPr>
      </w:pPr>
    </w:p>
    <w:p w:rsidR="00F032ED" w:rsidRDefault="00F032ED" w:rsidP="009F57B3">
      <w:pPr>
        <w:tabs>
          <w:tab w:val="left" w:pos="709"/>
        </w:tabs>
        <w:spacing w:line="360" w:lineRule="auto"/>
        <w:ind w:right="-24"/>
        <w:jc w:val="both"/>
        <w:rPr>
          <w:sz w:val="28"/>
          <w:szCs w:val="28"/>
        </w:rPr>
      </w:pPr>
      <w:r>
        <w:rPr>
          <w:szCs w:val="26"/>
        </w:rPr>
        <w:tab/>
      </w:r>
      <w:r w:rsidR="009B406D" w:rsidRPr="009F57B3">
        <w:rPr>
          <w:sz w:val="28"/>
          <w:szCs w:val="28"/>
        </w:rPr>
        <w:t xml:space="preserve">Насосная станция, находящаяся </w:t>
      </w:r>
      <w:r w:rsidR="00B807EA">
        <w:rPr>
          <w:sz w:val="28"/>
          <w:szCs w:val="28"/>
        </w:rPr>
        <w:t xml:space="preserve">в д. Новое </w:t>
      </w:r>
      <w:proofErr w:type="spellStart"/>
      <w:r w:rsidR="00B807EA">
        <w:rPr>
          <w:sz w:val="28"/>
          <w:szCs w:val="28"/>
        </w:rPr>
        <w:t>Домозерово</w:t>
      </w:r>
      <w:proofErr w:type="spellEnd"/>
      <w:r w:rsidR="00B807EA">
        <w:rPr>
          <w:sz w:val="28"/>
          <w:szCs w:val="28"/>
        </w:rPr>
        <w:t xml:space="preserve"> на левом берегу </w:t>
      </w:r>
      <w:r w:rsidR="009B406D" w:rsidRPr="009F57B3">
        <w:rPr>
          <w:sz w:val="28"/>
          <w:szCs w:val="28"/>
        </w:rPr>
        <w:t xml:space="preserve"> р</w:t>
      </w:r>
      <w:r>
        <w:rPr>
          <w:sz w:val="28"/>
          <w:szCs w:val="28"/>
        </w:rPr>
        <w:t>ек</w:t>
      </w:r>
      <w:r w:rsidR="00B807EA">
        <w:rPr>
          <w:sz w:val="28"/>
          <w:szCs w:val="28"/>
        </w:rPr>
        <w:t>и</w:t>
      </w:r>
      <w:r w:rsidR="009B406D" w:rsidRPr="009F57B3">
        <w:rPr>
          <w:sz w:val="28"/>
          <w:szCs w:val="28"/>
        </w:rPr>
        <w:t xml:space="preserve"> </w:t>
      </w:r>
      <w:r w:rsidR="00B807EA">
        <w:rPr>
          <w:sz w:val="28"/>
          <w:szCs w:val="28"/>
        </w:rPr>
        <w:t xml:space="preserve">Малый </w:t>
      </w:r>
      <w:proofErr w:type="spellStart"/>
      <w:r w:rsidR="00B807EA">
        <w:rPr>
          <w:sz w:val="28"/>
          <w:szCs w:val="28"/>
        </w:rPr>
        <w:t>Южок</w:t>
      </w:r>
      <w:proofErr w:type="spellEnd"/>
      <w:r>
        <w:rPr>
          <w:sz w:val="28"/>
          <w:szCs w:val="28"/>
        </w:rPr>
        <w:t>,</w:t>
      </w:r>
      <w:r w:rsidR="00B807EA">
        <w:rPr>
          <w:sz w:val="28"/>
          <w:szCs w:val="28"/>
        </w:rPr>
        <w:t xml:space="preserve"> на расстоянии 1 км от устья,</w:t>
      </w:r>
      <w:r w:rsidR="009B406D" w:rsidRPr="009F57B3">
        <w:rPr>
          <w:sz w:val="28"/>
          <w:szCs w:val="28"/>
        </w:rPr>
        <w:t xml:space="preserve"> используется для подъ</w:t>
      </w:r>
      <w:r w:rsidR="00B807EA">
        <w:rPr>
          <w:sz w:val="28"/>
          <w:szCs w:val="28"/>
        </w:rPr>
        <w:t>е</w:t>
      </w:r>
      <w:r w:rsidR="009B406D" w:rsidRPr="009F57B3">
        <w:rPr>
          <w:sz w:val="28"/>
          <w:szCs w:val="28"/>
        </w:rPr>
        <w:t xml:space="preserve">ма поверхностных вод </w:t>
      </w:r>
      <w:r w:rsidR="00B807EA">
        <w:rPr>
          <w:sz w:val="28"/>
          <w:szCs w:val="28"/>
        </w:rPr>
        <w:t xml:space="preserve"> и </w:t>
      </w:r>
      <w:r w:rsidR="009B406D" w:rsidRPr="009F57B3">
        <w:rPr>
          <w:sz w:val="28"/>
          <w:szCs w:val="28"/>
        </w:rPr>
        <w:t>подземного водоснабжения</w:t>
      </w:r>
      <w:r w:rsidR="00B807EA">
        <w:rPr>
          <w:sz w:val="28"/>
          <w:szCs w:val="28"/>
        </w:rPr>
        <w:t>. Проектная производительность насосной станции 1-го подъема составляет 900 м</w:t>
      </w:r>
      <w:r w:rsidR="00B807EA">
        <w:rPr>
          <w:sz w:val="28"/>
          <w:szCs w:val="28"/>
          <w:vertAlign w:val="superscript"/>
        </w:rPr>
        <w:t>3</w:t>
      </w:r>
      <w:r w:rsidR="00B807EA">
        <w:rPr>
          <w:sz w:val="28"/>
          <w:szCs w:val="28"/>
        </w:rPr>
        <w:t>/</w:t>
      </w:r>
      <w:proofErr w:type="spellStart"/>
      <w:r w:rsidR="00B807EA">
        <w:rPr>
          <w:sz w:val="28"/>
          <w:szCs w:val="28"/>
        </w:rPr>
        <w:t>сут</w:t>
      </w:r>
      <w:proofErr w:type="spellEnd"/>
      <w:r w:rsidR="00B807EA">
        <w:rPr>
          <w:sz w:val="28"/>
          <w:szCs w:val="28"/>
        </w:rPr>
        <w:t>. В насосной станции установлено три насоса. С насосной станции 1-го подъема вод</w:t>
      </w:r>
      <w:r w:rsidR="005012F8">
        <w:rPr>
          <w:sz w:val="28"/>
          <w:szCs w:val="28"/>
        </w:rPr>
        <w:t xml:space="preserve">а по водопроводу диаметром 150 </w:t>
      </w:r>
      <w:r w:rsidR="00B807EA">
        <w:rPr>
          <w:sz w:val="28"/>
          <w:szCs w:val="28"/>
        </w:rPr>
        <w:t>мм подается на водоочистные сооружения типа «Струя-200».</w:t>
      </w:r>
      <w:r w:rsidR="009B406D" w:rsidRPr="009F57B3">
        <w:rPr>
          <w:sz w:val="28"/>
          <w:szCs w:val="28"/>
        </w:rPr>
        <w:t xml:space="preserve"> </w:t>
      </w:r>
    </w:p>
    <w:p w:rsidR="00B807EA" w:rsidRPr="0061685B" w:rsidRDefault="00B807EA" w:rsidP="00C569E5">
      <w:pPr>
        <w:tabs>
          <w:tab w:val="left" w:pos="709"/>
        </w:tabs>
        <w:spacing w:line="360" w:lineRule="auto"/>
        <w:ind w:right="-23" w:firstLine="709"/>
        <w:jc w:val="both"/>
        <w:rPr>
          <w:sz w:val="24"/>
        </w:rPr>
      </w:pPr>
    </w:p>
    <w:p w:rsidR="00CE71B5" w:rsidRPr="009F57B3" w:rsidRDefault="008062A9" w:rsidP="00C569E5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F57B3">
        <w:rPr>
          <w:i/>
          <w:sz w:val="28"/>
          <w:szCs w:val="28"/>
        </w:rPr>
        <w:t>4</w:t>
      </w:r>
      <w:r w:rsidR="00C569E5">
        <w:rPr>
          <w:i/>
          <w:sz w:val="28"/>
          <w:szCs w:val="28"/>
        </w:rPr>
        <w:t>)</w:t>
      </w:r>
      <w:r w:rsidR="00CE60BA">
        <w:rPr>
          <w:i/>
          <w:sz w:val="28"/>
          <w:szCs w:val="28"/>
        </w:rPr>
        <w:t>о</w:t>
      </w:r>
      <w:r w:rsidR="00CE71B5" w:rsidRPr="009F57B3">
        <w:rPr>
          <w:i/>
          <w:sz w:val="28"/>
          <w:szCs w:val="28"/>
        </w:rPr>
        <w:t>писание результатов технического обследования централизованных систем водоснабжения</w:t>
      </w:r>
      <w:bookmarkEnd w:id="15"/>
      <w:bookmarkEnd w:id="16"/>
    </w:p>
    <w:bookmarkEnd w:id="17"/>
    <w:bookmarkEnd w:id="18"/>
    <w:bookmarkEnd w:id="19"/>
    <w:p w:rsidR="002A0ADB" w:rsidRPr="002A0ADB" w:rsidRDefault="002B1951" w:rsidP="00C569E5">
      <w:pPr>
        <w:pStyle w:val="a3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2B1951">
        <w:rPr>
          <w:sz w:val="28"/>
          <w:szCs w:val="28"/>
        </w:rPr>
        <w:t>Для добычи воды используются глубоководные скважины не имеющие очистных сооружений, обеззараживающих установок</w:t>
      </w:r>
      <w:r w:rsidR="005012F8">
        <w:rPr>
          <w:sz w:val="28"/>
          <w:szCs w:val="28"/>
        </w:rPr>
        <w:t xml:space="preserve">. </w:t>
      </w:r>
      <w:r w:rsidR="00315E06">
        <w:rPr>
          <w:sz w:val="28"/>
          <w:szCs w:val="28"/>
        </w:rPr>
        <w:t xml:space="preserve">Водозаборные скважины расположены на значительном расстоянии друг от друга. 1 пояс зон санитарной охраны принят радиусом 30 м для всех водозаборов, за исключением </w:t>
      </w:r>
      <w:proofErr w:type="spellStart"/>
      <w:r w:rsidR="00315E06">
        <w:rPr>
          <w:sz w:val="28"/>
          <w:szCs w:val="28"/>
        </w:rPr>
        <w:t>артскважины</w:t>
      </w:r>
      <w:proofErr w:type="spellEnd"/>
      <w:r w:rsidR="00315E06">
        <w:rPr>
          <w:sz w:val="28"/>
          <w:szCs w:val="28"/>
        </w:rPr>
        <w:t xml:space="preserve"> №1548 , где 1 пояс ЗСО составляет 50 м. </w:t>
      </w:r>
      <w:r w:rsidR="005012F8">
        <w:rPr>
          <w:sz w:val="28"/>
          <w:szCs w:val="28"/>
        </w:rPr>
        <w:t xml:space="preserve">В д. Новое </w:t>
      </w:r>
      <w:proofErr w:type="spellStart"/>
      <w:r w:rsidR="005012F8">
        <w:rPr>
          <w:sz w:val="28"/>
          <w:szCs w:val="28"/>
        </w:rPr>
        <w:t>Домозерово</w:t>
      </w:r>
      <w:proofErr w:type="spellEnd"/>
      <w:r w:rsidR="005012F8">
        <w:rPr>
          <w:sz w:val="28"/>
          <w:szCs w:val="28"/>
        </w:rPr>
        <w:t xml:space="preserve"> добыча воды производится с помощью водозаборных сооружений имеющих водоочистные сооружения типа «Струя-200».</w:t>
      </w:r>
      <w:r w:rsidR="00B807EA">
        <w:rPr>
          <w:sz w:val="28"/>
          <w:szCs w:val="28"/>
        </w:rPr>
        <w:t xml:space="preserve"> </w:t>
      </w:r>
      <w:r w:rsidR="002A0ADB" w:rsidRPr="002A0ADB">
        <w:rPr>
          <w:sz w:val="28"/>
          <w:szCs w:val="28"/>
        </w:rPr>
        <w:t xml:space="preserve">Запасы подземных артезианских вод в настоящее время обеспечивают потребность в хозяйственно-питьевом и противопожарном водоснабжении </w:t>
      </w:r>
      <w:r w:rsidR="001169C5">
        <w:rPr>
          <w:sz w:val="28"/>
          <w:szCs w:val="28"/>
        </w:rPr>
        <w:t>муниципального образования</w:t>
      </w:r>
      <w:r w:rsidR="002A0ADB" w:rsidRPr="002A0ADB">
        <w:rPr>
          <w:sz w:val="28"/>
          <w:szCs w:val="28"/>
        </w:rPr>
        <w:t>.</w:t>
      </w:r>
    </w:p>
    <w:p w:rsidR="007666C5" w:rsidRPr="00957BA1" w:rsidRDefault="00957BA1" w:rsidP="007666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Вскрытые подземные воды по химическому составу пресные с минерализацией от 240мг/дм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до 579 мг/дм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(скважина №2047), гидрокарбонатные магниево-кальциевые или натрий-калиевые. Подземные воды по исследуемым </w:t>
      </w:r>
      <w:r>
        <w:rPr>
          <w:sz w:val="28"/>
          <w:szCs w:val="28"/>
        </w:rPr>
        <w:lastRenderedPageBreak/>
        <w:t>компонентам химического состава на момент бурения и по данным опробования в 2000 году (протокол исследования воды центра госсанэпиднадзора в г. Череповце и Череповецком районе от 7.07.2000 г. №6671-6675 – результаты определения содержания железа и от 3.02.2000 г. №984 и протоколы по скважинам) соответствуют требованиям СанПиН 2.1.559-96 «Питьевая вода. Гигиенические требования к качеству централизованных систем питьевого водоснабжения. Контроль качества». По представленным результатам тяжело судить о качестве воды в скважинах</w:t>
      </w:r>
      <w:r w:rsidR="00A90BF0">
        <w:rPr>
          <w:sz w:val="28"/>
          <w:szCs w:val="28"/>
        </w:rPr>
        <w:t>, так как сокращенный анализ выполнен только для двух скважин, по остальным скважинам определялось только содержание железа.</w:t>
      </w:r>
    </w:p>
    <w:p w:rsidR="007C470A" w:rsidRDefault="00A90BF0" w:rsidP="007C470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компоненты качества отбираемой воды </w:t>
      </w:r>
      <w:r w:rsidR="007C470A" w:rsidRPr="00FB0AB1">
        <w:rPr>
          <w:sz w:val="28"/>
          <w:szCs w:val="28"/>
        </w:rPr>
        <w:t>приведены в</w:t>
      </w:r>
      <w:r w:rsidR="005908A8">
        <w:rPr>
          <w:sz w:val="28"/>
          <w:szCs w:val="28"/>
        </w:rPr>
        <w:t xml:space="preserve"> </w:t>
      </w:r>
      <w:r w:rsidR="007C470A" w:rsidRPr="00FB0AB1">
        <w:rPr>
          <w:sz w:val="28"/>
          <w:szCs w:val="28"/>
        </w:rPr>
        <w:t>таблице 3.</w:t>
      </w:r>
    </w:p>
    <w:p w:rsidR="00A90BF0" w:rsidRPr="0061685B" w:rsidRDefault="00A90BF0" w:rsidP="00C569E5">
      <w:pPr>
        <w:ind w:firstLine="709"/>
        <w:jc w:val="both"/>
        <w:rPr>
          <w:sz w:val="24"/>
        </w:rPr>
      </w:pPr>
    </w:p>
    <w:p w:rsidR="00FB0AB1" w:rsidRPr="00FB0AB1" w:rsidRDefault="00FB0AB1" w:rsidP="0061685B">
      <w:pPr>
        <w:spacing w:line="360" w:lineRule="auto"/>
        <w:jc w:val="both"/>
        <w:rPr>
          <w:sz w:val="24"/>
        </w:rPr>
      </w:pPr>
      <w:r w:rsidRPr="00FB0AB1">
        <w:rPr>
          <w:sz w:val="24"/>
        </w:rPr>
        <w:t xml:space="preserve">Таблица 3 - Сводные данные по </w:t>
      </w:r>
      <w:r w:rsidR="00F032ED">
        <w:rPr>
          <w:sz w:val="24"/>
        </w:rPr>
        <w:t>свойству</w:t>
      </w:r>
      <w:r w:rsidRPr="00FB0AB1">
        <w:rPr>
          <w:sz w:val="24"/>
        </w:rPr>
        <w:t xml:space="preserve"> воды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42"/>
        <w:gridCol w:w="1289"/>
        <w:gridCol w:w="1290"/>
        <w:gridCol w:w="1146"/>
        <w:gridCol w:w="1004"/>
        <w:gridCol w:w="1720"/>
        <w:gridCol w:w="1146"/>
        <w:gridCol w:w="1002"/>
      </w:tblGrid>
      <w:tr w:rsidR="00A90BF0" w:rsidRPr="00FB0AB1" w:rsidTr="0061685B">
        <w:trPr>
          <w:trHeight w:val="680"/>
        </w:trPr>
        <w:tc>
          <w:tcPr>
            <w:tcW w:w="761" w:type="pct"/>
            <w:vAlign w:val="center"/>
          </w:tcPr>
          <w:p w:rsidR="00A90BF0" w:rsidRPr="00FB0AB1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6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(мг/дм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36" w:type="pct"/>
            <w:vAlign w:val="center"/>
          </w:tcPr>
          <w:p w:rsidR="00A90BF0" w:rsidRPr="00A90BF0" w:rsidRDefault="00A90BF0" w:rsidP="00206667">
            <w:pPr>
              <w:tabs>
                <w:tab w:val="left" w:pos="1168"/>
              </w:tabs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 (моль/м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5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5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Fe (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8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(мгО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5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 (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4" w:type="pct"/>
            <w:vAlign w:val="center"/>
          </w:tcPr>
          <w:p w:rsidR="00A90BF0" w:rsidRPr="00A90BF0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A90BF0" w:rsidRPr="00FB0AB1" w:rsidTr="0061685B">
        <w:trPr>
          <w:trHeight w:val="340"/>
        </w:trPr>
        <w:tc>
          <w:tcPr>
            <w:tcW w:w="761" w:type="pct"/>
            <w:vAlign w:val="center"/>
          </w:tcPr>
          <w:p w:rsidR="00A90BF0" w:rsidRPr="00FB0AB1" w:rsidRDefault="00A90BF0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</w:t>
            </w:r>
          </w:p>
        </w:tc>
        <w:tc>
          <w:tcPr>
            <w:tcW w:w="636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F16619">
              <w:rPr>
                <w:sz w:val="22"/>
                <w:szCs w:val="22"/>
                <w:u w:val="single"/>
              </w:rPr>
              <w:t>293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636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3,0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  <w:tc>
          <w:tcPr>
            <w:tcW w:w="565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F16619">
              <w:rPr>
                <w:sz w:val="22"/>
                <w:szCs w:val="22"/>
                <w:u w:val="single"/>
              </w:rPr>
              <w:t>10,0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495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0,1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8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0,4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565" w:type="pct"/>
            <w:vAlign w:val="center"/>
          </w:tcPr>
          <w:p w:rsidR="00A90BF0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F16619" w:rsidRP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F16619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A90BF0" w:rsidRPr="00FB0AB1" w:rsidRDefault="00F16619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242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4,6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25,0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0,19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3,2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A436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</w:t>
            </w:r>
          </w:p>
        </w:tc>
        <w:tc>
          <w:tcPr>
            <w:tcW w:w="636" w:type="pct"/>
            <w:vAlign w:val="center"/>
          </w:tcPr>
          <w:p w:rsidR="00DC293A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0,321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0,248</w:t>
            </w:r>
          </w:p>
        </w:tc>
        <w:tc>
          <w:tcPr>
            <w:tcW w:w="636" w:type="pct"/>
            <w:vAlign w:val="center"/>
          </w:tcPr>
          <w:p w:rsidR="00DC293A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4,</w:t>
            </w:r>
            <w:r w:rsidR="00EF7243">
              <w:rPr>
                <w:sz w:val="22"/>
                <w:szCs w:val="22"/>
                <w:u w:val="single"/>
              </w:rPr>
              <w:t>07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</w:t>
            </w:r>
          </w:p>
        </w:tc>
        <w:tc>
          <w:tcPr>
            <w:tcW w:w="565" w:type="pct"/>
            <w:vAlign w:val="center"/>
          </w:tcPr>
          <w:p w:rsidR="00DC293A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16619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Pr="00FB2DAD" w:rsidRDefault="00DC293A" w:rsidP="00A436C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DAD">
              <w:rPr>
                <w:b/>
                <w:sz w:val="22"/>
                <w:szCs w:val="22"/>
                <w:u w:val="single"/>
              </w:rPr>
              <w:t>0,</w:t>
            </w:r>
            <w:r w:rsidR="00EF7243" w:rsidRPr="00FB2DAD">
              <w:rPr>
                <w:b/>
                <w:sz w:val="22"/>
                <w:szCs w:val="22"/>
                <w:u w:val="single"/>
              </w:rPr>
              <w:t>375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DAD">
              <w:rPr>
                <w:b/>
                <w:sz w:val="22"/>
                <w:szCs w:val="22"/>
              </w:rPr>
              <w:t>3,27</w:t>
            </w:r>
          </w:p>
        </w:tc>
        <w:tc>
          <w:tcPr>
            <w:tcW w:w="848" w:type="pct"/>
            <w:vAlign w:val="center"/>
          </w:tcPr>
          <w:p w:rsidR="00DC293A" w:rsidRPr="00EF7243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EF7243">
              <w:rPr>
                <w:sz w:val="22"/>
                <w:szCs w:val="22"/>
                <w:u w:val="single"/>
              </w:rPr>
              <w:t>0,72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565" w:type="pct"/>
            <w:vAlign w:val="center"/>
          </w:tcPr>
          <w:p w:rsidR="00DC293A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A436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</w:t>
            </w:r>
          </w:p>
        </w:tc>
        <w:tc>
          <w:tcPr>
            <w:tcW w:w="636" w:type="pct"/>
            <w:vAlign w:val="center"/>
          </w:tcPr>
          <w:p w:rsidR="00DC293A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0,307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0,249</w:t>
            </w:r>
          </w:p>
        </w:tc>
        <w:tc>
          <w:tcPr>
            <w:tcW w:w="636" w:type="pct"/>
            <w:vAlign w:val="center"/>
          </w:tcPr>
          <w:p w:rsidR="00DC293A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5,6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5,05</w:t>
            </w:r>
          </w:p>
        </w:tc>
        <w:tc>
          <w:tcPr>
            <w:tcW w:w="565" w:type="pct"/>
            <w:vAlign w:val="center"/>
          </w:tcPr>
          <w:p w:rsidR="00DC293A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16619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Pr="00EF7243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EF7243">
              <w:rPr>
                <w:sz w:val="22"/>
                <w:szCs w:val="22"/>
                <w:u w:val="single"/>
              </w:rPr>
              <w:t>-</w:t>
            </w:r>
          </w:p>
          <w:p w:rsidR="00DC293A" w:rsidRPr="00FB2DAD" w:rsidRDefault="00EF7243" w:rsidP="00A436C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DAD">
              <w:rPr>
                <w:b/>
                <w:sz w:val="22"/>
                <w:szCs w:val="22"/>
              </w:rPr>
              <w:t>2,26</w:t>
            </w:r>
          </w:p>
        </w:tc>
        <w:tc>
          <w:tcPr>
            <w:tcW w:w="848" w:type="pct"/>
            <w:vAlign w:val="center"/>
          </w:tcPr>
          <w:p w:rsidR="00DC293A" w:rsidRPr="00EF7243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EF7243">
              <w:rPr>
                <w:sz w:val="22"/>
                <w:szCs w:val="22"/>
                <w:u w:val="single"/>
              </w:rPr>
              <w:t>-</w:t>
            </w:r>
          </w:p>
          <w:p w:rsidR="00DC293A" w:rsidRPr="00F16619" w:rsidRDefault="00EF7243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565" w:type="pct"/>
            <w:vAlign w:val="center"/>
          </w:tcPr>
          <w:p w:rsidR="00DC293A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A43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420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7,1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2,8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278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60,0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0,2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1,8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302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3,5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1,6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val="340"/>
        </w:trPr>
        <w:tc>
          <w:tcPr>
            <w:tcW w:w="761" w:type="pct"/>
            <w:vAlign w:val="center"/>
          </w:tcPr>
          <w:p w:rsidR="00DC293A" w:rsidRPr="00FB0AB1" w:rsidRDefault="00DC293A" w:rsidP="00FB0A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304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6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0,2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848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vAlign w:val="center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DC293A" w:rsidRPr="00FB0AB1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93A" w:rsidRPr="00FB0AB1" w:rsidTr="0061685B">
        <w:trPr>
          <w:trHeight w:hRule="exact" w:val="1304"/>
        </w:trPr>
        <w:tc>
          <w:tcPr>
            <w:tcW w:w="761" w:type="pct"/>
            <w:vAlign w:val="center"/>
          </w:tcPr>
          <w:p w:rsidR="00DC293A" w:rsidRDefault="00DC293A" w:rsidP="00A90B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A90BF0">
              <w:rPr>
                <w:sz w:val="22"/>
                <w:szCs w:val="22"/>
                <w:u w:val="single"/>
              </w:rPr>
              <w:t>Норматив</w:t>
            </w:r>
          </w:p>
          <w:p w:rsidR="00DC293A" w:rsidRPr="00A90BF0" w:rsidRDefault="00DC293A" w:rsidP="00A90B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по согласованию с ГСЭН</w:t>
            </w:r>
          </w:p>
        </w:tc>
        <w:tc>
          <w:tcPr>
            <w:tcW w:w="636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1000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636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7,0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10,0</w:t>
            </w:r>
          </w:p>
        </w:tc>
        <w:tc>
          <w:tcPr>
            <w:tcW w:w="565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500,0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495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0,3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48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5,0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565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494" w:type="pct"/>
          </w:tcPr>
          <w:p w:rsidR="00DC293A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0,5</w:t>
            </w:r>
          </w:p>
          <w:p w:rsidR="00DC293A" w:rsidRPr="00F16619" w:rsidRDefault="00DC293A" w:rsidP="00F16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</w:tbl>
    <w:p w:rsidR="007C470A" w:rsidRPr="0061685B" w:rsidRDefault="007C470A" w:rsidP="006168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</w:p>
    <w:p w:rsidR="00F16619" w:rsidRDefault="00F16619" w:rsidP="007666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F16619" w:rsidRDefault="005D4528" w:rsidP="005D4528">
      <w:pPr>
        <w:pStyle w:val="a3"/>
        <w:numPr>
          <w:ilvl w:val="0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6619">
        <w:rPr>
          <w:sz w:val="28"/>
          <w:szCs w:val="28"/>
        </w:rPr>
        <w:t xml:space="preserve"> числителе – содержание компонентов на период бурения; в знаменателе – по анализам за 2000 г.;</w:t>
      </w:r>
    </w:p>
    <w:p w:rsidR="00F16619" w:rsidRDefault="005D4528" w:rsidP="005D4528">
      <w:pPr>
        <w:pStyle w:val="a3"/>
        <w:numPr>
          <w:ilvl w:val="0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показатели, превышающие нормативные, показаны в таблице жирным шрифтом.</w:t>
      </w:r>
    </w:p>
    <w:p w:rsidR="005D4528" w:rsidRDefault="005D4528" w:rsidP="005D45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эпидемиологическом отношении отбираемая вода, по результатам исследований, благополучна.</w:t>
      </w:r>
    </w:p>
    <w:p w:rsidR="00CA70F4" w:rsidRDefault="00CA70F4" w:rsidP="005D45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анализ воды скважин №2145 и №2766 представлен в таблице 4.</w:t>
      </w:r>
    </w:p>
    <w:p w:rsidR="0061685B" w:rsidRPr="0061685B" w:rsidRDefault="0061685B" w:rsidP="0061685B">
      <w:pPr>
        <w:ind w:firstLine="709"/>
        <w:jc w:val="both"/>
        <w:rPr>
          <w:sz w:val="24"/>
        </w:rPr>
      </w:pPr>
    </w:p>
    <w:p w:rsidR="00CA70F4" w:rsidRPr="00FB0AB1" w:rsidRDefault="00CA70F4" w:rsidP="0061685B">
      <w:pPr>
        <w:spacing w:line="360" w:lineRule="auto"/>
        <w:jc w:val="both"/>
        <w:rPr>
          <w:sz w:val="24"/>
        </w:rPr>
      </w:pPr>
      <w:r>
        <w:rPr>
          <w:sz w:val="24"/>
        </w:rPr>
        <w:t>Таблица 4</w:t>
      </w:r>
      <w:r w:rsidRPr="00FB0AB1">
        <w:rPr>
          <w:sz w:val="24"/>
        </w:rPr>
        <w:t xml:space="preserve"> - Сводные данные по </w:t>
      </w:r>
      <w:r>
        <w:rPr>
          <w:sz w:val="24"/>
        </w:rPr>
        <w:t>свойству</w:t>
      </w:r>
      <w:r w:rsidRPr="00FB0AB1">
        <w:rPr>
          <w:sz w:val="24"/>
        </w:rPr>
        <w:t xml:space="preserve"> воды</w:t>
      </w:r>
      <w:r>
        <w:rPr>
          <w:sz w:val="24"/>
        </w:rPr>
        <w:t xml:space="preserve"> скважин №2145 и №2766</w:t>
      </w:r>
    </w:p>
    <w:tbl>
      <w:tblPr>
        <w:tblStyle w:val="a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7"/>
        <w:gridCol w:w="1560"/>
        <w:gridCol w:w="1417"/>
        <w:gridCol w:w="1702"/>
        <w:gridCol w:w="1419"/>
        <w:gridCol w:w="1702"/>
      </w:tblGrid>
      <w:tr w:rsidR="00CA70F4" w:rsidRPr="00FB0AB1" w:rsidTr="0061685B">
        <w:trPr>
          <w:trHeight w:val="20"/>
        </w:trPr>
        <w:tc>
          <w:tcPr>
            <w:tcW w:w="1114" w:type="pct"/>
            <w:vMerge w:val="restart"/>
            <w:vAlign w:val="center"/>
          </w:tcPr>
          <w:p w:rsidR="00CA70F4" w:rsidRPr="00FB0AB1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компоненты состава и показатели качества</w:t>
            </w:r>
          </w:p>
        </w:tc>
        <w:tc>
          <w:tcPr>
            <w:tcW w:w="777" w:type="pct"/>
            <w:vMerge w:val="restart"/>
            <w:vAlign w:val="center"/>
          </w:tcPr>
          <w:p w:rsidR="00CA70F4" w:rsidRPr="00A90BF0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показатели (СанПиН 2.1.4.559-96)</w:t>
            </w:r>
          </w:p>
        </w:tc>
        <w:tc>
          <w:tcPr>
            <w:tcW w:w="1554" w:type="pct"/>
            <w:gridSpan w:val="2"/>
            <w:vAlign w:val="center"/>
          </w:tcPr>
          <w:p w:rsidR="00CA70F4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Скважина №2145</w:t>
            </w:r>
          </w:p>
          <w:p w:rsidR="00CA70F4" w:rsidRPr="00A90BF0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мг/л</w:t>
            </w:r>
          </w:p>
        </w:tc>
        <w:tc>
          <w:tcPr>
            <w:tcW w:w="1555" w:type="pct"/>
            <w:gridSpan w:val="2"/>
            <w:vAlign w:val="center"/>
          </w:tcPr>
          <w:p w:rsidR="00CA70F4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Скважина №2766</w:t>
            </w:r>
          </w:p>
          <w:p w:rsidR="00CA70F4" w:rsidRPr="00A90BF0" w:rsidRDefault="00CA70F4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мг/л</w:t>
            </w:r>
          </w:p>
        </w:tc>
      </w:tr>
      <w:tr w:rsidR="00A63FD9" w:rsidRPr="00FB0AB1" w:rsidTr="0061685B">
        <w:trPr>
          <w:trHeight w:val="686"/>
        </w:trPr>
        <w:tc>
          <w:tcPr>
            <w:tcW w:w="1114" w:type="pct"/>
            <w:vMerge/>
            <w:vAlign w:val="center"/>
          </w:tcPr>
          <w:p w:rsid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vAlign w:val="center"/>
          </w:tcPr>
          <w:p w:rsid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:rsidR="00A63FD9" w:rsidRPr="00CA70F4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бурении</w:t>
            </w:r>
          </w:p>
        </w:tc>
        <w:tc>
          <w:tcPr>
            <w:tcW w:w="848" w:type="pct"/>
            <w:vAlign w:val="center"/>
          </w:tcPr>
          <w:p w:rsidR="00A63FD9" w:rsidRPr="00A90BF0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эксплуатации 1998 г.</w:t>
            </w:r>
          </w:p>
        </w:tc>
        <w:tc>
          <w:tcPr>
            <w:tcW w:w="707" w:type="pct"/>
            <w:vAlign w:val="center"/>
          </w:tcPr>
          <w:p w:rsidR="00A63FD9" w:rsidRPr="00CA70F4" w:rsidRDefault="00A63FD9" w:rsidP="007B3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бурении</w:t>
            </w:r>
          </w:p>
        </w:tc>
        <w:tc>
          <w:tcPr>
            <w:tcW w:w="848" w:type="pct"/>
            <w:vAlign w:val="center"/>
          </w:tcPr>
          <w:p w:rsidR="00A63FD9" w:rsidRPr="00A90BF0" w:rsidRDefault="00A63FD9" w:rsidP="00A63F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эксплуатации 2000 г.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Запах, баллы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Цвет, градусы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(35)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Мутность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рН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– 9 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Окисляемость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7,58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A63FD9">
              <w:rPr>
                <w:sz w:val="20"/>
                <w:szCs w:val="20"/>
              </w:rPr>
              <w:t>Аммоний солевой (</w:t>
            </w:r>
            <w:r w:rsidRPr="00A63FD9">
              <w:rPr>
                <w:sz w:val="20"/>
                <w:szCs w:val="20"/>
                <w:lang w:val="en-US"/>
              </w:rPr>
              <w:t>NH</w:t>
            </w:r>
            <w:r w:rsidRPr="00A63FD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A63FD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Нитриты (</w:t>
            </w:r>
            <w:r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34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Нитраты (</w:t>
            </w:r>
            <w:r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A63FD9" w:rsidRPr="00FB0AB1" w:rsidTr="0061685B">
        <w:trPr>
          <w:trHeight w:val="32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(1500)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323,4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Хлориды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350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4,59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Сульфаты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500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0,5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Барий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0,1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FD9">
              <w:rPr>
                <w:sz w:val="20"/>
                <w:szCs w:val="20"/>
              </w:rPr>
              <w:t>0,3 (1,0)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Фтор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Жесткость, моль/л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P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Щелочность, -</w:t>
            </w:r>
            <w:r>
              <w:rPr>
                <w:sz w:val="20"/>
                <w:szCs w:val="20"/>
                <w:lang w:val="en-US"/>
              </w:rPr>
              <w:t>‘’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Коли-индекс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6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Коли-титр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</w:t>
            </w:r>
            <w:r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706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D9" w:rsidRPr="00FB0AB1" w:rsidTr="0061685B">
        <w:trPr>
          <w:trHeight w:val="20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ОМЧ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3FD9" w:rsidRPr="00FB0AB1" w:rsidTr="0061685B">
        <w:trPr>
          <w:trHeight w:val="156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обн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63FD9" w:rsidRPr="00FB0AB1" w:rsidTr="0061685B">
        <w:trPr>
          <w:trHeight w:val="156"/>
        </w:trPr>
        <w:tc>
          <w:tcPr>
            <w:tcW w:w="1114" w:type="pct"/>
            <w:vAlign w:val="center"/>
          </w:tcPr>
          <w:p w:rsidR="00A63FD9" w:rsidRDefault="00A63FD9" w:rsidP="00A63FD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ТКБ</w:t>
            </w:r>
          </w:p>
        </w:tc>
        <w:tc>
          <w:tcPr>
            <w:tcW w:w="777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</w:p>
        </w:tc>
        <w:tc>
          <w:tcPr>
            <w:tcW w:w="706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:rsidR="00A63FD9" w:rsidRPr="00A63FD9" w:rsidRDefault="00A63FD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Align w:val="center"/>
          </w:tcPr>
          <w:p w:rsidR="00A63FD9" w:rsidRPr="00A63FD9" w:rsidRDefault="00BF4349" w:rsidP="00CA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обн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CA70F4" w:rsidRPr="0061685B" w:rsidRDefault="00CA70F4" w:rsidP="0061685B">
      <w:pPr>
        <w:spacing w:line="360" w:lineRule="auto"/>
        <w:ind w:firstLine="709"/>
        <w:jc w:val="both"/>
        <w:rPr>
          <w:sz w:val="24"/>
        </w:rPr>
      </w:pPr>
    </w:p>
    <w:p w:rsidR="00BF4349" w:rsidRDefault="00BF4349" w:rsidP="007666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Добыча подземных вод из </w:t>
      </w:r>
      <w:proofErr w:type="spellStart"/>
      <w:r>
        <w:rPr>
          <w:sz w:val="28"/>
          <w:szCs w:val="28"/>
        </w:rPr>
        <w:t>артскважины</w:t>
      </w:r>
      <w:proofErr w:type="spellEnd"/>
      <w:r>
        <w:rPr>
          <w:sz w:val="28"/>
          <w:szCs w:val="28"/>
        </w:rPr>
        <w:t xml:space="preserve"> №2145 д. </w:t>
      </w:r>
      <w:proofErr w:type="spellStart"/>
      <w:r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 xml:space="preserve"> Череповецкого района не полностью соответствует санитарному законодательству. Санитарно-</w:t>
      </w:r>
      <w:r>
        <w:rPr>
          <w:sz w:val="28"/>
          <w:szCs w:val="28"/>
        </w:rPr>
        <w:lastRenderedPageBreak/>
        <w:t xml:space="preserve">техническое состояние и возможность обеспечения водой гарантированного качества из </w:t>
      </w:r>
      <w:proofErr w:type="spellStart"/>
      <w:r>
        <w:rPr>
          <w:sz w:val="28"/>
          <w:szCs w:val="28"/>
        </w:rPr>
        <w:t>артскважины</w:t>
      </w:r>
      <w:proofErr w:type="spellEnd"/>
      <w:r>
        <w:rPr>
          <w:sz w:val="28"/>
          <w:szCs w:val="28"/>
        </w:rPr>
        <w:t xml:space="preserve"> №2766 с. Воскресенское не полностью соответствует санитарному законодательству.</w:t>
      </w:r>
    </w:p>
    <w:p w:rsidR="00A96287" w:rsidRDefault="00BF4349" w:rsidP="00BF43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F57B3" w:rsidRPr="009F57B3">
        <w:rPr>
          <w:sz w:val="28"/>
          <w:szCs w:val="28"/>
        </w:rPr>
        <w:t xml:space="preserve">а скважинах стоят </w:t>
      </w:r>
      <w:r w:rsidR="00A96287" w:rsidRPr="00A96287">
        <w:rPr>
          <w:sz w:val="28"/>
          <w:szCs w:val="28"/>
        </w:rPr>
        <w:t>глубинны</w:t>
      </w:r>
      <w:r w:rsidR="00A96287">
        <w:rPr>
          <w:sz w:val="28"/>
          <w:szCs w:val="28"/>
        </w:rPr>
        <w:t>е</w:t>
      </w:r>
      <w:r w:rsidR="00A96287" w:rsidRPr="00A96287">
        <w:rPr>
          <w:sz w:val="28"/>
          <w:szCs w:val="28"/>
        </w:rPr>
        <w:t xml:space="preserve"> скважинные центробежные </w:t>
      </w:r>
      <w:r w:rsidR="009F57B3" w:rsidRPr="009F57B3">
        <w:rPr>
          <w:sz w:val="28"/>
          <w:szCs w:val="28"/>
        </w:rPr>
        <w:t>погружные насосы артезианской воды, вода закачивается насосной станцией в водонапорные башни и затем</w:t>
      </w:r>
      <w:r w:rsidR="002B1951">
        <w:rPr>
          <w:sz w:val="28"/>
          <w:szCs w:val="28"/>
        </w:rPr>
        <w:t xml:space="preserve"> </w:t>
      </w:r>
      <w:r w:rsidR="005D4528">
        <w:rPr>
          <w:sz w:val="28"/>
          <w:szCs w:val="28"/>
        </w:rPr>
        <w:t>по водопроводам</w:t>
      </w:r>
      <w:r w:rsidR="002B1951">
        <w:rPr>
          <w:sz w:val="28"/>
          <w:szCs w:val="28"/>
        </w:rPr>
        <w:t xml:space="preserve"> идет к потребителям.</w:t>
      </w:r>
    </w:p>
    <w:p w:rsidR="00A96287" w:rsidRDefault="00A96287" w:rsidP="00A962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</w:t>
      </w:r>
      <w:r w:rsidR="00B13BAD">
        <w:rPr>
          <w:sz w:val="28"/>
          <w:szCs w:val="28"/>
        </w:rPr>
        <w:t>и</w:t>
      </w:r>
      <w:r>
        <w:rPr>
          <w:sz w:val="28"/>
          <w:szCs w:val="28"/>
        </w:rPr>
        <w:t xml:space="preserve"> насосного оборудования представлен</w:t>
      </w:r>
      <w:r w:rsidR="00B13BAD">
        <w:rPr>
          <w:sz w:val="28"/>
          <w:szCs w:val="28"/>
        </w:rPr>
        <w:t>ы</w:t>
      </w:r>
      <w:r>
        <w:rPr>
          <w:sz w:val="28"/>
          <w:szCs w:val="28"/>
        </w:rPr>
        <w:t xml:space="preserve"> в таблице </w:t>
      </w:r>
      <w:r w:rsidR="00BF434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61685B" w:rsidRPr="0061685B" w:rsidRDefault="0061685B" w:rsidP="0061685B">
      <w:pPr>
        <w:ind w:firstLine="709"/>
        <w:jc w:val="both"/>
        <w:rPr>
          <w:sz w:val="24"/>
        </w:rPr>
      </w:pPr>
    </w:p>
    <w:p w:rsidR="00A96287" w:rsidRPr="00A96287" w:rsidRDefault="00A96287" w:rsidP="00BE3467">
      <w:pPr>
        <w:spacing w:line="360" w:lineRule="auto"/>
        <w:jc w:val="both"/>
        <w:rPr>
          <w:sz w:val="24"/>
        </w:rPr>
      </w:pPr>
      <w:r w:rsidRPr="00A96287">
        <w:rPr>
          <w:sz w:val="24"/>
        </w:rPr>
        <w:t xml:space="preserve">Таблица </w:t>
      </w:r>
      <w:r w:rsidR="00BF4349">
        <w:rPr>
          <w:sz w:val="24"/>
        </w:rPr>
        <w:t>5</w:t>
      </w:r>
      <w:r w:rsidRPr="00A96287">
        <w:rPr>
          <w:sz w:val="24"/>
        </w:rPr>
        <w:t xml:space="preserve"> – Насосное оборудование</w:t>
      </w:r>
    </w:p>
    <w:tbl>
      <w:tblPr>
        <w:tblStyle w:val="a9"/>
        <w:tblW w:w="5000" w:type="pct"/>
        <w:jc w:val="center"/>
        <w:tblLook w:val="01E0" w:firstRow="1" w:lastRow="1" w:firstColumn="1" w:lastColumn="1" w:noHBand="0" w:noVBand="0"/>
      </w:tblPr>
      <w:tblGrid>
        <w:gridCol w:w="1610"/>
        <w:gridCol w:w="1612"/>
        <w:gridCol w:w="2040"/>
        <w:gridCol w:w="1077"/>
        <w:gridCol w:w="1022"/>
        <w:gridCol w:w="994"/>
        <w:gridCol w:w="1784"/>
      </w:tblGrid>
      <w:tr w:rsidR="00DC293A" w:rsidRPr="00A96287" w:rsidTr="0037275B">
        <w:trPr>
          <w:trHeight w:val="231"/>
          <w:jc w:val="center"/>
        </w:trPr>
        <w:tc>
          <w:tcPr>
            <w:tcW w:w="794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Марка насосов</w:t>
            </w:r>
          </w:p>
        </w:tc>
        <w:tc>
          <w:tcPr>
            <w:tcW w:w="795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006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 станция</w:t>
            </w:r>
          </w:p>
        </w:tc>
        <w:tc>
          <w:tcPr>
            <w:tcW w:w="531" w:type="pct"/>
            <w:vAlign w:val="center"/>
          </w:tcPr>
          <w:p w:rsidR="00DC293A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Напор,</w:t>
            </w:r>
          </w:p>
          <w:p w:rsidR="00DC293A" w:rsidRPr="00A96287" w:rsidRDefault="00DC293A" w:rsidP="00B13BAD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м</w:t>
            </w:r>
          </w:p>
        </w:tc>
        <w:tc>
          <w:tcPr>
            <w:tcW w:w="504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Подача</w:t>
            </w:r>
            <w:r>
              <w:rPr>
                <w:sz w:val="22"/>
                <w:szCs w:val="22"/>
              </w:rPr>
              <w:t>,</w:t>
            </w:r>
          </w:p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13BA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490" w:type="pct"/>
            <w:vAlign w:val="center"/>
          </w:tcPr>
          <w:p w:rsidR="00DC293A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,</w:t>
            </w:r>
          </w:p>
          <w:p w:rsidR="00DC293A" w:rsidRPr="00A96287" w:rsidRDefault="00DC293A" w:rsidP="00A962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кВт</w:t>
            </w:r>
          </w:p>
        </w:tc>
        <w:tc>
          <w:tcPr>
            <w:tcW w:w="880" w:type="pct"/>
          </w:tcPr>
          <w:p w:rsidR="00DC293A" w:rsidRPr="0047158E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37275B" w:rsidRPr="00A96287" w:rsidTr="0037275B">
        <w:trPr>
          <w:trHeight w:val="227"/>
          <w:jc w:val="center"/>
        </w:trPr>
        <w:tc>
          <w:tcPr>
            <w:tcW w:w="794" w:type="pct"/>
            <w:vMerge w:val="restart"/>
            <w:vAlign w:val="center"/>
          </w:tcPr>
          <w:p w:rsidR="0037275B" w:rsidRPr="00A96287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100/50</w:t>
            </w:r>
          </w:p>
        </w:tc>
        <w:tc>
          <w:tcPr>
            <w:tcW w:w="795" w:type="pct"/>
            <w:vMerge w:val="restart"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pct"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Исток-НС-30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/ч (1-подъем,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1" w:type="pct"/>
            <w:vMerge w:val="restart"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04" w:type="pct"/>
            <w:vMerge w:val="restart"/>
            <w:vAlign w:val="center"/>
          </w:tcPr>
          <w:p w:rsidR="0037275B" w:rsidRPr="00A96287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90" w:type="pct"/>
            <w:vMerge w:val="restart"/>
            <w:vAlign w:val="center"/>
          </w:tcPr>
          <w:p w:rsidR="0037275B" w:rsidRPr="00DC293A" w:rsidRDefault="0037275B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80" w:type="pct"/>
            <w:vMerge w:val="restart"/>
            <w:vAlign w:val="center"/>
          </w:tcPr>
          <w:p w:rsidR="0037275B" w:rsidRDefault="0037275B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7275B" w:rsidRPr="00A96287" w:rsidTr="0037275B">
        <w:trPr>
          <w:trHeight w:val="227"/>
          <w:jc w:val="center"/>
        </w:trPr>
        <w:tc>
          <w:tcPr>
            <w:tcW w:w="794" w:type="pct"/>
            <w:vMerge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vMerge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pct"/>
            <w:vAlign w:val="center"/>
          </w:tcPr>
          <w:p w:rsidR="0037275B" w:rsidRDefault="0037275B" w:rsidP="0037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Исток-НС-20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/ч (2-подъем,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1" w:type="pct"/>
            <w:vMerge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</w:tcPr>
          <w:p w:rsidR="0037275B" w:rsidRDefault="0037275B" w:rsidP="00A96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vMerge/>
            <w:vAlign w:val="center"/>
          </w:tcPr>
          <w:p w:rsidR="0037275B" w:rsidRDefault="0037275B" w:rsidP="00A436C0">
            <w:pPr>
              <w:jc w:val="center"/>
              <w:rPr>
                <w:sz w:val="22"/>
                <w:szCs w:val="22"/>
              </w:rPr>
            </w:pPr>
          </w:p>
        </w:tc>
      </w:tr>
      <w:tr w:rsidR="00DC293A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DC293A" w:rsidRPr="00A96287" w:rsidRDefault="00DC293A" w:rsidP="00FE062C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 xml:space="preserve">ЭЦВ </w:t>
            </w:r>
            <w:r w:rsidR="00FE062C">
              <w:rPr>
                <w:sz w:val="22"/>
                <w:szCs w:val="22"/>
              </w:rPr>
              <w:t>5-6,5-85</w:t>
            </w:r>
            <w:r w:rsidRPr="00A962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DC293A" w:rsidRPr="00A96287" w:rsidRDefault="00DC293A" w:rsidP="00A962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№3201</w:t>
            </w:r>
          </w:p>
        </w:tc>
        <w:tc>
          <w:tcPr>
            <w:tcW w:w="531" w:type="pct"/>
            <w:vAlign w:val="center"/>
          </w:tcPr>
          <w:p w:rsidR="00DC293A" w:rsidRPr="00A96287" w:rsidRDefault="00FE062C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04" w:type="pct"/>
            <w:vAlign w:val="center"/>
          </w:tcPr>
          <w:p w:rsidR="00DC293A" w:rsidRPr="00A96287" w:rsidRDefault="00FE062C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490" w:type="pct"/>
            <w:vAlign w:val="center"/>
          </w:tcPr>
          <w:p w:rsidR="00DC293A" w:rsidRPr="00A96287" w:rsidRDefault="00FE062C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0" w:type="pct"/>
          </w:tcPr>
          <w:p w:rsidR="00DC293A" w:rsidRDefault="00A436C0" w:rsidP="00A9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A96287" w:rsidRDefault="00EF7243" w:rsidP="00FE062C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ЭЦВ 6-</w:t>
            </w:r>
            <w:r w:rsidR="00FE062C">
              <w:rPr>
                <w:sz w:val="22"/>
                <w:szCs w:val="22"/>
              </w:rPr>
              <w:t>6,3-100</w:t>
            </w:r>
            <w:r w:rsidRPr="00A962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№3203</w:t>
            </w:r>
          </w:p>
        </w:tc>
        <w:tc>
          <w:tcPr>
            <w:tcW w:w="531" w:type="pct"/>
            <w:vAlign w:val="center"/>
          </w:tcPr>
          <w:p w:rsidR="00EF7243" w:rsidRPr="00A96287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04" w:type="pct"/>
            <w:vAlign w:val="center"/>
          </w:tcPr>
          <w:p w:rsidR="00EF7243" w:rsidRPr="00A96287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490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FE062C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>ЭЦВ 5-6,5-85</w:t>
            </w:r>
          </w:p>
        </w:tc>
        <w:tc>
          <w:tcPr>
            <w:tcW w:w="795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№3181</w:t>
            </w:r>
          </w:p>
        </w:tc>
        <w:tc>
          <w:tcPr>
            <w:tcW w:w="531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04" w:type="pct"/>
            <w:vAlign w:val="center"/>
          </w:tcPr>
          <w:p w:rsidR="00EF7243" w:rsidRPr="00A96287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490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>ЭЦВ 6-8-10</w:t>
            </w:r>
          </w:p>
        </w:tc>
        <w:tc>
          <w:tcPr>
            <w:tcW w:w="795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№2033</w:t>
            </w:r>
          </w:p>
        </w:tc>
        <w:tc>
          <w:tcPr>
            <w:tcW w:w="531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4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0" w:type="pct"/>
            <w:vAlign w:val="center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>ЭЦВ 6-10-80</w:t>
            </w:r>
          </w:p>
        </w:tc>
        <w:tc>
          <w:tcPr>
            <w:tcW w:w="795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№2756</w:t>
            </w:r>
          </w:p>
        </w:tc>
        <w:tc>
          <w:tcPr>
            <w:tcW w:w="531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04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0" w:type="pct"/>
            <w:vAlign w:val="center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FE062C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>ЭЦВ 6-</w:t>
            </w:r>
            <w:r w:rsidR="00FE062C" w:rsidRPr="00FE062C">
              <w:rPr>
                <w:sz w:val="22"/>
                <w:szCs w:val="22"/>
              </w:rPr>
              <w:t>6,3-85</w:t>
            </w:r>
          </w:p>
        </w:tc>
        <w:tc>
          <w:tcPr>
            <w:tcW w:w="795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№1548</w:t>
            </w:r>
          </w:p>
        </w:tc>
        <w:tc>
          <w:tcPr>
            <w:tcW w:w="531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04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490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36C0">
              <w:rPr>
                <w:sz w:val="22"/>
                <w:szCs w:val="22"/>
              </w:rPr>
              <w:t>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FE062C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 xml:space="preserve">ЭЦВ </w:t>
            </w:r>
            <w:r w:rsidR="00FE062C" w:rsidRPr="00FE062C">
              <w:rPr>
                <w:sz w:val="22"/>
                <w:szCs w:val="22"/>
              </w:rPr>
              <w:t>5-6,5-85</w:t>
            </w:r>
            <w:r w:rsidRPr="00FE0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№2027</w:t>
            </w:r>
          </w:p>
        </w:tc>
        <w:tc>
          <w:tcPr>
            <w:tcW w:w="531" w:type="pct"/>
            <w:vAlign w:val="center"/>
          </w:tcPr>
          <w:p w:rsidR="00EF7243" w:rsidRPr="00A96287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04" w:type="pct"/>
            <w:vAlign w:val="center"/>
          </w:tcPr>
          <w:p w:rsidR="00EF7243" w:rsidRPr="00A96287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490" w:type="pct"/>
            <w:vAlign w:val="center"/>
          </w:tcPr>
          <w:p w:rsidR="00EF7243" w:rsidRDefault="00FE062C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A436C0">
              <w:rPr>
                <w:sz w:val="22"/>
                <w:szCs w:val="22"/>
              </w:rPr>
              <w:t>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 xml:space="preserve">ЭЦВ 6-10-140 </w:t>
            </w:r>
          </w:p>
        </w:tc>
        <w:tc>
          <w:tcPr>
            <w:tcW w:w="795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№2047</w:t>
            </w:r>
          </w:p>
        </w:tc>
        <w:tc>
          <w:tcPr>
            <w:tcW w:w="531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04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10</w:t>
            </w:r>
          </w:p>
        </w:tc>
        <w:tc>
          <w:tcPr>
            <w:tcW w:w="490" w:type="pct"/>
            <w:vAlign w:val="center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 xml:space="preserve">ЭЦВ 6-10-140 </w:t>
            </w:r>
          </w:p>
        </w:tc>
        <w:tc>
          <w:tcPr>
            <w:tcW w:w="795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№2042</w:t>
            </w:r>
          </w:p>
        </w:tc>
        <w:tc>
          <w:tcPr>
            <w:tcW w:w="531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04" w:type="pct"/>
            <w:vAlign w:val="center"/>
          </w:tcPr>
          <w:p w:rsidR="00EF7243" w:rsidRPr="00A96287" w:rsidRDefault="00EF7243" w:rsidP="00A436C0">
            <w:pPr>
              <w:jc w:val="center"/>
              <w:rPr>
                <w:sz w:val="22"/>
                <w:szCs w:val="22"/>
              </w:rPr>
            </w:pPr>
            <w:r w:rsidRPr="00A96287">
              <w:rPr>
                <w:sz w:val="22"/>
                <w:szCs w:val="22"/>
              </w:rPr>
              <w:t>10</w:t>
            </w:r>
          </w:p>
        </w:tc>
        <w:tc>
          <w:tcPr>
            <w:tcW w:w="490" w:type="pct"/>
            <w:vAlign w:val="center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7243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EF7243" w:rsidRPr="00FE062C" w:rsidRDefault="00EF7243" w:rsidP="00D661E4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 xml:space="preserve">ЭЦВ </w:t>
            </w:r>
            <w:r w:rsidR="00D661E4" w:rsidRPr="00FE062C">
              <w:rPr>
                <w:sz w:val="22"/>
                <w:szCs w:val="22"/>
              </w:rPr>
              <w:t>5</w:t>
            </w:r>
            <w:r w:rsidR="00FE062C" w:rsidRPr="00FE062C">
              <w:rPr>
                <w:sz w:val="22"/>
                <w:szCs w:val="22"/>
              </w:rPr>
              <w:t>-6,5</w:t>
            </w:r>
            <w:r w:rsidR="00D661E4" w:rsidRPr="00FE062C">
              <w:rPr>
                <w:sz w:val="22"/>
                <w:szCs w:val="22"/>
              </w:rPr>
              <w:t>-85</w:t>
            </w:r>
          </w:p>
        </w:tc>
        <w:tc>
          <w:tcPr>
            <w:tcW w:w="795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EF7243" w:rsidRDefault="00EF7243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№2145</w:t>
            </w:r>
          </w:p>
        </w:tc>
        <w:tc>
          <w:tcPr>
            <w:tcW w:w="531" w:type="pct"/>
            <w:vAlign w:val="center"/>
          </w:tcPr>
          <w:p w:rsidR="00EF7243" w:rsidRDefault="00EF7243" w:rsidP="00D6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661E4">
              <w:rPr>
                <w:sz w:val="22"/>
                <w:szCs w:val="22"/>
              </w:rPr>
              <w:t>5</w:t>
            </w:r>
          </w:p>
        </w:tc>
        <w:tc>
          <w:tcPr>
            <w:tcW w:w="504" w:type="pct"/>
            <w:vAlign w:val="center"/>
          </w:tcPr>
          <w:p w:rsidR="00EF7243" w:rsidRDefault="00D661E4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490" w:type="pct"/>
            <w:vAlign w:val="center"/>
          </w:tcPr>
          <w:p w:rsidR="00EF7243" w:rsidRDefault="00D661E4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36C0">
              <w:rPr>
                <w:sz w:val="22"/>
                <w:szCs w:val="22"/>
              </w:rPr>
              <w:t>,5</w:t>
            </w:r>
          </w:p>
        </w:tc>
        <w:tc>
          <w:tcPr>
            <w:tcW w:w="880" w:type="pct"/>
          </w:tcPr>
          <w:p w:rsidR="00EF7243" w:rsidRDefault="00A436C0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AC7" w:rsidRPr="00A96287" w:rsidTr="0037275B">
        <w:trPr>
          <w:trHeight w:val="227"/>
          <w:jc w:val="center"/>
        </w:trPr>
        <w:tc>
          <w:tcPr>
            <w:tcW w:w="794" w:type="pct"/>
            <w:vAlign w:val="center"/>
          </w:tcPr>
          <w:p w:rsidR="00D31AC7" w:rsidRPr="00FE062C" w:rsidRDefault="00D31AC7" w:rsidP="00A436C0">
            <w:pPr>
              <w:jc w:val="center"/>
              <w:rPr>
                <w:sz w:val="22"/>
                <w:szCs w:val="22"/>
              </w:rPr>
            </w:pPr>
            <w:r w:rsidRPr="00FE062C">
              <w:rPr>
                <w:sz w:val="22"/>
                <w:szCs w:val="22"/>
              </w:rPr>
              <w:t xml:space="preserve">ЭЦВ 6-10-140 </w:t>
            </w:r>
          </w:p>
        </w:tc>
        <w:tc>
          <w:tcPr>
            <w:tcW w:w="795" w:type="pct"/>
            <w:vAlign w:val="center"/>
          </w:tcPr>
          <w:p w:rsidR="00D31AC7" w:rsidRPr="00A9628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006" w:type="pct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</w:t>
            </w:r>
            <w:proofErr w:type="spellEnd"/>
            <w:r>
              <w:rPr>
                <w:sz w:val="22"/>
                <w:szCs w:val="22"/>
              </w:rPr>
              <w:t>. №2766</w:t>
            </w:r>
          </w:p>
        </w:tc>
        <w:tc>
          <w:tcPr>
            <w:tcW w:w="531" w:type="pct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04" w:type="pct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0" w:type="pct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880" w:type="pct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AC7" w:rsidRPr="00A96287" w:rsidTr="0037275B">
        <w:trPr>
          <w:trHeight w:val="227"/>
          <w:jc w:val="center"/>
        </w:trPr>
        <w:tc>
          <w:tcPr>
            <w:tcW w:w="1589" w:type="pct"/>
            <w:gridSpan w:val="2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техдокументации</w:t>
            </w:r>
          </w:p>
        </w:tc>
        <w:tc>
          <w:tcPr>
            <w:tcW w:w="1006" w:type="pct"/>
            <w:vAlign w:val="center"/>
          </w:tcPr>
          <w:p w:rsidR="00D31AC7" w:rsidRDefault="00D31AC7" w:rsidP="00D31AC7">
            <w:pPr>
              <w:ind w:left="-103" w:right="-1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Скв.с.Воскресенское</w:t>
            </w:r>
            <w:proofErr w:type="spellEnd"/>
          </w:p>
        </w:tc>
        <w:tc>
          <w:tcPr>
            <w:tcW w:w="1525" w:type="pct"/>
            <w:gridSpan w:val="3"/>
            <w:vAlign w:val="center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техдокументации</w:t>
            </w:r>
          </w:p>
        </w:tc>
        <w:tc>
          <w:tcPr>
            <w:tcW w:w="880" w:type="pct"/>
          </w:tcPr>
          <w:p w:rsidR="00D31AC7" w:rsidRDefault="00D31AC7" w:rsidP="00A4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20E3" w:rsidRPr="0061685B" w:rsidRDefault="003020E3" w:rsidP="0061685B">
      <w:pPr>
        <w:spacing w:line="360" w:lineRule="auto"/>
        <w:ind w:firstLine="709"/>
        <w:jc w:val="both"/>
        <w:rPr>
          <w:sz w:val="24"/>
        </w:rPr>
      </w:pPr>
    </w:p>
    <w:p w:rsidR="009F57B3" w:rsidRPr="009F57B3" w:rsidRDefault="009F57B3" w:rsidP="00A96287">
      <w:pPr>
        <w:spacing w:line="360" w:lineRule="auto"/>
        <w:ind w:firstLine="708"/>
        <w:jc w:val="both"/>
        <w:rPr>
          <w:sz w:val="28"/>
          <w:szCs w:val="28"/>
        </w:rPr>
      </w:pPr>
      <w:r w:rsidRPr="009F57B3">
        <w:rPr>
          <w:sz w:val="28"/>
          <w:szCs w:val="28"/>
        </w:rPr>
        <w:t xml:space="preserve">На территории водозабора </w:t>
      </w:r>
      <w:r w:rsidR="00C72473">
        <w:rPr>
          <w:sz w:val="28"/>
          <w:szCs w:val="28"/>
        </w:rPr>
        <w:t xml:space="preserve">в д. Новое </w:t>
      </w:r>
      <w:proofErr w:type="spellStart"/>
      <w:r w:rsidR="00C72473">
        <w:rPr>
          <w:sz w:val="28"/>
          <w:szCs w:val="28"/>
        </w:rPr>
        <w:t>Домозерово</w:t>
      </w:r>
      <w:proofErr w:type="spellEnd"/>
      <w:r w:rsidR="00C72473">
        <w:rPr>
          <w:sz w:val="28"/>
          <w:szCs w:val="28"/>
        </w:rPr>
        <w:t xml:space="preserve"> </w:t>
      </w:r>
      <w:r w:rsidRPr="009F57B3">
        <w:rPr>
          <w:sz w:val="28"/>
          <w:szCs w:val="28"/>
        </w:rPr>
        <w:t>име</w:t>
      </w:r>
      <w:r w:rsidR="00C72473">
        <w:rPr>
          <w:sz w:val="28"/>
          <w:szCs w:val="28"/>
        </w:rPr>
        <w:t xml:space="preserve">ется один пожарный </w:t>
      </w:r>
      <w:r w:rsidRPr="009F57B3">
        <w:rPr>
          <w:sz w:val="28"/>
          <w:szCs w:val="28"/>
        </w:rPr>
        <w:t>резервуар.</w:t>
      </w:r>
    </w:p>
    <w:p w:rsidR="00B852E5" w:rsidRDefault="009F57B3" w:rsidP="00FE062C">
      <w:pPr>
        <w:spacing w:line="360" w:lineRule="auto"/>
        <w:ind w:firstLine="708"/>
        <w:jc w:val="both"/>
        <w:rPr>
          <w:sz w:val="28"/>
          <w:szCs w:val="28"/>
        </w:rPr>
      </w:pPr>
      <w:r w:rsidRPr="009F57B3">
        <w:rPr>
          <w:sz w:val="28"/>
          <w:szCs w:val="28"/>
        </w:rPr>
        <w:t>Протяженность водопроводных сетей</w:t>
      </w:r>
      <w:r w:rsidR="00DE2267">
        <w:rPr>
          <w:sz w:val="28"/>
          <w:szCs w:val="28"/>
        </w:rPr>
        <w:t xml:space="preserve"> в д. Новое </w:t>
      </w:r>
      <w:proofErr w:type="spellStart"/>
      <w:r w:rsidR="00DE2267">
        <w:rPr>
          <w:sz w:val="28"/>
          <w:szCs w:val="28"/>
        </w:rPr>
        <w:t>Домозерово</w:t>
      </w:r>
      <w:proofErr w:type="spellEnd"/>
      <w:r w:rsidRPr="009F57B3">
        <w:rPr>
          <w:sz w:val="28"/>
          <w:szCs w:val="28"/>
        </w:rPr>
        <w:t xml:space="preserve"> составля</w:t>
      </w:r>
      <w:r w:rsidR="00DE2267">
        <w:rPr>
          <w:sz w:val="28"/>
          <w:szCs w:val="28"/>
        </w:rPr>
        <w:t>ет 6</w:t>
      </w:r>
      <w:r w:rsidRPr="009F57B3">
        <w:rPr>
          <w:sz w:val="28"/>
          <w:szCs w:val="28"/>
        </w:rPr>
        <w:t xml:space="preserve"> км.</w:t>
      </w:r>
      <w:r w:rsidR="00FE062C">
        <w:rPr>
          <w:sz w:val="28"/>
          <w:szCs w:val="28"/>
        </w:rPr>
        <w:t xml:space="preserve"> </w:t>
      </w:r>
      <w:r w:rsidR="00A854E1" w:rsidRPr="00A854E1">
        <w:rPr>
          <w:sz w:val="28"/>
          <w:szCs w:val="28"/>
        </w:rPr>
        <w:t xml:space="preserve">Водопроводная сеть </w:t>
      </w:r>
      <w:r w:rsidR="00FE062C">
        <w:rPr>
          <w:sz w:val="28"/>
          <w:szCs w:val="28"/>
        </w:rPr>
        <w:t>проложен</w:t>
      </w:r>
      <w:r w:rsidR="00A854E1" w:rsidRPr="00A854E1">
        <w:rPr>
          <w:sz w:val="28"/>
          <w:szCs w:val="28"/>
        </w:rPr>
        <w:t>а до 198</w:t>
      </w:r>
      <w:r w:rsidR="00FE062C">
        <w:rPr>
          <w:sz w:val="28"/>
          <w:szCs w:val="28"/>
        </w:rPr>
        <w:t>3</w:t>
      </w:r>
      <w:r w:rsidR="00A854E1" w:rsidRPr="00A854E1">
        <w:rPr>
          <w:sz w:val="28"/>
          <w:szCs w:val="28"/>
        </w:rPr>
        <w:t xml:space="preserve"> года</w:t>
      </w:r>
      <w:r w:rsidR="004E7B80">
        <w:rPr>
          <w:sz w:val="28"/>
          <w:szCs w:val="28"/>
        </w:rPr>
        <w:t>.</w:t>
      </w:r>
      <w:r w:rsidR="00FE062C">
        <w:rPr>
          <w:sz w:val="28"/>
          <w:szCs w:val="28"/>
        </w:rPr>
        <w:t xml:space="preserve"> </w:t>
      </w:r>
      <w:r w:rsidR="00B852E5" w:rsidRPr="00B852E5">
        <w:rPr>
          <w:sz w:val="28"/>
          <w:szCs w:val="28"/>
        </w:rPr>
        <w:t xml:space="preserve">Общее количество </w:t>
      </w:r>
      <w:r w:rsidR="00FE062C">
        <w:rPr>
          <w:sz w:val="28"/>
          <w:szCs w:val="28"/>
        </w:rPr>
        <w:t xml:space="preserve">водоразборных колонок и </w:t>
      </w:r>
      <w:r w:rsidR="00B852E5" w:rsidRPr="00B852E5">
        <w:rPr>
          <w:sz w:val="28"/>
          <w:szCs w:val="28"/>
        </w:rPr>
        <w:t xml:space="preserve">водопроводных колодцев </w:t>
      </w:r>
      <w:r w:rsidR="00B852E5">
        <w:rPr>
          <w:sz w:val="28"/>
          <w:szCs w:val="28"/>
        </w:rPr>
        <w:t>н</w:t>
      </w:r>
      <w:r w:rsidR="00B852E5" w:rsidRPr="00B852E5">
        <w:rPr>
          <w:sz w:val="28"/>
          <w:szCs w:val="28"/>
        </w:rPr>
        <w:t>еизвестно.</w:t>
      </w:r>
      <w:r w:rsidR="00FB14C1">
        <w:rPr>
          <w:sz w:val="28"/>
          <w:szCs w:val="28"/>
        </w:rPr>
        <w:t xml:space="preserve"> В д. Новое </w:t>
      </w:r>
      <w:proofErr w:type="spellStart"/>
      <w:r w:rsidR="00FB14C1">
        <w:rPr>
          <w:sz w:val="28"/>
          <w:szCs w:val="28"/>
        </w:rPr>
        <w:t>Домозерово</w:t>
      </w:r>
      <w:proofErr w:type="spellEnd"/>
      <w:r w:rsidR="00FB14C1">
        <w:rPr>
          <w:sz w:val="28"/>
          <w:szCs w:val="28"/>
        </w:rPr>
        <w:t xml:space="preserve"> имеется 7 пожарных гидрантов.</w:t>
      </w:r>
    </w:p>
    <w:p w:rsidR="00FB14C1" w:rsidRDefault="008011FA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</w:t>
      </w:r>
      <w:proofErr w:type="spellStart"/>
      <w:r>
        <w:rPr>
          <w:sz w:val="28"/>
          <w:szCs w:val="28"/>
        </w:rPr>
        <w:t>Шалимово</w:t>
      </w:r>
      <w:proofErr w:type="spellEnd"/>
      <w:r>
        <w:rPr>
          <w:sz w:val="28"/>
          <w:szCs w:val="28"/>
        </w:rPr>
        <w:t xml:space="preserve"> составляет 5 км. Водопроводная сеть проложена до 1973 года.</w:t>
      </w:r>
      <w:r w:rsidR="0037275B">
        <w:rPr>
          <w:sz w:val="28"/>
          <w:szCs w:val="28"/>
        </w:rPr>
        <w:t xml:space="preserve"> В 2013 году заменены участки водопровода суммарной протяженностью 1,6 км (ул. Центральная, ул. </w:t>
      </w:r>
      <w:r w:rsidR="0037275B">
        <w:rPr>
          <w:sz w:val="28"/>
          <w:szCs w:val="28"/>
        </w:rPr>
        <w:lastRenderedPageBreak/>
        <w:t>Молодежная, отвод до ул. Набережной, ул. Школьная, водовод до очистных сооружений канализации). Водоразборных колонок нет.</w:t>
      </w:r>
      <w:r>
        <w:rPr>
          <w:sz w:val="28"/>
          <w:szCs w:val="28"/>
        </w:rPr>
        <w:t xml:space="preserve"> </w:t>
      </w:r>
      <w:r w:rsidRPr="00B852E5">
        <w:rPr>
          <w:sz w:val="28"/>
          <w:szCs w:val="28"/>
        </w:rPr>
        <w:t xml:space="preserve">Общее количество 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7443BC" w:rsidRDefault="007443BC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</w:t>
      </w:r>
      <w:proofErr w:type="spellStart"/>
      <w:r w:rsidR="00C96552">
        <w:rPr>
          <w:sz w:val="28"/>
          <w:szCs w:val="28"/>
        </w:rPr>
        <w:t>Сурково</w:t>
      </w:r>
      <w:proofErr w:type="spellEnd"/>
      <w:r>
        <w:rPr>
          <w:sz w:val="28"/>
          <w:szCs w:val="28"/>
        </w:rPr>
        <w:t xml:space="preserve"> составляет </w:t>
      </w:r>
      <w:r w:rsidR="00C96552">
        <w:rPr>
          <w:sz w:val="28"/>
          <w:szCs w:val="28"/>
        </w:rPr>
        <w:t>2,914</w:t>
      </w:r>
      <w:r>
        <w:rPr>
          <w:sz w:val="28"/>
          <w:szCs w:val="28"/>
        </w:rPr>
        <w:t xml:space="preserve"> км. Водопроводная сеть проложена до 19</w:t>
      </w:r>
      <w:r w:rsidR="00C96552">
        <w:rPr>
          <w:sz w:val="28"/>
          <w:szCs w:val="28"/>
        </w:rPr>
        <w:t>88</w:t>
      </w:r>
      <w:r>
        <w:rPr>
          <w:sz w:val="28"/>
          <w:szCs w:val="28"/>
        </w:rPr>
        <w:t xml:space="preserve"> года.</w:t>
      </w:r>
      <w:r w:rsidR="0003103B">
        <w:rPr>
          <w:sz w:val="28"/>
          <w:szCs w:val="28"/>
        </w:rPr>
        <w:t xml:space="preserve"> Материал трубопроводов из пластика.</w:t>
      </w:r>
      <w:r>
        <w:rPr>
          <w:sz w:val="28"/>
          <w:szCs w:val="28"/>
        </w:rPr>
        <w:t xml:space="preserve"> </w:t>
      </w:r>
      <w:r w:rsidR="00C96552" w:rsidRPr="00B852E5">
        <w:rPr>
          <w:sz w:val="28"/>
          <w:szCs w:val="28"/>
        </w:rPr>
        <w:t xml:space="preserve">На сетях установлено и эксплуатируется </w:t>
      </w:r>
      <w:proofErr w:type="spellStart"/>
      <w:r w:rsidR="00C96552" w:rsidRPr="00B852E5">
        <w:rPr>
          <w:sz w:val="28"/>
          <w:szCs w:val="28"/>
        </w:rPr>
        <w:t>ресурсоснабжающей</w:t>
      </w:r>
      <w:proofErr w:type="spellEnd"/>
      <w:r w:rsidR="00C96552" w:rsidRPr="00B852E5">
        <w:rPr>
          <w:sz w:val="28"/>
          <w:szCs w:val="28"/>
        </w:rPr>
        <w:t xml:space="preserve"> организацией </w:t>
      </w:r>
      <w:r w:rsidR="00C96552">
        <w:rPr>
          <w:sz w:val="28"/>
          <w:szCs w:val="28"/>
        </w:rPr>
        <w:t>около 11 водоразборных колон</w:t>
      </w:r>
      <w:r w:rsidR="003257C8">
        <w:rPr>
          <w:sz w:val="28"/>
          <w:szCs w:val="28"/>
        </w:rPr>
        <w:t>о</w:t>
      </w:r>
      <w:r w:rsidR="00C96552">
        <w:rPr>
          <w:sz w:val="28"/>
          <w:szCs w:val="28"/>
        </w:rPr>
        <w:t>к, водопро</w:t>
      </w:r>
      <w:r w:rsidRPr="00B852E5">
        <w:rPr>
          <w:sz w:val="28"/>
          <w:szCs w:val="28"/>
        </w:rPr>
        <w:t>водны</w:t>
      </w:r>
      <w:r w:rsidR="00C96552">
        <w:rPr>
          <w:sz w:val="28"/>
          <w:szCs w:val="28"/>
        </w:rPr>
        <w:t>е</w:t>
      </w:r>
      <w:r w:rsidRPr="00B852E5">
        <w:rPr>
          <w:sz w:val="28"/>
          <w:szCs w:val="28"/>
        </w:rPr>
        <w:t xml:space="preserve"> колодц</w:t>
      </w:r>
      <w:r w:rsidR="00C96552">
        <w:rPr>
          <w:sz w:val="28"/>
          <w:szCs w:val="28"/>
        </w:rPr>
        <w:t>ы отсутствуют</w:t>
      </w:r>
      <w:r w:rsidRPr="00B852E5">
        <w:rPr>
          <w:sz w:val="28"/>
          <w:szCs w:val="28"/>
        </w:rPr>
        <w:t>.</w:t>
      </w:r>
    </w:p>
    <w:p w:rsidR="00C96552" w:rsidRDefault="00C96552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Протяженность водопроводных сетей в д. Вельями</w:t>
      </w:r>
      <w:r w:rsidR="003257C8">
        <w:rPr>
          <w:sz w:val="28"/>
          <w:szCs w:val="28"/>
        </w:rPr>
        <w:t>н</w:t>
      </w:r>
      <w:r>
        <w:rPr>
          <w:sz w:val="28"/>
          <w:szCs w:val="28"/>
        </w:rPr>
        <w:t>ово составляет 1 км. Водопроводная сеть проложена до 1980 года.</w:t>
      </w:r>
      <w:r w:rsidR="0037275B">
        <w:rPr>
          <w:sz w:val="28"/>
          <w:szCs w:val="28"/>
        </w:rPr>
        <w:t xml:space="preserve"> В 2012 году 400 м сетей переложено на пластик.</w:t>
      </w:r>
      <w:r>
        <w:rPr>
          <w:sz w:val="28"/>
          <w:szCs w:val="28"/>
        </w:rPr>
        <w:t xml:space="preserve">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C96552" w:rsidRDefault="00C96552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Дьяконово составляет 5 км. Водопроводная сеть проложена до 1973 года. </w:t>
      </w:r>
      <w:r w:rsidR="0037275B">
        <w:rPr>
          <w:sz w:val="28"/>
          <w:szCs w:val="28"/>
        </w:rPr>
        <w:t xml:space="preserve">В 2007 году водопроводная сеть переложена на пластик.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C96552" w:rsidRDefault="00C96552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Старики составляет 1 км. Водопроводная сеть проложена до 1980 года. </w:t>
      </w:r>
      <w:r w:rsidR="0037275B">
        <w:rPr>
          <w:sz w:val="28"/>
          <w:szCs w:val="28"/>
        </w:rPr>
        <w:t xml:space="preserve">В 2007 году сеть переложена на пластик.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753F35" w:rsidRDefault="00753F35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</w:t>
      </w:r>
      <w:proofErr w:type="spellStart"/>
      <w:r>
        <w:rPr>
          <w:sz w:val="28"/>
          <w:szCs w:val="28"/>
        </w:rPr>
        <w:t>Фоминское</w:t>
      </w:r>
      <w:proofErr w:type="spellEnd"/>
      <w:r>
        <w:rPr>
          <w:sz w:val="28"/>
          <w:szCs w:val="28"/>
        </w:rPr>
        <w:t xml:space="preserve"> составляет 5 км. Водопроводная сеть проложена до 1981 года. </w:t>
      </w:r>
      <w:r w:rsidR="0037275B">
        <w:rPr>
          <w:sz w:val="28"/>
          <w:szCs w:val="28"/>
        </w:rPr>
        <w:t xml:space="preserve">В 2012 – 2013 годах 4,4 км сетей переложено на пластик.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753F35" w:rsidRDefault="00753F35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с. Верховье </w:t>
      </w:r>
      <w:r w:rsidR="003257C8">
        <w:rPr>
          <w:sz w:val="28"/>
          <w:szCs w:val="28"/>
        </w:rPr>
        <w:t>и</w:t>
      </w:r>
      <w:r>
        <w:rPr>
          <w:sz w:val="28"/>
          <w:szCs w:val="28"/>
        </w:rPr>
        <w:t xml:space="preserve"> д. Кузнецово составляет 1,6 км. Водопроводная сеть проложена до 1981 года. </w:t>
      </w:r>
      <w:r w:rsidR="0037275B">
        <w:rPr>
          <w:sz w:val="28"/>
          <w:szCs w:val="28"/>
        </w:rPr>
        <w:t xml:space="preserve">В 2013 году водопроводная сеть переложена на пластик.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753F35" w:rsidRDefault="00753F35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д. </w:t>
      </w:r>
      <w:proofErr w:type="spellStart"/>
      <w:r w:rsidR="008D3A7D"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 xml:space="preserve"> составляет </w:t>
      </w:r>
      <w:r w:rsidR="0003103B">
        <w:rPr>
          <w:sz w:val="28"/>
          <w:szCs w:val="28"/>
        </w:rPr>
        <w:t>2,3</w:t>
      </w:r>
      <w:r>
        <w:rPr>
          <w:sz w:val="28"/>
          <w:szCs w:val="28"/>
        </w:rPr>
        <w:t xml:space="preserve"> км.</w:t>
      </w:r>
      <w:r w:rsidR="0003103B">
        <w:rPr>
          <w:sz w:val="28"/>
          <w:szCs w:val="28"/>
        </w:rPr>
        <w:t xml:space="preserve"> Водопроводная сеть проложена до 1977 года</w:t>
      </w:r>
      <w:r w:rsidR="00462DF0">
        <w:rPr>
          <w:sz w:val="28"/>
          <w:szCs w:val="28"/>
        </w:rPr>
        <w:t>.</w:t>
      </w:r>
      <w:r w:rsidR="00DA667A">
        <w:rPr>
          <w:sz w:val="28"/>
          <w:szCs w:val="28"/>
        </w:rPr>
        <w:t xml:space="preserve"> В 2006 – 2013 годах водопроводная </w:t>
      </w:r>
      <w:r w:rsidR="00DA667A">
        <w:rPr>
          <w:sz w:val="28"/>
          <w:szCs w:val="28"/>
        </w:rPr>
        <w:lastRenderedPageBreak/>
        <w:t>сеть переложена на пластик.</w:t>
      </w:r>
      <w:r>
        <w:rPr>
          <w:sz w:val="28"/>
          <w:szCs w:val="28"/>
        </w:rPr>
        <w:t xml:space="preserve">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8D3A7D" w:rsidRDefault="008D3A7D" w:rsidP="00FE06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водопроводных сетей в с. Воскресенское составляет 4,8 км. </w:t>
      </w:r>
      <w:r w:rsidR="00DA667A">
        <w:rPr>
          <w:sz w:val="28"/>
          <w:szCs w:val="28"/>
        </w:rPr>
        <w:t xml:space="preserve">Водопроводная сеть проложена до 1985 года. В 1990 году проложено 700 м стальных труб диаметром 57 мм. Пластмассовые трубы диаметром 100 мм проложены в 1987году. Стальные трубы диаметром 57 мм проложены в 1981 году. </w:t>
      </w:r>
      <w:r w:rsidR="00D2408C">
        <w:rPr>
          <w:sz w:val="28"/>
          <w:szCs w:val="28"/>
        </w:rPr>
        <w:t xml:space="preserve">Новый водопровод протяженностью 1,8 км, в том числе 700 метров пластмасса. В д. </w:t>
      </w:r>
      <w:proofErr w:type="spellStart"/>
      <w:r w:rsidR="00D2408C">
        <w:rPr>
          <w:sz w:val="28"/>
          <w:szCs w:val="28"/>
        </w:rPr>
        <w:t>Якушево</w:t>
      </w:r>
      <w:proofErr w:type="spellEnd"/>
      <w:r w:rsidR="00D2408C">
        <w:rPr>
          <w:sz w:val="28"/>
          <w:szCs w:val="28"/>
        </w:rPr>
        <w:t xml:space="preserve"> стальные водопроводные сети проложены до 1981 года, пластмассовые трубы до 200 года. В д .</w:t>
      </w:r>
      <w:proofErr w:type="spellStart"/>
      <w:r w:rsidR="00D2408C">
        <w:rPr>
          <w:sz w:val="28"/>
          <w:szCs w:val="28"/>
        </w:rPr>
        <w:t>Чиково</w:t>
      </w:r>
      <w:proofErr w:type="spellEnd"/>
      <w:r w:rsidR="00D2408C">
        <w:rPr>
          <w:sz w:val="28"/>
          <w:szCs w:val="28"/>
        </w:rPr>
        <w:t xml:space="preserve"> стальные водопроводные сети проложены до 1984 года (1,3 км). Кроме этого новый водопровод (частный) из пластмассовых труб. </w:t>
      </w:r>
      <w:r w:rsidRPr="00B852E5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водоразборных колонок и </w:t>
      </w:r>
      <w:r w:rsidRPr="00B852E5">
        <w:rPr>
          <w:sz w:val="28"/>
          <w:szCs w:val="28"/>
        </w:rPr>
        <w:t xml:space="preserve">водопроводных колодцев </w:t>
      </w:r>
      <w:r>
        <w:rPr>
          <w:sz w:val="28"/>
          <w:szCs w:val="28"/>
        </w:rPr>
        <w:t>н</w:t>
      </w:r>
      <w:r w:rsidRPr="00B852E5">
        <w:rPr>
          <w:sz w:val="28"/>
          <w:szCs w:val="28"/>
        </w:rPr>
        <w:t>еизвестно.</w:t>
      </w:r>
    </w:p>
    <w:p w:rsidR="00462DF0" w:rsidRDefault="00462DF0" w:rsidP="00FE062C">
      <w:pPr>
        <w:spacing w:line="360" w:lineRule="auto"/>
        <w:ind w:firstLine="708"/>
        <w:jc w:val="both"/>
        <w:rPr>
          <w:sz w:val="28"/>
          <w:szCs w:val="28"/>
        </w:rPr>
      </w:pPr>
      <w:r w:rsidRPr="00462DF0">
        <w:rPr>
          <w:sz w:val="28"/>
          <w:szCs w:val="28"/>
        </w:rPr>
        <w:t>По части водопроводных сетей отсутствует реальная информация об их длинах и мест подключений.</w:t>
      </w:r>
      <w:r w:rsidR="005D65FA">
        <w:rPr>
          <w:sz w:val="28"/>
          <w:szCs w:val="28"/>
        </w:rPr>
        <w:t xml:space="preserve"> Общая протяженность магистральных сетей составляет 19 100 км, распределительных сетей – 40 000 км.</w:t>
      </w:r>
    </w:p>
    <w:p w:rsidR="002A0ADB" w:rsidRPr="002A0ADB" w:rsidRDefault="002A0ADB" w:rsidP="00B852E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0ADB">
        <w:rPr>
          <w:sz w:val="28"/>
          <w:szCs w:val="28"/>
        </w:rPr>
        <w:t>Объем полезного отпуска воды определяется по показаниям приборов учета воды, при отсутствии приборов на основании нормативов водопотребления.</w:t>
      </w:r>
    </w:p>
    <w:p w:rsidR="006270B8" w:rsidRDefault="006270B8" w:rsidP="006270B8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2A0ADB">
        <w:rPr>
          <w:sz w:val="28"/>
          <w:szCs w:val="28"/>
        </w:rPr>
        <w:t xml:space="preserve">Исходя из количества населения и характера застройки </w:t>
      </w:r>
      <w:r w:rsidR="001169C5">
        <w:rPr>
          <w:sz w:val="28"/>
          <w:szCs w:val="28"/>
        </w:rPr>
        <w:t>муниципального образования</w:t>
      </w:r>
      <w:r w:rsidRPr="002A0ADB">
        <w:rPr>
          <w:sz w:val="28"/>
          <w:szCs w:val="28"/>
        </w:rPr>
        <w:t>, для наружного пожарот</w:t>
      </w:r>
      <w:r>
        <w:rPr>
          <w:sz w:val="28"/>
          <w:szCs w:val="28"/>
        </w:rPr>
        <w:t>ушения принят расход 1</w:t>
      </w:r>
      <w:r w:rsidR="00271737">
        <w:rPr>
          <w:sz w:val="28"/>
          <w:szCs w:val="28"/>
        </w:rPr>
        <w:t>0</w:t>
      </w:r>
      <w:r w:rsidR="008D3A7D">
        <w:rPr>
          <w:sz w:val="28"/>
          <w:szCs w:val="28"/>
        </w:rPr>
        <w:t xml:space="preserve"> </w:t>
      </w:r>
      <w:r>
        <w:rPr>
          <w:sz w:val="28"/>
          <w:szCs w:val="28"/>
        </w:rPr>
        <w:t>л/с</w:t>
      </w:r>
      <w:r w:rsidRPr="002A0ADB">
        <w:rPr>
          <w:sz w:val="28"/>
          <w:szCs w:val="28"/>
        </w:rPr>
        <w:t xml:space="preserve">, для внутреннего </w:t>
      </w:r>
      <w:r w:rsidR="008D3A7D">
        <w:rPr>
          <w:sz w:val="28"/>
          <w:szCs w:val="28"/>
        </w:rPr>
        <w:t>–</w:t>
      </w:r>
      <w:r w:rsidRPr="002A0ADB">
        <w:rPr>
          <w:sz w:val="28"/>
          <w:szCs w:val="28"/>
        </w:rPr>
        <w:t xml:space="preserve"> 5</w:t>
      </w:r>
      <w:r w:rsidR="008D3A7D">
        <w:rPr>
          <w:sz w:val="28"/>
          <w:szCs w:val="28"/>
        </w:rPr>
        <w:t xml:space="preserve"> </w:t>
      </w:r>
      <w:r w:rsidRPr="002A0ADB">
        <w:rPr>
          <w:sz w:val="28"/>
          <w:szCs w:val="28"/>
        </w:rPr>
        <w:t>л/с.</w:t>
      </w:r>
    </w:p>
    <w:p w:rsidR="0067029C" w:rsidRPr="0067029C" w:rsidRDefault="0067029C" w:rsidP="0067029C">
      <w:pPr>
        <w:spacing w:line="360" w:lineRule="auto"/>
        <w:ind w:firstLine="720"/>
        <w:jc w:val="both"/>
        <w:rPr>
          <w:sz w:val="28"/>
          <w:szCs w:val="28"/>
        </w:rPr>
      </w:pPr>
      <w:r w:rsidRPr="0067029C">
        <w:rPr>
          <w:sz w:val="28"/>
          <w:szCs w:val="28"/>
        </w:rPr>
        <w:t xml:space="preserve">В настоящее время на территории </w:t>
      </w:r>
      <w:r>
        <w:rPr>
          <w:sz w:val="28"/>
          <w:szCs w:val="28"/>
        </w:rPr>
        <w:t>муниципального образования</w:t>
      </w:r>
      <w:r w:rsidRPr="0067029C">
        <w:rPr>
          <w:sz w:val="28"/>
          <w:szCs w:val="28"/>
        </w:rPr>
        <w:t xml:space="preserve"> </w:t>
      </w:r>
      <w:proofErr w:type="spellStart"/>
      <w:r w:rsidRPr="0067029C">
        <w:rPr>
          <w:sz w:val="28"/>
          <w:szCs w:val="28"/>
        </w:rPr>
        <w:t>Югское</w:t>
      </w:r>
      <w:proofErr w:type="spellEnd"/>
      <w:r w:rsidRPr="0067029C">
        <w:rPr>
          <w:sz w:val="28"/>
          <w:szCs w:val="28"/>
        </w:rPr>
        <w:t xml:space="preserve"> функциониру</w:t>
      </w:r>
      <w:r w:rsidR="00D2408C">
        <w:rPr>
          <w:sz w:val="28"/>
          <w:szCs w:val="28"/>
        </w:rPr>
        <w:t>ю</w:t>
      </w:r>
      <w:r w:rsidRPr="0067029C">
        <w:rPr>
          <w:sz w:val="28"/>
          <w:szCs w:val="28"/>
        </w:rPr>
        <w:t xml:space="preserve">т </w:t>
      </w:r>
      <w:r w:rsidR="00D2408C">
        <w:rPr>
          <w:sz w:val="28"/>
          <w:szCs w:val="28"/>
        </w:rPr>
        <w:t xml:space="preserve">две </w:t>
      </w:r>
      <w:r w:rsidRPr="0067029C">
        <w:rPr>
          <w:sz w:val="28"/>
          <w:szCs w:val="28"/>
        </w:rPr>
        <w:t>пожарн</w:t>
      </w:r>
      <w:r w:rsidR="00D2408C">
        <w:rPr>
          <w:sz w:val="28"/>
          <w:szCs w:val="28"/>
        </w:rPr>
        <w:t>ые</w:t>
      </w:r>
      <w:r w:rsidRPr="0067029C">
        <w:rPr>
          <w:sz w:val="28"/>
          <w:szCs w:val="28"/>
        </w:rPr>
        <w:t xml:space="preserve"> част</w:t>
      </w:r>
      <w:r w:rsidR="00D2408C">
        <w:rPr>
          <w:sz w:val="28"/>
          <w:szCs w:val="28"/>
        </w:rPr>
        <w:t>и:</w:t>
      </w:r>
      <w:r w:rsidRPr="0067029C">
        <w:rPr>
          <w:sz w:val="28"/>
          <w:szCs w:val="28"/>
        </w:rPr>
        <w:t xml:space="preserve"> № 50, расположенная в д</w:t>
      </w:r>
      <w:r>
        <w:rPr>
          <w:sz w:val="28"/>
          <w:szCs w:val="28"/>
        </w:rPr>
        <w:t>.</w:t>
      </w:r>
      <w:r w:rsidR="00D2408C">
        <w:rPr>
          <w:sz w:val="28"/>
          <w:szCs w:val="28"/>
        </w:rPr>
        <w:t xml:space="preserve"> Новое </w:t>
      </w:r>
      <w:proofErr w:type="spellStart"/>
      <w:r w:rsidR="00D2408C">
        <w:rPr>
          <w:sz w:val="28"/>
          <w:szCs w:val="28"/>
        </w:rPr>
        <w:t>Домозерово</w:t>
      </w:r>
      <w:proofErr w:type="spellEnd"/>
      <w:r w:rsidR="003257C8">
        <w:rPr>
          <w:sz w:val="28"/>
          <w:szCs w:val="28"/>
        </w:rPr>
        <w:t>,</w:t>
      </w:r>
      <w:r w:rsidR="00D2408C">
        <w:rPr>
          <w:sz w:val="28"/>
          <w:szCs w:val="28"/>
        </w:rPr>
        <w:t xml:space="preserve"> </w:t>
      </w:r>
      <w:r w:rsidRPr="0067029C">
        <w:rPr>
          <w:sz w:val="28"/>
          <w:szCs w:val="28"/>
        </w:rPr>
        <w:t>оборудована</w:t>
      </w:r>
      <w:r w:rsidR="00D2408C">
        <w:rPr>
          <w:sz w:val="28"/>
          <w:szCs w:val="28"/>
        </w:rPr>
        <w:t xml:space="preserve"> пожарным боксом на одну машину</w:t>
      </w:r>
      <w:r w:rsidR="003257C8">
        <w:rPr>
          <w:sz w:val="28"/>
          <w:szCs w:val="28"/>
        </w:rPr>
        <w:t xml:space="preserve"> и пожарная часть в д. </w:t>
      </w:r>
      <w:proofErr w:type="spellStart"/>
      <w:r w:rsidR="003257C8">
        <w:rPr>
          <w:sz w:val="28"/>
          <w:szCs w:val="28"/>
        </w:rPr>
        <w:t>Шалимово</w:t>
      </w:r>
      <w:proofErr w:type="spellEnd"/>
      <w:r w:rsidR="003257C8">
        <w:rPr>
          <w:sz w:val="28"/>
          <w:szCs w:val="28"/>
        </w:rPr>
        <w:t xml:space="preserve"> оборудована по</w:t>
      </w:r>
      <w:r w:rsidR="00D2408C">
        <w:rPr>
          <w:sz w:val="28"/>
          <w:szCs w:val="28"/>
        </w:rPr>
        <w:t>жарным боксом на одну машину</w:t>
      </w:r>
      <w:r w:rsidR="003257C8">
        <w:rPr>
          <w:sz w:val="28"/>
          <w:szCs w:val="28"/>
        </w:rPr>
        <w:t>, номер неизвестен</w:t>
      </w:r>
      <w:r w:rsidR="00D2408C">
        <w:rPr>
          <w:sz w:val="28"/>
          <w:szCs w:val="28"/>
        </w:rPr>
        <w:t>.</w:t>
      </w:r>
      <w:r w:rsidRPr="0067029C">
        <w:rPr>
          <w:sz w:val="28"/>
          <w:szCs w:val="28"/>
        </w:rPr>
        <w:t xml:space="preserve"> </w:t>
      </w:r>
    </w:p>
    <w:p w:rsidR="0067029C" w:rsidRPr="0067029C" w:rsidRDefault="0067029C" w:rsidP="0067029C">
      <w:pPr>
        <w:tabs>
          <w:tab w:val="left" w:pos="9336"/>
        </w:tabs>
        <w:spacing w:line="360" w:lineRule="auto"/>
        <w:ind w:right="-24" w:firstLine="709"/>
        <w:jc w:val="both"/>
        <w:rPr>
          <w:sz w:val="28"/>
          <w:szCs w:val="28"/>
        </w:rPr>
      </w:pPr>
      <w:r w:rsidRPr="0067029C">
        <w:rPr>
          <w:sz w:val="28"/>
          <w:szCs w:val="28"/>
        </w:rPr>
        <w:t xml:space="preserve">Пожарные гидранты существуют в д. Новое </w:t>
      </w:r>
      <w:proofErr w:type="spellStart"/>
      <w:r w:rsidRPr="0067029C">
        <w:rPr>
          <w:sz w:val="28"/>
          <w:szCs w:val="28"/>
        </w:rPr>
        <w:t>Домозерово</w:t>
      </w:r>
      <w:proofErr w:type="spellEnd"/>
      <w:r w:rsidRPr="0067029C">
        <w:rPr>
          <w:sz w:val="28"/>
          <w:szCs w:val="28"/>
        </w:rPr>
        <w:t xml:space="preserve"> (5 </w:t>
      </w:r>
      <w:proofErr w:type="spellStart"/>
      <w:r w:rsidRPr="0067029C">
        <w:rPr>
          <w:sz w:val="28"/>
          <w:szCs w:val="28"/>
        </w:rPr>
        <w:t>шт</w:t>
      </w:r>
      <w:proofErr w:type="spellEnd"/>
      <w:r w:rsidRPr="0067029C">
        <w:rPr>
          <w:sz w:val="28"/>
          <w:szCs w:val="28"/>
        </w:rPr>
        <w:t xml:space="preserve">) и д. </w:t>
      </w:r>
      <w:proofErr w:type="spellStart"/>
      <w:r w:rsidRPr="0067029C">
        <w:rPr>
          <w:sz w:val="28"/>
          <w:szCs w:val="28"/>
        </w:rPr>
        <w:t>Шалимово</w:t>
      </w:r>
      <w:proofErr w:type="spellEnd"/>
      <w:r w:rsidRPr="0067029C">
        <w:rPr>
          <w:sz w:val="28"/>
          <w:szCs w:val="28"/>
        </w:rPr>
        <w:t xml:space="preserve"> (2 </w:t>
      </w:r>
      <w:proofErr w:type="spellStart"/>
      <w:r w:rsidRPr="0067029C">
        <w:rPr>
          <w:sz w:val="28"/>
          <w:szCs w:val="28"/>
        </w:rPr>
        <w:t>шт</w:t>
      </w:r>
      <w:proofErr w:type="spellEnd"/>
      <w:r w:rsidRPr="0067029C">
        <w:rPr>
          <w:sz w:val="28"/>
          <w:szCs w:val="28"/>
        </w:rPr>
        <w:t xml:space="preserve">). На территории поселения для целей пожаротушения размещен 171 пожарный водоем, для многих требуется проведение мероприятий по их расчистке. Пожарные водоемы отсутствуют в д. </w:t>
      </w:r>
      <w:proofErr w:type="spellStart"/>
      <w:r w:rsidRPr="0067029C">
        <w:rPr>
          <w:sz w:val="28"/>
          <w:szCs w:val="28"/>
        </w:rPr>
        <w:t>Суковатка</w:t>
      </w:r>
      <w:proofErr w:type="spellEnd"/>
      <w:r w:rsidRPr="0067029C">
        <w:rPr>
          <w:sz w:val="28"/>
          <w:szCs w:val="28"/>
        </w:rPr>
        <w:t xml:space="preserve">, д. Новосела, д. Озеро, д. </w:t>
      </w:r>
      <w:proofErr w:type="spellStart"/>
      <w:r w:rsidRPr="0067029C">
        <w:rPr>
          <w:sz w:val="28"/>
          <w:szCs w:val="28"/>
        </w:rPr>
        <w:t>Очениково</w:t>
      </w:r>
      <w:proofErr w:type="spellEnd"/>
      <w:r w:rsidRPr="0067029C">
        <w:rPr>
          <w:sz w:val="28"/>
          <w:szCs w:val="28"/>
        </w:rPr>
        <w:t xml:space="preserve">, д. </w:t>
      </w:r>
      <w:proofErr w:type="spellStart"/>
      <w:r w:rsidRPr="0067029C">
        <w:rPr>
          <w:sz w:val="28"/>
          <w:szCs w:val="28"/>
        </w:rPr>
        <w:t>Полуево</w:t>
      </w:r>
      <w:proofErr w:type="spellEnd"/>
      <w:r w:rsidRPr="0067029C">
        <w:rPr>
          <w:sz w:val="28"/>
          <w:szCs w:val="28"/>
        </w:rPr>
        <w:t xml:space="preserve">, д. Поповское, д. </w:t>
      </w:r>
      <w:proofErr w:type="spellStart"/>
      <w:r w:rsidRPr="0067029C">
        <w:rPr>
          <w:sz w:val="28"/>
          <w:szCs w:val="28"/>
        </w:rPr>
        <w:t>Зиновка</w:t>
      </w:r>
      <w:proofErr w:type="spellEnd"/>
      <w:r w:rsidRPr="0067029C">
        <w:rPr>
          <w:sz w:val="28"/>
          <w:szCs w:val="28"/>
        </w:rPr>
        <w:t xml:space="preserve">, с. </w:t>
      </w:r>
      <w:proofErr w:type="spellStart"/>
      <w:r w:rsidRPr="0067029C">
        <w:rPr>
          <w:sz w:val="28"/>
          <w:szCs w:val="28"/>
        </w:rPr>
        <w:t>Ильинское</w:t>
      </w:r>
      <w:proofErr w:type="spellEnd"/>
      <w:r w:rsidRPr="0067029C">
        <w:rPr>
          <w:sz w:val="28"/>
          <w:szCs w:val="28"/>
        </w:rPr>
        <w:t xml:space="preserve">, д. Избная, с. </w:t>
      </w:r>
      <w:proofErr w:type="spellStart"/>
      <w:r w:rsidRPr="0067029C">
        <w:rPr>
          <w:sz w:val="28"/>
          <w:szCs w:val="28"/>
        </w:rPr>
        <w:t>Козохта</w:t>
      </w:r>
      <w:proofErr w:type="spellEnd"/>
      <w:r w:rsidRPr="0067029C">
        <w:rPr>
          <w:sz w:val="28"/>
          <w:szCs w:val="28"/>
        </w:rPr>
        <w:t xml:space="preserve">, д. </w:t>
      </w:r>
      <w:proofErr w:type="spellStart"/>
      <w:r w:rsidRPr="0067029C">
        <w:rPr>
          <w:sz w:val="28"/>
          <w:szCs w:val="28"/>
        </w:rPr>
        <w:t>Костяевка</w:t>
      </w:r>
      <w:proofErr w:type="spellEnd"/>
      <w:r w:rsidRPr="0067029C">
        <w:rPr>
          <w:sz w:val="28"/>
          <w:szCs w:val="28"/>
        </w:rPr>
        <w:t xml:space="preserve">, д. </w:t>
      </w:r>
      <w:proofErr w:type="spellStart"/>
      <w:r w:rsidRPr="0067029C">
        <w:rPr>
          <w:sz w:val="28"/>
          <w:szCs w:val="28"/>
        </w:rPr>
        <w:t>Лапач</w:t>
      </w:r>
      <w:proofErr w:type="spellEnd"/>
      <w:r w:rsidRPr="0067029C">
        <w:rPr>
          <w:sz w:val="28"/>
          <w:szCs w:val="28"/>
        </w:rPr>
        <w:t>, п</w:t>
      </w:r>
      <w:r>
        <w:rPr>
          <w:sz w:val="28"/>
          <w:szCs w:val="28"/>
        </w:rPr>
        <w:t>ос</w:t>
      </w:r>
      <w:r w:rsidRPr="0067029C">
        <w:rPr>
          <w:sz w:val="28"/>
          <w:szCs w:val="28"/>
        </w:rPr>
        <w:t xml:space="preserve">. Лесное, д. </w:t>
      </w:r>
      <w:proofErr w:type="spellStart"/>
      <w:r w:rsidRPr="0067029C">
        <w:rPr>
          <w:sz w:val="28"/>
          <w:szCs w:val="28"/>
        </w:rPr>
        <w:t>Малата</w:t>
      </w:r>
      <w:proofErr w:type="spellEnd"/>
      <w:r w:rsidRPr="0067029C">
        <w:rPr>
          <w:sz w:val="28"/>
          <w:szCs w:val="28"/>
        </w:rPr>
        <w:t xml:space="preserve">, д. Малое </w:t>
      </w:r>
      <w:proofErr w:type="spellStart"/>
      <w:r w:rsidRPr="0067029C">
        <w:rPr>
          <w:sz w:val="28"/>
          <w:szCs w:val="28"/>
        </w:rPr>
        <w:t>Ворсино</w:t>
      </w:r>
      <w:proofErr w:type="spellEnd"/>
      <w:r w:rsidRPr="0067029C">
        <w:rPr>
          <w:sz w:val="28"/>
          <w:szCs w:val="28"/>
        </w:rPr>
        <w:t xml:space="preserve">, д. </w:t>
      </w:r>
      <w:proofErr w:type="spellStart"/>
      <w:r w:rsidRPr="0067029C">
        <w:rPr>
          <w:sz w:val="28"/>
          <w:szCs w:val="28"/>
        </w:rPr>
        <w:lastRenderedPageBreak/>
        <w:t>Вичелово</w:t>
      </w:r>
      <w:proofErr w:type="spellEnd"/>
      <w:r w:rsidRPr="0067029C">
        <w:rPr>
          <w:sz w:val="28"/>
          <w:szCs w:val="28"/>
        </w:rPr>
        <w:t>. В перечисленных населенных пунктах проектом предлагается организация пожарных водоемов для целей противопожарного тушения.</w:t>
      </w:r>
    </w:p>
    <w:p w:rsidR="006270B8" w:rsidRPr="0067029C" w:rsidRDefault="006270B8" w:rsidP="0067029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029C">
        <w:rPr>
          <w:sz w:val="28"/>
          <w:szCs w:val="28"/>
        </w:rPr>
        <w:t>Проблемным вопросом в части сетевого водопроводного хозяйства является истечение срока эксплуатации трубопроводов, а также истечение срока эксплуатации запорно-регулирующей арматуры.</w:t>
      </w:r>
    </w:p>
    <w:p w:rsidR="00C9579F" w:rsidRDefault="002A0ADB" w:rsidP="00B852E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F57B3">
        <w:rPr>
          <w:sz w:val="28"/>
          <w:szCs w:val="28"/>
        </w:rPr>
        <w:t xml:space="preserve">Износ труб и водоразборных </w:t>
      </w:r>
      <w:r w:rsidRPr="00423948">
        <w:rPr>
          <w:sz w:val="28"/>
          <w:szCs w:val="28"/>
        </w:rPr>
        <w:t xml:space="preserve">колонок </w:t>
      </w:r>
      <w:r w:rsidR="00B11132" w:rsidRPr="00423948">
        <w:rPr>
          <w:sz w:val="28"/>
          <w:szCs w:val="28"/>
        </w:rPr>
        <w:t xml:space="preserve">более </w:t>
      </w:r>
      <w:r w:rsidR="00423948">
        <w:rPr>
          <w:sz w:val="28"/>
          <w:szCs w:val="28"/>
        </w:rPr>
        <w:t>65</w:t>
      </w:r>
      <w:r w:rsidRPr="00423948">
        <w:rPr>
          <w:sz w:val="28"/>
          <w:szCs w:val="28"/>
        </w:rPr>
        <w:t>%, что</w:t>
      </w:r>
      <w:r w:rsidRPr="009F57B3">
        <w:rPr>
          <w:sz w:val="28"/>
          <w:szCs w:val="28"/>
        </w:rPr>
        <w:t xml:space="preserve"> обуславливает частые аварии и как следствие загрязнение водопроводной сети, а также большие п</w:t>
      </w:r>
      <w:r w:rsidR="002B1951">
        <w:rPr>
          <w:sz w:val="28"/>
          <w:szCs w:val="28"/>
        </w:rPr>
        <w:t>отери воды в сетях водопровода.</w:t>
      </w:r>
      <w:r w:rsidR="00423948">
        <w:rPr>
          <w:sz w:val="28"/>
          <w:szCs w:val="28"/>
        </w:rPr>
        <w:t xml:space="preserve"> Информация об</w:t>
      </w:r>
      <w:r w:rsidR="00271737">
        <w:rPr>
          <w:sz w:val="28"/>
          <w:szCs w:val="28"/>
        </w:rPr>
        <w:t xml:space="preserve"> </w:t>
      </w:r>
      <w:r w:rsidR="00423948" w:rsidRPr="00423948">
        <w:rPr>
          <w:sz w:val="28"/>
          <w:szCs w:val="28"/>
        </w:rPr>
        <w:t>о</w:t>
      </w:r>
      <w:r w:rsidR="00B852E5" w:rsidRPr="00423948">
        <w:rPr>
          <w:sz w:val="28"/>
          <w:szCs w:val="28"/>
        </w:rPr>
        <w:t>бще</w:t>
      </w:r>
      <w:r w:rsidR="00423948" w:rsidRPr="00423948">
        <w:rPr>
          <w:sz w:val="28"/>
          <w:szCs w:val="28"/>
        </w:rPr>
        <w:t>м</w:t>
      </w:r>
      <w:r w:rsidR="00B852E5" w:rsidRPr="00423948">
        <w:rPr>
          <w:sz w:val="28"/>
          <w:szCs w:val="28"/>
        </w:rPr>
        <w:t xml:space="preserve"> количеств</w:t>
      </w:r>
      <w:r w:rsidR="00423948" w:rsidRPr="00423948">
        <w:rPr>
          <w:sz w:val="28"/>
          <w:szCs w:val="28"/>
        </w:rPr>
        <w:t>е аварий отсутствует</w:t>
      </w:r>
      <w:r w:rsidR="002934C2" w:rsidRPr="00423948">
        <w:rPr>
          <w:sz w:val="28"/>
          <w:szCs w:val="28"/>
        </w:rPr>
        <w:t>.</w:t>
      </w:r>
    </w:p>
    <w:p w:rsidR="00C9579F" w:rsidRDefault="00C9579F" w:rsidP="00C957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852E5">
        <w:rPr>
          <w:sz w:val="28"/>
          <w:szCs w:val="28"/>
        </w:rPr>
        <w:t>Без увеличения работ по замене (восстановлению) сетей можно ожидать дальнейшего роста аварийности и потерь воды со снижением надежности и качества услуг и ростом эксплуатационных расходов.</w:t>
      </w:r>
    </w:p>
    <w:p w:rsidR="00C9579F" w:rsidRPr="00C9579F" w:rsidRDefault="00C9579F" w:rsidP="00C957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9579F">
        <w:rPr>
          <w:sz w:val="28"/>
          <w:szCs w:val="28"/>
        </w:rPr>
        <w:t>Высокий размер неучтенных расходов. Требуется организация планомерной</w:t>
      </w:r>
    </w:p>
    <w:p w:rsidR="00C9579F" w:rsidRDefault="00C9579F" w:rsidP="00C9579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9579F">
        <w:rPr>
          <w:sz w:val="28"/>
          <w:szCs w:val="28"/>
        </w:rPr>
        <w:t>работы по снижению неучтенных расходов, включая организацию учета потребления на</w:t>
      </w:r>
      <w:r w:rsidR="00271737">
        <w:rPr>
          <w:sz w:val="28"/>
          <w:szCs w:val="28"/>
        </w:rPr>
        <w:t xml:space="preserve"> </w:t>
      </w:r>
      <w:r w:rsidRPr="00C9579F">
        <w:rPr>
          <w:sz w:val="28"/>
          <w:szCs w:val="28"/>
        </w:rPr>
        <w:t>уровне домовых вводов, снижение внутридомовых потерь, выявление и ликвидацию</w:t>
      </w:r>
      <w:r w:rsidR="00271737">
        <w:rPr>
          <w:sz w:val="28"/>
          <w:szCs w:val="28"/>
        </w:rPr>
        <w:t xml:space="preserve"> </w:t>
      </w:r>
      <w:r w:rsidRPr="00C9579F">
        <w:rPr>
          <w:sz w:val="28"/>
          <w:szCs w:val="28"/>
        </w:rPr>
        <w:t>скрытых утечек, утечек из колодцев и т</w:t>
      </w:r>
      <w:r w:rsidR="00271737">
        <w:rPr>
          <w:sz w:val="28"/>
          <w:szCs w:val="28"/>
        </w:rPr>
        <w:t>ак далее.</w:t>
      </w:r>
    </w:p>
    <w:p w:rsidR="00FC00CB" w:rsidRDefault="00FC00CB" w:rsidP="0067029C">
      <w:pPr>
        <w:pStyle w:val="2"/>
        <w:pageBreakBefore/>
        <w:spacing w:before="0" w:after="240" w:line="360" w:lineRule="auto"/>
      </w:pPr>
      <w:bookmarkStart w:id="20" w:name="_Toc370150108"/>
      <w:r w:rsidRPr="0076795D">
        <w:lastRenderedPageBreak/>
        <w:t>Раздел</w:t>
      </w:r>
      <w:r>
        <w:t xml:space="preserve"> 2</w:t>
      </w:r>
      <w:r w:rsidRPr="0076795D">
        <w:t xml:space="preserve"> «</w:t>
      </w:r>
      <w:r>
        <w:t>Направления развития централизованных систем водоснабжения»</w:t>
      </w:r>
      <w:bookmarkEnd w:id="20"/>
    </w:p>
    <w:p w:rsidR="00FC00CB" w:rsidRDefault="00CE60BA" w:rsidP="00C569E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bookmarkStart w:id="21" w:name="_Toc368573841"/>
      <w:bookmarkStart w:id="22" w:name="_Toc370150109"/>
      <w:r>
        <w:rPr>
          <w:bCs/>
          <w:i/>
          <w:sz w:val="28"/>
          <w:szCs w:val="28"/>
        </w:rPr>
        <w:t>о</w:t>
      </w:r>
      <w:r w:rsidR="00FC00CB" w:rsidRPr="003020E3">
        <w:rPr>
          <w:bCs/>
          <w:i/>
          <w:sz w:val="28"/>
          <w:szCs w:val="28"/>
        </w:rPr>
        <w:t>сновные направления, принципы, задачи и целевые показатели развития централизованных систем водоснабжения</w:t>
      </w:r>
      <w:bookmarkEnd w:id="21"/>
      <w:bookmarkEnd w:id="22"/>
    </w:p>
    <w:p w:rsidR="003020E3" w:rsidRPr="00745D3E" w:rsidRDefault="003020E3" w:rsidP="00C569E5">
      <w:pPr>
        <w:spacing w:line="360" w:lineRule="auto"/>
        <w:ind w:firstLine="709"/>
        <w:jc w:val="both"/>
        <w:rPr>
          <w:sz w:val="28"/>
          <w:szCs w:val="28"/>
        </w:rPr>
      </w:pPr>
      <w:r w:rsidRPr="00745D3E">
        <w:rPr>
          <w:sz w:val="28"/>
          <w:szCs w:val="28"/>
        </w:rPr>
        <w:t>Основные направления совершенствования существующей системы водоснабжения предусматривают:</w:t>
      </w:r>
    </w:p>
    <w:p w:rsidR="00BD5C35" w:rsidRDefault="00BD5C35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BD5C35">
        <w:rPr>
          <w:sz w:val="28"/>
          <w:szCs w:val="28"/>
        </w:rPr>
        <w:t>модернизацию и инженерно-техническую оптимизацию систем водоснабжения и водоотведения с учетом современных требований;</w:t>
      </w:r>
    </w:p>
    <w:p w:rsidR="00BD5C35" w:rsidRDefault="00BD5C35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BD5C35">
        <w:rPr>
          <w:sz w:val="28"/>
          <w:szCs w:val="28"/>
        </w:rPr>
        <w:t>повышение надежности работы систем водоснабжения и водоотведения и удовлетворени</w:t>
      </w:r>
      <w:r>
        <w:rPr>
          <w:sz w:val="28"/>
          <w:szCs w:val="28"/>
        </w:rPr>
        <w:t>е</w:t>
      </w:r>
      <w:r w:rsidRPr="00BD5C35">
        <w:rPr>
          <w:sz w:val="28"/>
          <w:szCs w:val="28"/>
        </w:rPr>
        <w:t xml:space="preserve"> потребностей потребителей (по объему и качеству услуг)</w:t>
      </w:r>
      <w:r>
        <w:rPr>
          <w:sz w:val="28"/>
          <w:szCs w:val="28"/>
        </w:rPr>
        <w:t>;</w:t>
      </w:r>
    </w:p>
    <w:p w:rsidR="003020E3" w:rsidRPr="00745D3E" w:rsidRDefault="003020E3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745D3E">
        <w:rPr>
          <w:sz w:val="28"/>
          <w:szCs w:val="28"/>
        </w:rPr>
        <w:t xml:space="preserve">сокращение потерь и нерационального использования питьевой воды за счет комплекса </w:t>
      </w:r>
      <w:proofErr w:type="spellStart"/>
      <w:r w:rsidRPr="00745D3E">
        <w:rPr>
          <w:sz w:val="28"/>
          <w:szCs w:val="28"/>
        </w:rPr>
        <w:t>водосберегающих</w:t>
      </w:r>
      <w:proofErr w:type="spellEnd"/>
      <w:r w:rsidRPr="00745D3E">
        <w:rPr>
          <w:sz w:val="28"/>
          <w:szCs w:val="28"/>
        </w:rPr>
        <w:t xml:space="preserve"> мер, включающих установку </w:t>
      </w:r>
      <w:proofErr w:type="spellStart"/>
      <w:r w:rsidRPr="00745D3E">
        <w:rPr>
          <w:sz w:val="28"/>
          <w:szCs w:val="28"/>
        </w:rPr>
        <w:t>водосберегающей</w:t>
      </w:r>
      <w:proofErr w:type="spellEnd"/>
      <w:r w:rsidRPr="00745D3E">
        <w:rPr>
          <w:sz w:val="28"/>
          <w:szCs w:val="28"/>
        </w:rPr>
        <w:t xml:space="preserve"> арматуры, учет водопотребления в зданиях и квартирах, введение платы за воду по фактическому потреблению;</w:t>
      </w:r>
    </w:p>
    <w:p w:rsidR="003020E3" w:rsidRPr="00745D3E" w:rsidRDefault="003020E3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745D3E">
        <w:rPr>
          <w:sz w:val="28"/>
          <w:szCs w:val="28"/>
        </w:rPr>
        <w:t>ликвидация неиспользуемых скважин, скважин, для которых невозможна организация зон санитарной охраны, с выполнением комплекса мероприятий по защите подземных горизонтов;</w:t>
      </w:r>
    </w:p>
    <w:p w:rsidR="003020E3" w:rsidRDefault="003020E3" w:rsidP="005F2E1F">
      <w:pPr>
        <w:numPr>
          <w:ilvl w:val="0"/>
          <w:numId w:val="5"/>
        </w:numPr>
        <w:tabs>
          <w:tab w:val="clear" w:pos="1134"/>
          <w:tab w:val="left" w:pos="426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745D3E">
        <w:rPr>
          <w:sz w:val="28"/>
          <w:szCs w:val="28"/>
        </w:rPr>
        <w:t>установление зон санитарной охраны под</w:t>
      </w:r>
      <w:r w:rsidR="00BD5C35">
        <w:rPr>
          <w:sz w:val="28"/>
          <w:szCs w:val="28"/>
        </w:rPr>
        <w:t>земных источников водоснабжения;</w:t>
      </w:r>
    </w:p>
    <w:p w:rsidR="00BD5C35" w:rsidRPr="00BD5C35" w:rsidRDefault="00BD5C35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BD5C35">
        <w:rPr>
          <w:sz w:val="28"/>
          <w:szCs w:val="28"/>
        </w:rPr>
        <w:t>обеспечение экологической безопасности сбрасываемых в водоем сточных вод и уменьшение техногенного воздействия на окружающую среду;</w:t>
      </w:r>
    </w:p>
    <w:p w:rsidR="00BD5C35" w:rsidRDefault="00BD5C35" w:rsidP="00C569E5">
      <w:pPr>
        <w:numPr>
          <w:ilvl w:val="0"/>
          <w:numId w:val="5"/>
        </w:numPr>
        <w:tabs>
          <w:tab w:val="clear" w:pos="1134"/>
          <w:tab w:val="num" w:pos="426"/>
        </w:tabs>
        <w:spacing w:line="360" w:lineRule="auto"/>
        <w:ind w:left="851"/>
        <w:jc w:val="both"/>
        <w:rPr>
          <w:sz w:val="28"/>
          <w:szCs w:val="28"/>
        </w:rPr>
      </w:pPr>
      <w:r w:rsidRPr="00BD5C35">
        <w:rPr>
          <w:sz w:val="28"/>
          <w:szCs w:val="28"/>
        </w:rPr>
        <w:t>подключение новых абонентов на терр</w:t>
      </w:r>
      <w:r w:rsidR="00660A7A">
        <w:rPr>
          <w:sz w:val="28"/>
          <w:szCs w:val="28"/>
        </w:rPr>
        <w:t>иториях перспективной застройки;</w:t>
      </w:r>
    </w:p>
    <w:p w:rsidR="00660A7A" w:rsidRPr="00745D3E" w:rsidRDefault="00660A7A" w:rsidP="005F2E1F">
      <w:pPr>
        <w:numPr>
          <w:ilvl w:val="0"/>
          <w:numId w:val="5"/>
        </w:numPr>
        <w:tabs>
          <w:tab w:val="clear" w:pos="1134"/>
          <w:tab w:val="num" w:pos="851"/>
        </w:tabs>
        <w:spacing w:line="360" w:lineRule="auto"/>
        <w:ind w:left="851"/>
        <w:jc w:val="both"/>
        <w:rPr>
          <w:sz w:val="28"/>
          <w:szCs w:val="28"/>
        </w:rPr>
      </w:pPr>
      <w:r w:rsidRPr="00660A7A">
        <w:rPr>
          <w:sz w:val="28"/>
          <w:szCs w:val="28"/>
        </w:rPr>
        <w:t>снижение темпов роста тарифов на оказываемые услуги</w:t>
      </w:r>
      <w:r>
        <w:rPr>
          <w:sz w:val="28"/>
          <w:szCs w:val="28"/>
        </w:rPr>
        <w:t>.</w:t>
      </w:r>
    </w:p>
    <w:p w:rsidR="003020E3" w:rsidRPr="0061685B" w:rsidRDefault="003020E3" w:rsidP="003020E3">
      <w:pPr>
        <w:pStyle w:val="a3"/>
        <w:tabs>
          <w:tab w:val="left" w:pos="1134"/>
        </w:tabs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bCs/>
          <w:sz w:val="24"/>
        </w:rPr>
      </w:pPr>
    </w:p>
    <w:p w:rsidR="003020E3" w:rsidRPr="002178B0" w:rsidRDefault="00CE60BA" w:rsidP="00C569E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</w:t>
      </w:r>
      <w:r w:rsidR="003020E3" w:rsidRPr="003020E3">
        <w:rPr>
          <w:bCs/>
          <w:i/>
          <w:sz w:val="28"/>
          <w:szCs w:val="28"/>
        </w:rPr>
        <w:t xml:space="preserve">азличные сценарии развития централизованных систем </w:t>
      </w:r>
      <w:r w:rsidR="003020E3" w:rsidRPr="002178B0">
        <w:rPr>
          <w:bCs/>
          <w:i/>
          <w:sz w:val="28"/>
          <w:szCs w:val="28"/>
        </w:rPr>
        <w:t xml:space="preserve">водоснабжения в зависимости от различных сценариев развития </w:t>
      </w:r>
      <w:r w:rsidR="00FC458C">
        <w:rPr>
          <w:bCs/>
          <w:i/>
          <w:sz w:val="28"/>
          <w:szCs w:val="28"/>
        </w:rPr>
        <w:t>муниципального образования</w:t>
      </w:r>
    </w:p>
    <w:p w:rsidR="00587B34" w:rsidRDefault="002178B0" w:rsidP="00C548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178B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апасы подземных вод в пределах </w:t>
      </w:r>
      <w:r w:rsidR="00CC29B7">
        <w:rPr>
          <w:color w:val="000000"/>
          <w:sz w:val="28"/>
          <w:szCs w:val="28"/>
        </w:rPr>
        <w:t>муниципального образования</w:t>
      </w:r>
      <w:r w:rsidRPr="002178B0">
        <w:rPr>
          <w:color w:val="000000"/>
          <w:sz w:val="28"/>
          <w:szCs w:val="28"/>
        </w:rPr>
        <w:t xml:space="preserve"> по эксплуатируемому водоносному горизонту неизвестны, поэтому следует предусмотреть мероприятия по их оценке. На территории </w:t>
      </w:r>
      <w:r w:rsidR="00CC29B7">
        <w:rPr>
          <w:color w:val="000000"/>
          <w:sz w:val="28"/>
          <w:szCs w:val="28"/>
        </w:rPr>
        <w:t>муниципального образования</w:t>
      </w:r>
      <w:r w:rsidRPr="002178B0">
        <w:rPr>
          <w:color w:val="000000"/>
          <w:sz w:val="28"/>
          <w:szCs w:val="28"/>
        </w:rPr>
        <w:t xml:space="preserve"> сохраняется существующая и, в связи с освоением новых территорий, будет развиваться планируемая централизованная система </w:t>
      </w:r>
      <w:r w:rsidRPr="002178B0">
        <w:rPr>
          <w:color w:val="000000"/>
          <w:sz w:val="28"/>
          <w:szCs w:val="28"/>
        </w:rPr>
        <w:lastRenderedPageBreak/>
        <w:t>водоснабжения.</w:t>
      </w:r>
      <w:r w:rsidR="0067029C">
        <w:rPr>
          <w:color w:val="000000"/>
          <w:sz w:val="28"/>
          <w:szCs w:val="28"/>
        </w:rPr>
        <w:t xml:space="preserve"> </w:t>
      </w:r>
      <w:r w:rsidRPr="002178B0">
        <w:rPr>
          <w:color w:val="000000"/>
          <w:sz w:val="28"/>
          <w:szCs w:val="28"/>
        </w:rPr>
        <w:t xml:space="preserve">Подключение планируемых площадок нового строительства, располагаемых на территории или вблизи действующих систем водоснабжения, производится по техническим условиям </w:t>
      </w:r>
      <w:r w:rsidR="007332D6">
        <w:rPr>
          <w:color w:val="000000"/>
          <w:sz w:val="28"/>
          <w:szCs w:val="28"/>
        </w:rPr>
        <w:t>эксплуатирующей</w:t>
      </w:r>
      <w:r w:rsidRPr="002178B0">
        <w:rPr>
          <w:color w:val="000000"/>
          <w:sz w:val="28"/>
          <w:szCs w:val="28"/>
        </w:rPr>
        <w:t xml:space="preserve"> водопроводны</w:t>
      </w:r>
      <w:r w:rsidR="007332D6">
        <w:rPr>
          <w:color w:val="000000"/>
          <w:sz w:val="28"/>
          <w:szCs w:val="28"/>
        </w:rPr>
        <w:t>е</w:t>
      </w:r>
      <w:r w:rsidRPr="002178B0">
        <w:rPr>
          <w:color w:val="000000"/>
          <w:sz w:val="28"/>
          <w:szCs w:val="28"/>
        </w:rPr>
        <w:t xml:space="preserve"> сооружени</w:t>
      </w:r>
      <w:r w:rsidR="007332D6">
        <w:rPr>
          <w:color w:val="000000"/>
          <w:sz w:val="28"/>
          <w:szCs w:val="28"/>
        </w:rPr>
        <w:t>я организации</w:t>
      </w:r>
      <w:r w:rsidRPr="002178B0">
        <w:rPr>
          <w:color w:val="000000"/>
          <w:sz w:val="28"/>
          <w:szCs w:val="28"/>
        </w:rPr>
        <w:t>.</w:t>
      </w:r>
      <w:r w:rsidR="00B8277F" w:rsidRPr="00B8277F">
        <w:rPr>
          <w:color w:val="000000"/>
          <w:sz w:val="28"/>
          <w:szCs w:val="28"/>
        </w:rPr>
        <w:t xml:space="preserve"> Для снижения потерь воды, связанных с нерациональным ее использованием, у потребителей повсеместно устанавливаются счетчики учета расхода воды.</w:t>
      </w:r>
    </w:p>
    <w:p w:rsidR="00CC29B7" w:rsidRPr="00B8277F" w:rsidRDefault="00CC29B7" w:rsidP="002178B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574FFE" w:rsidRDefault="00574FF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</w:p>
    <w:p w:rsidR="00F40E54" w:rsidRPr="0076795D" w:rsidRDefault="00F40E54" w:rsidP="00CC29B7">
      <w:pPr>
        <w:pStyle w:val="2"/>
        <w:spacing w:before="0" w:after="240" w:line="360" w:lineRule="auto"/>
      </w:pPr>
      <w:bookmarkStart w:id="23" w:name="_Toc360699220"/>
      <w:bookmarkStart w:id="24" w:name="_Toc360699606"/>
      <w:bookmarkStart w:id="25" w:name="_Toc370150110"/>
      <w:r w:rsidRPr="0076795D">
        <w:lastRenderedPageBreak/>
        <w:t>Раздел</w:t>
      </w:r>
      <w:r w:rsidR="00CC29B7">
        <w:t xml:space="preserve"> </w:t>
      </w:r>
      <w:r w:rsidR="00454DA8">
        <w:t>3</w:t>
      </w:r>
      <w:r w:rsidRPr="0076795D">
        <w:t xml:space="preserve"> «</w:t>
      </w:r>
      <w:r w:rsidR="00454DA8">
        <w:t>Баланс водоснабжения и потребления горячей, питьевой, технической воды</w:t>
      </w:r>
      <w:r w:rsidR="003B174B">
        <w:t>»</w:t>
      </w:r>
      <w:bookmarkEnd w:id="23"/>
      <w:bookmarkEnd w:id="24"/>
      <w:bookmarkEnd w:id="25"/>
    </w:p>
    <w:p w:rsidR="00F40E54" w:rsidRPr="00574FFE" w:rsidRDefault="008062A9" w:rsidP="00C5486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26" w:name="_Toc360699221"/>
      <w:bookmarkStart w:id="27" w:name="_Toc360699607"/>
      <w:bookmarkStart w:id="28" w:name="_Toc360699993"/>
      <w:bookmarkStart w:id="29" w:name="_Toc368573843"/>
      <w:bookmarkStart w:id="30" w:name="_Toc370150111"/>
      <w:r w:rsidRPr="007332D6">
        <w:rPr>
          <w:bCs/>
          <w:i/>
          <w:sz w:val="28"/>
          <w:szCs w:val="28"/>
        </w:rPr>
        <w:t>1</w:t>
      </w:r>
      <w:r w:rsidR="00454DA8" w:rsidRPr="007332D6">
        <w:rPr>
          <w:bCs/>
          <w:i/>
          <w:sz w:val="28"/>
          <w:szCs w:val="28"/>
        </w:rPr>
        <w:t xml:space="preserve">) </w:t>
      </w:r>
      <w:r w:rsidR="00CE60BA">
        <w:rPr>
          <w:bCs/>
          <w:i/>
          <w:sz w:val="28"/>
          <w:szCs w:val="28"/>
        </w:rPr>
        <w:t>о</w:t>
      </w:r>
      <w:r w:rsidR="00F40E54" w:rsidRPr="007332D6">
        <w:rPr>
          <w:bCs/>
          <w:i/>
          <w:sz w:val="28"/>
          <w:szCs w:val="28"/>
        </w:rPr>
        <w:t xml:space="preserve">бщий водный баланс подачи и реализации воды, включая оценку и анализ структурных составляющих потерь </w:t>
      </w:r>
      <w:r w:rsidR="003020E3" w:rsidRPr="007332D6">
        <w:rPr>
          <w:bCs/>
          <w:i/>
          <w:sz w:val="28"/>
          <w:szCs w:val="28"/>
        </w:rPr>
        <w:t xml:space="preserve">горячей, питьевой, технической </w:t>
      </w:r>
      <w:r w:rsidR="00F40E54" w:rsidRPr="007332D6">
        <w:rPr>
          <w:bCs/>
          <w:i/>
          <w:sz w:val="28"/>
          <w:szCs w:val="28"/>
        </w:rPr>
        <w:t>воды при ее производстве и транспортировке</w:t>
      </w:r>
      <w:bookmarkEnd w:id="26"/>
      <w:bookmarkEnd w:id="27"/>
      <w:bookmarkEnd w:id="28"/>
      <w:bookmarkEnd w:id="29"/>
      <w:bookmarkEnd w:id="30"/>
    </w:p>
    <w:p w:rsidR="00411AF9" w:rsidRDefault="004A5731" w:rsidP="00C5486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A5731">
        <w:rPr>
          <w:sz w:val="28"/>
          <w:szCs w:val="28"/>
        </w:rPr>
        <w:t>Общий водный баланс подачи и реализации воды</w:t>
      </w:r>
      <w:r w:rsidR="00F36DED" w:rsidRPr="007332D6">
        <w:rPr>
          <w:sz w:val="28"/>
          <w:szCs w:val="28"/>
        </w:rPr>
        <w:t xml:space="preserve"> приведены в таблице</w:t>
      </w:r>
      <w:r>
        <w:rPr>
          <w:sz w:val="28"/>
          <w:szCs w:val="28"/>
        </w:rPr>
        <w:t xml:space="preserve"> 6</w:t>
      </w:r>
      <w:r w:rsidR="00F36DED" w:rsidRPr="007332D6">
        <w:rPr>
          <w:sz w:val="28"/>
          <w:szCs w:val="28"/>
        </w:rPr>
        <w:t>.</w:t>
      </w:r>
    </w:p>
    <w:p w:rsidR="0061685B" w:rsidRPr="0061685B" w:rsidRDefault="0061685B" w:rsidP="00C5486A">
      <w:pPr>
        <w:tabs>
          <w:tab w:val="left" w:pos="0"/>
        </w:tabs>
        <w:ind w:firstLine="709"/>
        <w:jc w:val="both"/>
        <w:rPr>
          <w:sz w:val="24"/>
        </w:rPr>
      </w:pPr>
    </w:p>
    <w:p w:rsidR="00F36DED" w:rsidRPr="004A5731" w:rsidRDefault="00F36DED" w:rsidP="0061685B">
      <w:pPr>
        <w:tabs>
          <w:tab w:val="left" w:pos="2661"/>
        </w:tabs>
        <w:spacing w:line="360" w:lineRule="auto"/>
        <w:jc w:val="both"/>
        <w:rPr>
          <w:sz w:val="24"/>
        </w:rPr>
      </w:pPr>
      <w:r w:rsidRPr="00374DAE">
        <w:rPr>
          <w:sz w:val="24"/>
        </w:rPr>
        <w:t xml:space="preserve">Таблица </w:t>
      </w:r>
      <w:r w:rsidR="00CC29B7" w:rsidRPr="00374DAE">
        <w:rPr>
          <w:sz w:val="24"/>
        </w:rPr>
        <w:t xml:space="preserve">6 </w:t>
      </w:r>
      <w:r w:rsidR="007332D6" w:rsidRPr="00374DAE">
        <w:rPr>
          <w:sz w:val="24"/>
        </w:rPr>
        <w:t>–</w:t>
      </w:r>
      <w:r w:rsidR="00CC29B7" w:rsidRPr="00374DAE">
        <w:rPr>
          <w:sz w:val="24"/>
        </w:rPr>
        <w:t xml:space="preserve"> </w:t>
      </w:r>
      <w:r w:rsidR="007332D6" w:rsidRPr="00374DAE">
        <w:rPr>
          <w:sz w:val="24"/>
        </w:rPr>
        <w:t xml:space="preserve">Общий </w:t>
      </w:r>
      <w:r w:rsidR="004A5731" w:rsidRPr="00374DAE">
        <w:rPr>
          <w:sz w:val="24"/>
        </w:rPr>
        <w:t>водный баланс подачи и реализации воды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5"/>
        <w:gridCol w:w="3084"/>
      </w:tblGrid>
      <w:tr w:rsidR="004A457C" w:rsidRPr="004A5731" w:rsidTr="00695032">
        <w:tc>
          <w:tcPr>
            <w:tcW w:w="3479" w:type="pct"/>
            <w:vAlign w:val="center"/>
          </w:tcPr>
          <w:p w:rsidR="004A457C" w:rsidRPr="004A5731" w:rsidRDefault="007332D6" w:rsidP="004A5731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4A5731">
              <w:rPr>
                <w:rFonts w:eastAsia="Calibri"/>
                <w:sz w:val="24"/>
              </w:rPr>
              <w:t>Наименование показателей</w:t>
            </w:r>
          </w:p>
        </w:tc>
        <w:tc>
          <w:tcPr>
            <w:tcW w:w="1521" w:type="pct"/>
            <w:vAlign w:val="center"/>
          </w:tcPr>
          <w:p w:rsidR="004A457C" w:rsidRPr="004A5731" w:rsidRDefault="007332D6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</w:rPr>
            </w:pPr>
            <w:bookmarkStart w:id="31" w:name="_Toc368573845"/>
            <w:bookmarkStart w:id="32" w:name="_Toc370150113"/>
            <w:bookmarkStart w:id="33" w:name="_Toc360699225"/>
            <w:bookmarkStart w:id="34" w:name="_Toc360699611"/>
            <w:bookmarkStart w:id="35" w:name="_Toc360699997"/>
            <w:r w:rsidRPr="004A5731">
              <w:rPr>
                <w:sz w:val="24"/>
              </w:rPr>
              <w:t xml:space="preserve">План </w:t>
            </w:r>
            <w:r w:rsidR="00CC29B7">
              <w:rPr>
                <w:sz w:val="24"/>
              </w:rPr>
              <w:t xml:space="preserve">2014 </w:t>
            </w:r>
            <w:r w:rsidR="00A91FD8" w:rsidRPr="004A5731">
              <w:rPr>
                <w:sz w:val="24"/>
              </w:rPr>
              <w:t>г.</w:t>
            </w:r>
            <w:bookmarkEnd w:id="31"/>
            <w:bookmarkEnd w:id="32"/>
            <w:bookmarkEnd w:id="33"/>
            <w:bookmarkEnd w:id="34"/>
            <w:bookmarkEnd w:id="35"/>
          </w:p>
        </w:tc>
      </w:tr>
      <w:tr w:rsidR="004A457C" w:rsidRPr="004A5731" w:rsidTr="00695032">
        <w:tc>
          <w:tcPr>
            <w:tcW w:w="3479" w:type="pct"/>
            <w:vAlign w:val="center"/>
          </w:tcPr>
          <w:p w:rsidR="004A457C" w:rsidRPr="004A5731" w:rsidRDefault="007332D6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</w:rPr>
            </w:pPr>
            <w:r w:rsidRPr="004A5731">
              <w:rPr>
                <w:rFonts w:eastAsia="Calibri"/>
                <w:sz w:val="24"/>
              </w:rPr>
              <w:t>Объем поднятой воды, тыс.</w:t>
            </w:r>
            <w:r w:rsidR="00695032">
              <w:rPr>
                <w:rFonts w:eastAsia="Calibri"/>
                <w:sz w:val="24"/>
              </w:rPr>
              <w:t xml:space="preserve"> </w:t>
            </w:r>
            <w:proofErr w:type="spellStart"/>
            <w:r w:rsidRPr="004A5731">
              <w:rPr>
                <w:rFonts w:eastAsia="Calibri"/>
                <w:sz w:val="24"/>
              </w:rPr>
              <w:t>куб.м</w:t>
            </w:r>
            <w:proofErr w:type="spellEnd"/>
            <w:r w:rsidR="004A5731">
              <w:rPr>
                <w:rFonts w:eastAsia="Calibri"/>
                <w:sz w:val="24"/>
              </w:rPr>
              <w:t>/год</w:t>
            </w:r>
          </w:p>
        </w:tc>
        <w:tc>
          <w:tcPr>
            <w:tcW w:w="1521" w:type="pct"/>
            <w:vAlign w:val="center"/>
          </w:tcPr>
          <w:p w:rsidR="004A457C" w:rsidRPr="00D61617" w:rsidRDefault="008B61EB" w:rsidP="008B61E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</w:rPr>
            </w:pPr>
            <w:r w:rsidRPr="00D61617">
              <w:rPr>
                <w:sz w:val="24"/>
              </w:rPr>
              <w:t>92,39</w:t>
            </w:r>
          </w:p>
        </w:tc>
      </w:tr>
      <w:tr w:rsidR="004A457C" w:rsidRPr="004A5731" w:rsidTr="00695032">
        <w:tc>
          <w:tcPr>
            <w:tcW w:w="3479" w:type="pct"/>
            <w:vAlign w:val="center"/>
          </w:tcPr>
          <w:p w:rsidR="004A457C" w:rsidRPr="004A5731" w:rsidRDefault="007332D6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</w:rPr>
            </w:pPr>
            <w:r w:rsidRPr="004A5731">
              <w:rPr>
                <w:rFonts w:eastAsia="Calibri"/>
                <w:sz w:val="24"/>
              </w:rPr>
              <w:t>Объем покупной воды, тыс.</w:t>
            </w:r>
            <w:r w:rsidR="00695032">
              <w:rPr>
                <w:rFonts w:eastAsia="Calibri"/>
                <w:sz w:val="24"/>
              </w:rPr>
              <w:t xml:space="preserve"> </w:t>
            </w:r>
            <w:proofErr w:type="spellStart"/>
            <w:r w:rsidRPr="004A5731">
              <w:rPr>
                <w:rFonts w:eastAsia="Calibri"/>
                <w:sz w:val="24"/>
              </w:rPr>
              <w:t>куб.м</w:t>
            </w:r>
            <w:proofErr w:type="spellEnd"/>
            <w:r w:rsidR="004A5731">
              <w:rPr>
                <w:rFonts w:eastAsia="Calibri"/>
                <w:sz w:val="24"/>
              </w:rPr>
              <w:t>/год</w:t>
            </w:r>
          </w:p>
        </w:tc>
        <w:tc>
          <w:tcPr>
            <w:tcW w:w="1521" w:type="pct"/>
            <w:vAlign w:val="center"/>
          </w:tcPr>
          <w:p w:rsidR="004A457C" w:rsidRPr="00D61617" w:rsidRDefault="00374DAE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</w:rPr>
            </w:pPr>
            <w:r w:rsidRPr="00D61617">
              <w:rPr>
                <w:bCs/>
                <w:sz w:val="24"/>
              </w:rPr>
              <w:t>-</w:t>
            </w:r>
          </w:p>
        </w:tc>
      </w:tr>
      <w:tr w:rsidR="004A457C" w:rsidRPr="004A5731" w:rsidTr="00695032">
        <w:tc>
          <w:tcPr>
            <w:tcW w:w="3479" w:type="pct"/>
            <w:vAlign w:val="center"/>
          </w:tcPr>
          <w:p w:rsidR="007332D6" w:rsidRPr="004A5731" w:rsidRDefault="007332D6" w:rsidP="004A5731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4A5731">
              <w:rPr>
                <w:rFonts w:eastAsia="Calibri"/>
                <w:sz w:val="24"/>
              </w:rPr>
              <w:t>Объем отпущенной потребителям холодной воды,</w:t>
            </w:r>
          </w:p>
          <w:p w:rsidR="004A457C" w:rsidRPr="004A5731" w:rsidRDefault="007332D6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</w:rPr>
            </w:pPr>
            <w:r w:rsidRPr="004A5731">
              <w:rPr>
                <w:rFonts w:eastAsia="Calibri"/>
                <w:sz w:val="24"/>
              </w:rPr>
              <w:t>тыс.</w:t>
            </w:r>
            <w:r w:rsidR="00695032">
              <w:rPr>
                <w:rFonts w:eastAsia="Calibri"/>
                <w:sz w:val="24"/>
              </w:rPr>
              <w:t xml:space="preserve"> </w:t>
            </w:r>
            <w:proofErr w:type="spellStart"/>
            <w:r w:rsidRPr="004A5731">
              <w:rPr>
                <w:rFonts w:eastAsia="Calibri"/>
                <w:sz w:val="24"/>
              </w:rPr>
              <w:t>куб.м</w:t>
            </w:r>
            <w:proofErr w:type="spellEnd"/>
            <w:r w:rsidR="004A5731">
              <w:rPr>
                <w:rFonts w:eastAsia="Calibri"/>
                <w:sz w:val="24"/>
              </w:rPr>
              <w:t>/год</w:t>
            </w:r>
          </w:p>
        </w:tc>
        <w:tc>
          <w:tcPr>
            <w:tcW w:w="1521" w:type="pct"/>
            <w:vAlign w:val="center"/>
          </w:tcPr>
          <w:p w:rsidR="004A457C" w:rsidRPr="00D61617" w:rsidRDefault="00D31A5A" w:rsidP="008B61E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</w:rPr>
            </w:pPr>
            <w:r w:rsidRPr="00D61617">
              <w:rPr>
                <w:bCs/>
                <w:sz w:val="24"/>
              </w:rPr>
              <w:t>8</w:t>
            </w:r>
            <w:r w:rsidR="008B61EB" w:rsidRPr="00D61617">
              <w:rPr>
                <w:bCs/>
                <w:sz w:val="24"/>
              </w:rPr>
              <w:t>5,91</w:t>
            </w:r>
          </w:p>
        </w:tc>
      </w:tr>
      <w:tr w:rsidR="004A457C" w:rsidRPr="004A5731" w:rsidTr="00695032">
        <w:tc>
          <w:tcPr>
            <w:tcW w:w="3479" w:type="pct"/>
            <w:vAlign w:val="center"/>
          </w:tcPr>
          <w:p w:rsidR="004A457C" w:rsidRPr="004A5731" w:rsidRDefault="007332D6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</w:rPr>
            </w:pPr>
            <w:r w:rsidRPr="004A5731">
              <w:rPr>
                <w:rFonts w:eastAsia="Calibri"/>
                <w:sz w:val="24"/>
              </w:rPr>
              <w:t xml:space="preserve">Потери воды в сетях, </w:t>
            </w:r>
            <w:r w:rsidR="004A5731" w:rsidRPr="004A5731">
              <w:rPr>
                <w:rFonts w:eastAsia="Calibri"/>
                <w:sz w:val="24"/>
              </w:rPr>
              <w:t>тыс.</w:t>
            </w:r>
            <w:r w:rsidR="00695032">
              <w:rPr>
                <w:rFonts w:eastAsia="Calibri"/>
                <w:sz w:val="24"/>
              </w:rPr>
              <w:t xml:space="preserve"> </w:t>
            </w:r>
            <w:proofErr w:type="spellStart"/>
            <w:r w:rsidR="004A5731" w:rsidRPr="004A5731">
              <w:rPr>
                <w:rFonts w:eastAsia="Calibri"/>
                <w:sz w:val="24"/>
              </w:rPr>
              <w:t>куб.м</w:t>
            </w:r>
            <w:proofErr w:type="spellEnd"/>
            <w:r w:rsidR="004A5731">
              <w:rPr>
                <w:rFonts w:eastAsia="Calibri"/>
                <w:sz w:val="24"/>
              </w:rPr>
              <w:t>/год</w:t>
            </w:r>
          </w:p>
        </w:tc>
        <w:tc>
          <w:tcPr>
            <w:tcW w:w="1521" w:type="pct"/>
            <w:vAlign w:val="center"/>
          </w:tcPr>
          <w:p w:rsidR="004A457C" w:rsidRPr="00D61617" w:rsidRDefault="00D31A5A" w:rsidP="004A573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</w:rPr>
            </w:pPr>
            <w:r w:rsidRPr="00D61617">
              <w:rPr>
                <w:bCs/>
                <w:sz w:val="24"/>
              </w:rPr>
              <w:t>6,48</w:t>
            </w:r>
          </w:p>
        </w:tc>
      </w:tr>
    </w:tbl>
    <w:p w:rsidR="00F36DED" w:rsidRPr="0061685B" w:rsidRDefault="00F36DED" w:rsidP="00C5486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4"/>
        </w:rPr>
      </w:pPr>
    </w:p>
    <w:p w:rsidR="00F40E54" w:rsidRPr="00144ADF" w:rsidRDefault="008062A9" w:rsidP="00C5486A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36" w:name="_Toc360699274"/>
      <w:bookmarkStart w:id="37" w:name="_Toc360699660"/>
      <w:bookmarkStart w:id="38" w:name="_Toc360700046"/>
      <w:bookmarkStart w:id="39" w:name="_Toc368573923"/>
      <w:bookmarkStart w:id="40" w:name="_Toc370150191"/>
      <w:r w:rsidRPr="00144ADF">
        <w:rPr>
          <w:bCs/>
          <w:i/>
          <w:sz w:val="28"/>
          <w:szCs w:val="28"/>
        </w:rPr>
        <w:t>2</w:t>
      </w:r>
      <w:r w:rsidR="00454DA8" w:rsidRPr="00144ADF">
        <w:rPr>
          <w:bCs/>
          <w:i/>
          <w:sz w:val="28"/>
          <w:szCs w:val="28"/>
        </w:rPr>
        <w:t xml:space="preserve">) </w:t>
      </w:r>
      <w:r w:rsidR="00CE60BA">
        <w:rPr>
          <w:bCs/>
          <w:i/>
          <w:sz w:val="28"/>
          <w:szCs w:val="28"/>
        </w:rPr>
        <w:t>т</w:t>
      </w:r>
      <w:r w:rsidR="00F40E54" w:rsidRPr="00144ADF">
        <w:rPr>
          <w:bCs/>
          <w:i/>
          <w:sz w:val="28"/>
          <w:szCs w:val="28"/>
        </w:rPr>
        <w:t xml:space="preserve">ерриториальный водный баланс подачи </w:t>
      </w:r>
      <w:r w:rsidR="003020E3" w:rsidRPr="00144ADF">
        <w:rPr>
          <w:bCs/>
          <w:i/>
          <w:sz w:val="28"/>
          <w:szCs w:val="28"/>
        </w:rPr>
        <w:t xml:space="preserve">горячей, питьевой, технической </w:t>
      </w:r>
      <w:r w:rsidR="00F40E54" w:rsidRPr="00144ADF">
        <w:rPr>
          <w:bCs/>
          <w:i/>
          <w:sz w:val="28"/>
          <w:szCs w:val="28"/>
        </w:rPr>
        <w:t xml:space="preserve">воды по </w:t>
      </w:r>
      <w:r w:rsidR="003020E3" w:rsidRPr="00144ADF">
        <w:rPr>
          <w:bCs/>
          <w:i/>
          <w:sz w:val="28"/>
          <w:szCs w:val="28"/>
        </w:rPr>
        <w:t xml:space="preserve">технологическим </w:t>
      </w:r>
      <w:r w:rsidR="00F40E54" w:rsidRPr="00144ADF">
        <w:rPr>
          <w:bCs/>
          <w:i/>
          <w:sz w:val="28"/>
          <w:szCs w:val="28"/>
        </w:rPr>
        <w:t xml:space="preserve">зонам </w:t>
      </w:r>
      <w:r w:rsidR="003020E3" w:rsidRPr="00144ADF">
        <w:rPr>
          <w:bCs/>
          <w:i/>
          <w:sz w:val="28"/>
          <w:szCs w:val="28"/>
        </w:rPr>
        <w:t>водоснабжения</w:t>
      </w:r>
      <w:r w:rsidR="00F40E54" w:rsidRPr="00144ADF">
        <w:rPr>
          <w:bCs/>
          <w:i/>
          <w:sz w:val="28"/>
          <w:szCs w:val="28"/>
        </w:rPr>
        <w:t xml:space="preserve"> (годовой и в сутки</w:t>
      </w:r>
      <w:r w:rsidR="0062535C" w:rsidRPr="00144ADF">
        <w:rPr>
          <w:bCs/>
          <w:i/>
          <w:sz w:val="28"/>
          <w:szCs w:val="28"/>
        </w:rPr>
        <w:t xml:space="preserve"> максимального водопотребления)</w:t>
      </w:r>
      <w:bookmarkEnd w:id="36"/>
      <w:bookmarkEnd w:id="37"/>
      <w:bookmarkEnd w:id="38"/>
      <w:bookmarkEnd w:id="39"/>
      <w:bookmarkEnd w:id="40"/>
    </w:p>
    <w:p w:rsidR="00411AF9" w:rsidRPr="0061685B" w:rsidRDefault="00411AF9" w:rsidP="00C5486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4"/>
        </w:rPr>
      </w:pPr>
    </w:p>
    <w:p w:rsidR="00F36DED" w:rsidRDefault="009212E7" w:rsidP="0061685B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outlineLvl w:val="0"/>
        <w:rPr>
          <w:bCs/>
          <w:szCs w:val="26"/>
        </w:rPr>
      </w:pPr>
      <w:bookmarkStart w:id="41" w:name="_Toc360699275"/>
      <w:bookmarkStart w:id="42" w:name="_Toc360699661"/>
      <w:bookmarkStart w:id="43" w:name="_Toc360700047"/>
      <w:bookmarkStart w:id="44" w:name="_Toc368573924"/>
      <w:bookmarkStart w:id="45" w:name="_Toc370150192"/>
      <w:r w:rsidRPr="006A38D5">
        <w:rPr>
          <w:bCs/>
          <w:szCs w:val="26"/>
        </w:rPr>
        <w:t>Т</w:t>
      </w:r>
      <w:r w:rsidR="00CB5782" w:rsidRPr="006A38D5">
        <w:rPr>
          <w:bCs/>
          <w:szCs w:val="26"/>
        </w:rPr>
        <w:t xml:space="preserve">аблица </w:t>
      </w:r>
      <w:bookmarkEnd w:id="41"/>
      <w:bookmarkEnd w:id="42"/>
      <w:bookmarkEnd w:id="43"/>
      <w:bookmarkEnd w:id="44"/>
      <w:bookmarkEnd w:id="45"/>
      <w:r w:rsidR="00695032" w:rsidRPr="006A38D5">
        <w:rPr>
          <w:bCs/>
          <w:szCs w:val="26"/>
        </w:rPr>
        <w:t>7</w:t>
      </w:r>
      <w:r w:rsidR="00144ADF" w:rsidRPr="006A38D5">
        <w:rPr>
          <w:bCs/>
          <w:szCs w:val="26"/>
        </w:rPr>
        <w:t xml:space="preserve"> – Территориальный водный баланс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54"/>
        <w:gridCol w:w="2535"/>
        <w:gridCol w:w="2535"/>
      </w:tblGrid>
      <w:tr w:rsidR="00CB5782" w:rsidRPr="00144ADF" w:rsidTr="00C26156">
        <w:trPr>
          <w:trHeight w:val="510"/>
        </w:trPr>
        <w:tc>
          <w:tcPr>
            <w:tcW w:w="353" w:type="pct"/>
            <w:vMerge w:val="restart"/>
            <w:vAlign w:val="center"/>
          </w:tcPr>
          <w:p w:rsidR="00CB5782" w:rsidRPr="00144ADF" w:rsidRDefault="00CB5782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bookmarkStart w:id="46" w:name="_Toc360699276"/>
            <w:bookmarkStart w:id="47" w:name="_Toc360699662"/>
            <w:bookmarkStart w:id="48" w:name="_Toc360700048"/>
            <w:bookmarkStart w:id="49" w:name="_Toc368573925"/>
            <w:bookmarkStart w:id="50" w:name="_Toc370150193"/>
            <w:r w:rsidRPr="00144ADF">
              <w:rPr>
                <w:bCs/>
                <w:sz w:val="24"/>
              </w:rPr>
              <w:t>№ п/п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2147" w:type="pct"/>
            <w:vMerge w:val="restart"/>
            <w:vAlign w:val="center"/>
          </w:tcPr>
          <w:p w:rsidR="00CB5782" w:rsidRPr="00144ADF" w:rsidRDefault="00CB5782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bookmarkStart w:id="51" w:name="_Toc360699277"/>
            <w:bookmarkStart w:id="52" w:name="_Toc360699663"/>
            <w:bookmarkStart w:id="53" w:name="_Toc360700049"/>
            <w:bookmarkStart w:id="54" w:name="_Toc368573926"/>
            <w:bookmarkStart w:id="55" w:name="_Toc370150194"/>
            <w:r w:rsidRPr="00144ADF">
              <w:rPr>
                <w:bCs/>
                <w:sz w:val="24"/>
              </w:rPr>
              <w:t>Населенный пункт</w:t>
            </w:r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CB5782" w:rsidRPr="00144ADF" w:rsidRDefault="007B3C22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bookmarkStart w:id="56" w:name="_Toc360699278"/>
            <w:bookmarkStart w:id="57" w:name="_Toc360699664"/>
            <w:bookmarkStart w:id="58" w:name="_Toc360700050"/>
            <w:bookmarkStart w:id="59" w:name="_Toc368573927"/>
            <w:bookmarkStart w:id="60" w:name="_Toc370150195"/>
            <w:r w:rsidRPr="00144ADF">
              <w:rPr>
                <w:bCs/>
                <w:sz w:val="24"/>
              </w:rPr>
              <w:t>Максимальное в</w:t>
            </w:r>
            <w:r w:rsidR="00CB5782" w:rsidRPr="00144ADF">
              <w:rPr>
                <w:bCs/>
                <w:sz w:val="24"/>
              </w:rPr>
              <w:t>одопотребление</w:t>
            </w:r>
            <w:bookmarkEnd w:id="56"/>
            <w:bookmarkEnd w:id="57"/>
            <w:bookmarkEnd w:id="58"/>
            <w:bookmarkEnd w:id="59"/>
            <w:bookmarkEnd w:id="60"/>
          </w:p>
        </w:tc>
      </w:tr>
      <w:tr w:rsidR="00CB5782" w:rsidRPr="00144ADF" w:rsidTr="00695032">
        <w:trPr>
          <w:trHeight w:val="180"/>
        </w:trPr>
        <w:tc>
          <w:tcPr>
            <w:tcW w:w="353" w:type="pct"/>
            <w:vMerge/>
            <w:vAlign w:val="center"/>
          </w:tcPr>
          <w:p w:rsidR="00CB5782" w:rsidRPr="00144ADF" w:rsidRDefault="00CB5782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147" w:type="pct"/>
            <w:vMerge/>
            <w:vAlign w:val="center"/>
          </w:tcPr>
          <w:p w:rsidR="00CB5782" w:rsidRPr="00144ADF" w:rsidRDefault="00CB5782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CB5782" w:rsidRPr="00144ADF" w:rsidRDefault="00CB5782" w:rsidP="00144ADF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lang w:eastAsia="en-US"/>
              </w:rPr>
            </w:pPr>
            <w:bookmarkStart w:id="61" w:name="_Toc360699279"/>
            <w:bookmarkStart w:id="62" w:name="_Toc360699665"/>
            <w:bookmarkStart w:id="63" w:name="_Toc360700051"/>
            <w:bookmarkStart w:id="64" w:name="_Toc368573928"/>
            <w:bookmarkStart w:id="65" w:name="_Toc370150196"/>
            <w:r w:rsidRPr="00144ADF">
              <w:rPr>
                <w:sz w:val="24"/>
                <w:lang w:eastAsia="en-US"/>
              </w:rPr>
              <w:t>м</w:t>
            </w:r>
            <w:r w:rsidRPr="00144ADF">
              <w:rPr>
                <w:sz w:val="24"/>
                <w:vertAlign w:val="superscript"/>
                <w:lang w:eastAsia="en-US"/>
              </w:rPr>
              <w:t>3</w:t>
            </w:r>
            <w:r w:rsidRPr="00144ADF">
              <w:rPr>
                <w:sz w:val="24"/>
                <w:lang w:eastAsia="en-US"/>
              </w:rPr>
              <w:t>/</w:t>
            </w:r>
            <w:proofErr w:type="spellStart"/>
            <w:r w:rsidRPr="00144ADF">
              <w:rPr>
                <w:sz w:val="24"/>
                <w:lang w:eastAsia="en-US"/>
              </w:rPr>
              <w:t>сут</w:t>
            </w:r>
            <w:proofErr w:type="spellEnd"/>
            <w:r w:rsidRPr="00144ADF">
              <w:rPr>
                <w:sz w:val="24"/>
                <w:lang w:eastAsia="en-US"/>
              </w:rPr>
              <w:t>.</w:t>
            </w:r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CB5782" w:rsidRPr="00144ADF" w:rsidRDefault="00CB5782" w:rsidP="00144ADF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lang w:eastAsia="en-US"/>
              </w:rPr>
            </w:pPr>
            <w:bookmarkStart w:id="66" w:name="_Toc360699280"/>
            <w:bookmarkStart w:id="67" w:name="_Toc360699666"/>
            <w:bookmarkStart w:id="68" w:name="_Toc360700052"/>
            <w:bookmarkStart w:id="69" w:name="_Toc368573929"/>
            <w:bookmarkStart w:id="70" w:name="_Toc370150197"/>
            <w:r w:rsidRPr="00144ADF">
              <w:rPr>
                <w:sz w:val="24"/>
                <w:lang w:eastAsia="en-US"/>
              </w:rPr>
              <w:t>тыс.</w:t>
            </w:r>
            <w:r w:rsidR="00695032">
              <w:rPr>
                <w:sz w:val="24"/>
                <w:lang w:eastAsia="en-US"/>
              </w:rPr>
              <w:t xml:space="preserve"> </w:t>
            </w:r>
            <w:r w:rsidRPr="00144ADF">
              <w:rPr>
                <w:sz w:val="24"/>
                <w:lang w:eastAsia="en-US"/>
              </w:rPr>
              <w:t>м</w:t>
            </w:r>
            <w:r w:rsidRPr="00144ADF">
              <w:rPr>
                <w:sz w:val="24"/>
                <w:vertAlign w:val="superscript"/>
                <w:lang w:eastAsia="en-US"/>
              </w:rPr>
              <w:t>3</w:t>
            </w:r>
            <w:r w:rsidRPr="00144ADF">
              <w:rPr>
                <w:sz w:val="24"/>
                <w:lang w:eastAsia="en-US"/>
              </w:rPr>
              <w:t>/год</w:t>
            </w:r>
            <w:bookmarkEnd w:id="66"/>
            <w:bookmarkEnd w:id="67"/>
            <w:bookmarkEnd w:id="68"/>
            <w:bookmarkEnd w:id="69"/>
            <w:bookmarkEnd w:id="70"/>
          </w:p>
        </w:tc>
      </w:tr>
      <w:tr w:rsidR="00C26156" w:rsidRPr="00144ADF" w:rsidTr="00C26156">
        <w:trPr>
          <w:trHeight w:val="227"/>
        </w:trPr>
        <w:tc>
          <w:tcPr>
            <w:tcW w:w="353" w:type="pct"/>
            <w:vAlign w:val="center"/>
          </w:tcPr>
          <w:p w:rsidR="00C26156" w:rsidRPr="00144ADF" w:rsidRDefault="00C26156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bookmarkStart w:id="71" w:name="_Toc360699281"/>
            <w:bookmarkStart w:id="72" w:name="_Toc360699667"/>
            <w:bookmarkStart w:id="73" w:name="_Toc360700053"/>
            <w:bookmarkStart w:id="74" w:name="_Toc368573930"/>
            <w:bookmarkStart w:id="75" w:name="_Toc370150198"/>
            <w:r w:rsidRPr="00144ADF">
              <w:rPr>
                <w:bCs/>
                <w:sz w:val="24"/>
              </w:rPr>
              <w:t>1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147" w:type="pct"/>
            <w:vAlign w:val="center"/>
          </w:tcPr>
          <w:p w:rsidR="00C26156" w:rsidRPr="00144ADF" w:rsidRDefault="00C26156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Новое </w:t>
            </w:r>
            <w:proofErr w:type="spellStart"/>
            <w:r>
              <w:rPr>
                <w:bCs/>
                <w:sz w:val="24"/>
              </w:rPr>
              <w:t>Домозерово</w:t>
            </w:r>
            <w:proofErr w:type="spellEnd"/>
          </w:p>
        </w:tc>
        <w:tc>
          <w:tcPr>
            <w:tcW w:w="1250" w:type="pct"/>
            <w:vAlign w:val="center"/>
          </w:tcPr>
          <w:p w:rsidR="00C26156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148,82</w:t>
            </w:r>
          </w:p>
        </w:tc>
        <w:tc>
          <w:tcPr>
            <w:tcW w:w="1250" w:type="pct"/>
            <w:vAlign w:val="center"/>
          </w:tcPr>
          <w:p w:rsidR="00C26156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54,32</w:t>
            </w:r>
          </w:p>
        </w:tc>
      </w:tr>
      <w:tr w:rsidR="00374DAE" w:rsidRPr="00144ADF" w:rsidTr="00C26156">
        <w:trPr>
          <w:trHeight w:val="227"/>
        </w:trPr>
        <w:tc>
          <w:tcPr>
            <w:tcW w:w="353" w:type="pct"/>
            <w:vAlign w:val="center"/>
          </w:tcPr>
          <w:p w:rsidR="00374DAE" w:rsidRPr="00144ADF" w:rsidRDefault="00374DAE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47" w:type="pct"/>
            <w:vAlign w:val="center"/>
          </w:tcPr>
          <w:p w:rsidR="00374DAE" w:rsidRPr="00144ADF" w:rsidRDefault="00374DAE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Шалимово</w:t>
            </w:r>
            <w:proofErr w:type="spellEnd"/>
          </w:p>
        </w:tc>
        <w:tc>
          <w:tcPr>
            <w:tcW w:w="1250" w:type="pct"/>
            <w:vAlign w:val="center"/>
          </w:tcPr>
          <w:p w:rsidR="00374DAE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78,03</w:t>
            </w:r>
          </w:p>
        </w:tc>
        <w:tc>
          <w:tcPr>
            <w:tcW w:w="1250" w:type="pct"/>
            <w:vAlign w:val="center"/>
          </w:tcPr>
          <w:p w:rsidR="00374DAE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28,48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Батран</w:t>
            </w:r>
            <w:proofErr w:type="spellEnd"/>
          </w:p>
        </w:tc>
        <w:tc>
          <w:tcPr>
            <w:tcW w:w="1250" w:type="pct"/>
            <w:vMerge w:val="restart"/>
            <w:vAlign w:val="center"/>
          </w:tcPr>
          <w:p w:rsidR="00237499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33,33</w:t>
            </w:r>
          </w:p>
        </w:tc>
        <w:tc>
          <w:tcPr>
            <w:tcW w:w="1250" w:type="pct"/>
            <w:vMerge w:val="restart"/>
            <w:vAlign w:val="center"/>
          </w:tcPr>
          <w:p w:rsidR="00237499" w:rsidRPr="00D61617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12,17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Сурково</w:t>
            </w:r>
            <w:proofErr w:type="spellEnd"/>
          </w:p>
        </w:tc>
        <w:tc>
          <w:tcPr>
            <w:tcW w:w="1250" w:type="pct"/>
            <w:vMerge/>
            <w:vAlign w:val="center"/>
          </w:tcPr>
          <w:p w:rsidR="00237499" w:rsidRPr="00D61617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:rsidR="00237499" w:rsidRPr="00D61617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FC458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д. Вельями</w:t>
            </w:r>
            <w:r w:rsidR="00FC458C">
              <w:rPr>
                <w:bCs/>
                <w:sz w:val="24"/>
              </w:rPr>
              <w:t>н</w:t>
            </w:r>
            <w:r>
              <w:rPr>
                <w:bCs/>
                <w:sz w:val="24"/>
              </w:rPr>
              <w:t>ово</w:t>
            </w:r>
          </w:p>
        </w:tc>
        <w:tc>
          <w:tcPr>
            <w:tcW w:w="1250" w:type="pct"/>
            <w:vAlign w:val="center"/>
          </w:tcPr>
          <w:p w:rsidR="00237499" w:rsidRPr="00D61617" w:rsidRDefault="00D31897" w:rsidP="008B61E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</w:t>
            </w:r>
            <w:r w:rsidR="008B61EB" w:rsidRPr="00D61617">
              <w:rPr>
                <w:bCs/>
                <w:sz w:val="24"/>
              </w:rPr>
              <w:t>37</w:t>
            </w:r>
          </w:p>
        </w:tc>
        <w:tc>
          <w:tcPr>
            <w:tcW w:w="1250" w:type="pct"/>
            <w:vAlign w:val="center"/>
          </w:tcPr>
          <w:p w:rsidR="00237499" w:rsidRPr="00D61617" w:rsidRDefault="00D31897" w:rsidP="008B61E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</w:t>
            </w:r>
            <w:r w:rsidR="008B61EB" w:rsidRPr="00D61617">
              <w:rPr>
                <w:bCs/>
                <w:sz w:val="24"/>
              </w:rPr>
              <w:t>14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Дъяконово</w:t>
            </w:r>
            <w:proofErr w:type="spellEnd"/>
          </w:p>
        </w:tc>
        <w:tc>
          <w:tcPr>
            <w:tcW w:w="1250" w:type="pct"/>
            <w:vAlign w:val="center"/>
          </w:tcPr>
          <w:p w:rsidR="00237499" w:rsidRPr="00D61617" w:rsidRDefault="00C50FC5" w:rsidP="00C50FC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1,97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C50FC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0,72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д. Старики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0,41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0,15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Фоминское</w:t>
            </w:r>
            <w:proofErr w:type="spellEnd"/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4,13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1,51</w:t>
            </w:r>
          </w:p>
        </w:tc>
      </w:tr>
      <w:tr w:rsidR="00237499" w:rsidRPr="00144ADF" w:rsidTr="00C26156">
        <w:trPr>
          <w:trHeight w:val="227"/>
        </w:trPr>
        <w:tc>
          <w:tcPr>
            <w:tcW w:w="353" w:type="pct"/>
            <w:vAlign w:val="center"/>
          </w:tcPr>
          <w:p w:rsidR="00237499" w:rsidRPr="00144ADF" w:rsidRDefault="00237499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147" w:type="pct"/>
            <w:vAlign w:val="center"/>
          </w:tcPr>
          <w:p w:rsidR="00237499" w:rsidRPr="00144ADF" w:rsidRDefault="00237499" w:rsidP="00FC458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с. Верховье </w:t>
            </w:r>
            <w:r w:rsidR="00FC458C">
              <w:rPr>
                <w:bCs/>
                <w:sz w:val="24"/>
              </w:rPr>
              <w:t>и</w:t>
            </w:r>
            <w:r>
              <w:rPr>
                <w:bCs/>
                <w:sz w:val="24"/>
              </w:rPr>
              <w:t xml:space="preserve"> д. Кузнецово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0,77</w:t>
            </w:r>
          </w:p>
        </w:tc>
        <w:tc>
          <w:tcPr>
            <w:tcW w:w="1250" w:type="pct"/>
            <w:vAlign w:val="center"/>
          </w:tcPr>
          <w:p w:rsidR="00237499" w:rsidRPr="00D61617" w:rsidRDefault="00C50FC5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0,28</w:t>
            </w:r>
          </w:p>
        </w:tc>
      </w:tr>
      <w:tr w:rsidR="00C26156" w:rsidRPr="00144ADF" w:rsidTr="00C26156">
        <w:trPr>
          <w:trHeight w:val="227"/>
        </w:trPr>
        <w:tc>
          <w:tcPr>
            <w:tcW w:w="353" w:type="pct"/>
            <w:vAlign w:val="center"/>
          </w:tcPr>
          <w:p w:rsidR="00C26156" w:rsidRPr="00144ADF" w:rsidRDefault="00C26156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147" w:type="pct"/>
            <w:vAlign w:val="center"/>
          </w:tcPr>
          <w:p w:rsidR="00C26156" w:rsidRPr="00144ADF" w:rsidRDefault="00B933B4" w:rsidP="00B933B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 w:rsidR="00A10509">
              <w:rPr>
                <w:bCs/>
                <w:sz w:val="24"/>
              </w:rPr>
              <w:t>. Воскресенск</w:t>
            </w:r>
            <w:r>
              <w:rPr>
                <w:bCs/>
                <w:sz w:val="24"/>
              </w:rPr>
              <w:t>ое</w:t>
            </w:r>
          </w:p>
        </w:tc>
        <w:tc>
          <w:tcPr>
            <w:tcW w:w="1250" w:type="pct"/>
            <w:vAlign w:val="center"/>
          </w:tcPr>
          <w:p w:rsidR="00C26156" w:rsidRPr="00D61617" w:rsidRDefault="00C50FC5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38,15</w:t>
            </w:r>
          </w:p>
        </w:tc>
        <w:tc>
          <w:tcPr>
            <w:tcW w:w="1250" w:type="pct"/>
            <w:vAlign w:val="center"/>
          </w:tcPr>
          <w:p w:rsidR="00C26156" w:rsidRPr="00D61617" w:rsidRDefault="00C50FC5" w:rsidP="00144AD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13,93</w:t>
            </w:r>
          </w:p>
        </w:tc>
      </w:tr>
    </w:tbl>
    <w:p w:rsidR="00D52236" w:rsidRDefault="00D52236" w:rsidP="00C548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  <w:bookmarkStart w:id="76" w:name="_Toc360699353"/>
      <w:bookmarkStart w:id="77" w:name="_Toc360699739"/>
      <w:bookmarkStart w:id="78" w:name="_Toc360700125"/>
      <w:bookmarkStart w:id="79" w:name="_Toc368573942"/>
      <w:bookmarkStart w:id="80" w:name="_Toc370150210"/>
    </w:p>
    <w:p w:rsidR="00E524C0" w:rsidRDefault="00E524C0" w:rsidP="00C548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E524C0" w:rsidRDefault="00E524C0" w:rsidP="00C548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E524C0" w:rsidRPr="00C5486A" w:rsidRDefault="00E524C0" w:rsidP="00C548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144ADF" w:rsidRPr="001A761B" w:rsidRDefault="00144ADF" w:rsidP="001A761B">
      <w:pPr>
        <w:tabs>
          <w:tab w:val="left" w:pos="284"/>
          <w:tab w:val="left" w:pos="1134"/>
        </w:tabs>
        <w:spacing w:line="27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1A761B">
        <w:rPr>
          <w:color w:val="000000" w:themeColor="text1"/>
          <w:sz w:val="28"/>
          <w:szCs w:val="28"/>
        </w:rPr>
        <w:lastRenderedPageBreak/>
        <w:t xml:space="preserve">Расчетный расход в сутки наибольшего водопотребления определен по формуле 2 </w:t>
      </w:r>
      <w:r w:rsidR="001A761B">
        <w:rPr>
          <w:color w:val="000000" w:themeColor="text1"/>
          <w:sz w:val="28"/>
          <w:szCs w:val="28"/>
        </w:rPr>
        <w:t xml:space="preserve">в </w:t>
      </w:r>
      <w:r w:rsidR="001A761B" w:rsidRPr="001A761B">
        <w:rPr>
          <w:color w:val="000000" w:themeColor="text1"/>
          <w:sz w:val="28"/>
          <w:szCs w:val="28"/>
        </w:rPr>
        <w:t>соответствии с СП 30.13330.201</w:t>
      </w:r>
      <w:r w:rsidR="001A761B">
        <w:rPr>
          <w:color w:val="000000" w:themeColor="text1"/>
          <w:sz w:val="28"/>
          <w:szCs w:val="28"/>
        </w:rPr>
        <w:t>2</w:t>
      </w:r>
      <w:r w:rsidR="001A761B" w:rsidRPr="001A761B">
        <w:rPr>
          <w:color w:val="000000" w:themeColor="text1"/>
          <w:sz w:val="28"/>
          <w:szCs w:val="28"/>
        </w:rPr>
        <w:t xml:space="preserve"> «</w:t>
      </w:r>
      <w:r w:rsidR="001A761B">
        <w:rPr>
          <w:color w:val="000000" w:themeColor="text1"/>
          <w:sz w:val="28"/>
          <w:szCs w:val="28"/>
        </w:rPr>
        <w:t>Водоснабжение. Наружные сети и сооружения</w:t>
      </w:r>
      <w:r w:rsidR="001A761B" w:rsidRPr="001A761B">
        <w:rPr>
          <w:color w:val="000000" w:themeColor="text1"/>
          <w:sz w:val="28"/>
          <w:szCs w:val="28"/>
        </w:rPr>
        <w:t>»</w:t>
      </w:r>
      <w:r w:rsidRPr="001A761B">
        <w:rPr>
          <w:color w:val="000000" w:themeColor="text1"/>
          <w:sz w:val="28"/>
          <w:szCs w:val="28"/>
        </w:rPr>
        <w:t>:</w:t>
      </w:r>
    </w:p>
    <w:p w:rsidR="00144ADF" w:rsidRPr="00144ADF" w:rsidRDefault="00144ADF" w:rsidP="00144ADF">
      <w:pPr>
        <w:spacing w:line="360" w:lineRule="auto"/>
        <w:ind w:firstLine="851"/>
        <w:jc w:val="center"/>
        <w:rPr>
          <w:bCs/>
          <w:sz w:val="28"/>
          <w:szCs w:val="28"/>
        </w:rPr>
      </w:pPr>
      <w:proofErr w:type="spellStart"/>
      <w:r w:rsidRPr="00144ADF">
        <w:rPr>
          <w:bCs/>
          <w:sz w:val="28"/>
          <w:szCs w:val="28"/>
        </w:rPr>
        <w:t>Q</w:t>
      </w:r>
      <w:r w:rsidRPr="00144ADF">
        <w:rPr>
          <w:bCs/>
          <w:sz w:val="28"/>
          <w:szCs w:val="28"/>
          <w:vertAlign w:val="subscript"/>
        </w:rPr>
        <w:t>сут</w:t>
      </w:r>
      <w:proofErr w:type="spellEnd"/>
      <w:r w:rsidRPr="00144ADF">
        <w:rPr>
          <w:bCs/>
          <w:sz w:val="28"/>
          <w:szCs w:val="28"/>
          <w:vertAlign w:val="subscript"/>
        </w:rPr>
        <w:t xml:space="preserve">. </w:t>
      </w:r>
      <w:proofErr w:type="spellStart"/>
      <w:r w:rsidRPr="00144ADF">
        <w:rPr>
          <w:bCs/>
          <w:sz w:val="28"/>
          <w:szCs w:val="28"/>
          <w:vertAlign w:val="subscript"/>
        </w:rPr>
        <w:t>max</w:t>
      </w:r>
      <w:proofErr w:type="spellEnd"/>
      <w:r w:rsidRPr="00144ADF">
        <w:rPr>
          <w:bCs/>
          <w:sz w:val="28"/>
          <w:szCs w:val="28"/>
        </w:rPr>
        <w:t xml:space="preserve">= К </w:t>
      </w:r>
      <w:proofErr w:type="spellStart"/>
      <w:r w:rsidRPr="00144ADF">
        <w:rPr>
          <w:bCs/>
          <w:sz w:val="28"/>
          <w:szCs w:val="28"/>
          <w:vertAlign w:val="subscript"/>
        </w:rPr>
        <w:t>сут</w:t>
      </w:r>
      <w:proofErr w:type="spellEnd"/>
      <w:r w:rsidRPr="00144ADF">
        <w:rPr>
          <w:bCs/>
          <w:sz w:val="28"/>
          <w:szCs w:val="28"/>
          <w:vertAlign w:val="subscript"/>
        </w:rPr>
        <w:t xml:space="preserve">. </w:t>
      </w:r>
      <w:proofErr w:type="spellStart"/>
      <w:r w:rsidRPr="00144ADF">
        <w:rPr>
          <w:bCs/>
          <w:sz w:val="28"/>
          <w:szCs w:val="28"/>
          <w:vertAlign w:val="subscript"/>
        </w:rPr>
        <w:t>max</w:t>
      </w:r>
      <w:proofErr w:type="spellEnd"/>
      <w:r w:rsidRPr="00144ADF">
        <w:rPr>
          <w:bCs/>
          <w:sz w:val="28"/>
          <w:szCs w:val="28"/>
        </w:rPr>
        <w:t xml:space="preserve"> </w:t>
      </w:r>
      <w:proofErr w:type="spellStart"/>
      <w:r w:rsidRPr="00144ADF">
        <w:rPr>
          <w:bCs/>
          <w:sz w:val="28"/>
          <w:szCs w:val="28"/>
        </w:rPr>
        <w:t>Q</w:t>
      </w:r>
      <w:r w:rsidRPr="00144ADF">
        <w:rPr>
          <w:bCs/>
          <w:sz w:val="28"/>
          <w:szCs w:val="28"/>
          <w:vertAlign w:val="subscript"/>
        </w:rPr>
        <w:t>сут</w:t>
      </w:r>
      <w:proofErr w:type="spellEnd"/>
      <w:r w:rsidRPr="00144ADF">
        <w:rPr>
          <w:bCs/>
          <w:sz w:val="28"/>
          <w:szCs w:val="28"/>
          <w:vertAlign w:val="subscript"/>
        </w:rPr>
        <w:t>. m</w:t>
      </w:r>
      <w:r w:rsidRPr="00144ADF">
        <w:rPr>
          <w:bCs/>
          <w:sz w:val="28"/>
          <w:szCs w:val="28"/>
        </w:rPr>
        <w:t>, м</w:t>
      </w:r>
      <w:r w:rsidRPr="00144ADF">
        <w:rPr>
          <w:bCs/>
          <w:sz w:val="28"/>
          <w:szCs w:val="28"/>
          <w:vertAlign w:val="superscript"/>
        </w:rPr>
        <w:t>3</w:t>
      </w:r>
      <w:r w:rsidRPr="00144ADF">
        <w:rPr>
          <w:bCs/>
          <w:sz w:val="28"/>
          <w:szCs w:val="28"/>
        </w:rPr>
        <w:t>/</w:t>
      </w:r>
      <w:proofErr w:type="spellStart"/>
      <w:r w:rsidRPr="00144ADF">
        <w:rPr>
          <w:bCs/>
          <w:sz w:val="28"/>
          <w:szCs w:val="28"/>
        </w:rPr>
        <w:t>сут</w:t>
      </w:r>
      <w:proofErr w:type="spellEnd"/>
      <w:r w:rsidRPr="00144ADF">
        <w:rPr>
          <w:bCs/>
          <w:sz w:val="28"/>
          <w:szCs w:val="28"/>
        </w:rPr>
        <w:t>,</w:t>
      </w:r>
    </w:p>
    <w:p w:rsidR="00144ADF" w:rsidRPr="00144ADF" w:rsidRDefault="00144ADF" w:rsidP="00C5486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4ADF">
        <w:rPr>
          <w:bCs/>
          <w:sz w:val="28"/>
          <w:szCs w:val="28"/>
        </w:rPr>
        <w:t>где:</w:t>
      </w:r>
    </w:p>
    <w:p w:rsidR="00144ADF" w:rsidRDefault="00144ADF" w:rsidP="00C5486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44ADF">
        <w:rPr>
          <w:bCs/>
          <w:sz w:val="28"/>
          <w:szCs w:val="28"/>
        </w:rPr>
        <w:t>К</w:t>
      </w:r>
      <w:r w:rsidRPr="00144ADF">
        <w:rPr>
          <w:bCs/>
          <w:sz w:val="28"/>
          <w:szCs w:val="28"/>
          <w:vertAlign w:val="subscript"/>
        </w:rPr>
        <w:t>сут.max</w:t>
      </w:r>
      <w:proofErr w:type="spellEnd"/>
      <w:r w:rsidRPr="00144ADF">
        <w:rPr>
          <w:bCs/>
          <w:sz w:val="28"/>
          <w:szCs w:val="28"/>
        </w:rPr>
        <w:t>= 1,</w:t>
      </w:r>
      <w:r w:rsidR="00695032">
        <w:rPr>
          <w:bCs/>
          <w:sz w:val="28"/>
          <w:szCs w:val="28"/>
        </w:rPr>
        <w:t>3</w:t>
      </w:r>
      <w:r w:rsidRPr="00144ADF">
        <w:rPr>
          <w:bCs/>
          <w:sz w:val="28"/>
          <w:szCs w:val="28"/>
        </w:rPr>
        <w:t xml:space="preserve"> – </w:t>
      </w:r>
      <w:r w:rsidRPr="00144ADF">
        <w:rPr>
          <w:sz w:val="28"/>
          <w:szCs w:val="28"/>
        </w:rPr>
        <w:t xml:space="preserve">коэффициент суточной неравномерности водопотребления, принимается по п. </w:t>
      </w:r>
      <w:r w:rsidR="001A761B">
        <w:rPr>
          <w:sz w:val="28"/>
          <w:szCs w:val="28"/>
        </w:rPr>
        <w:t>5</w:t>
      </w:r>
      <w:r w:rsidRPr="00144ADF">
        <w:rPr>
          <w:sz w:val="28"/>
          <w:szCs w:val="28"/>
        </w:rPr>
        <w:t xml:space="preserve">.2 </w:t>
      </w:r>
      <w:r w:rsidR="001A761B" w:rsidRPr="001A761B">
        <w:rPr>
          <w:color w:val="000000" w:themeColor="text1"/>
          <w:sz w:val="28"/>
          <w:szCs w:val="28"/>
        </w:rPr>
        <w:t>СП 30.13330.201</w:t>
      </w:r>
      <w:r w:rsidR="001A761B">
        <w:rPr>
          <w:color w:val="000000" w:themeColor="text1"/>
          <w:sz w:val="28"/>
          <w:szCs w:val="28"/>
        </w:rPr>
        <w:t>2</w:t>
      </w:r>
      <w:r w:rsidRPr="00144ADF">
        <w:rPr>
          <w:sz w:val="28"/>
          <w:szCs w:val="28"/>
        </w:rPr>
        <w:t>.</w:t>
      </w:r>
    </w:p>
    <w:p w:rsidR="00695032" w:rsidRPr="0061685B" w:rsidRDefault="00695032" w:rsidP="00C5486A">
      <w:pPr>
        <w:spacing w:line="360" w:lineRule="auto"/>
        <w:ind w:firstLine="709"/>
        <w:jc w:val="both"/>
        <w:rPr>
          <w:sz w:val="24"/>
        </w:rPr>
      </w:pPr>
    </w:p>
    <w:p w:rsidR="00F40E54" w:rsidRPr="00144ADF" w:rsidRDefault="008062A9" w:rsidP="00C548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144ADF">
        <w:rPr>
          <w:i/>
          <w:sz w:val="28"/>
          <w:szCs w:val="28"/>
        </w:rPr>
        <w:t>3</w:t>
      </w:r>
      <w:r w:rsidR="00454DA8" w:rsidRPr="00144ADF">
        <w:rPr>
          <w:i/>
          <w:sz w:val="28"/>
          <w:szCs w:val="28"/>
        </w:rPr>
        <w:t>)</w:t>
      </w:r>
      <w:r w:rsidR="00CE60BA">
        <w:rPr>
          <w:i/>
          <w:sz w:val="28"/>
          <w:szCs w:val="28"/>
        </w:rPr>
        <w:t>с</w:t>
      </w:r>
      <w:r w:rsidR="00F40E54" w:rsidRPr="00144ADF">
        <w:rPr>
          <w:bCs/>
          <w:i/>
          <w:sz w:val="28"/>
          <w:szCs w:val="28"/>
        </w:rPr>
        <w:t xml:space="preserve">труктурный баланс реализации </w:t>
      </w:r>
      <w:r w:rsidR="003020E3" w:rsidRPr="00144ADF">
        <w:rPr>
          <w:bCs/>
          <w:i/>
          <w:sz w:val="28"/>
          <w:szCs w:val="28"/>
        </w:rPr>
        <w:t>горячей, питьевой, технической воды по группам абонентов с разбивкой на хозяйственно-питьевые нужды населения, производст</w:t>
      </w:r>
      <w:r w:rsidR="00B015D8">
        <w:rPr>
          <w:bCs/>
          <w:i/>
          <w:sz w:val="28"/>
          <w:szCs w:val="28"/>
        </w:rPr>
        <w:t xml:space="preserve">венные </w:t>
      </w:r>
      <w:r w:rsidR="003020E3" w:rsidRPr="00144ADF">
        <w:rPr>
          <w:bCs/>
          <w:i/>
          <w:sz w:val="28"/>
          <w:szCs w:val="28"/>
        </w:rPr>
        <w:t xml:space="preserve">нужды юридических лиц и другие нужды </w:t>
      </w:r>
      <w:r w:rsidR="00FC458C">
        <w:rPr>
          <w:bCs/>
          <w:i/>
          <w:sz w:val="28"/>
          <w:szCs w:val="28"/>
        </w:rPr>
        <w:t>муниципального образования</w:t>
      </w:r>
      <w:r w:rsidR="003020E3" w:rsidRPr="00144ADF">
        <w:rPr>
          <w:bCs/>
          <w:i/>
          <w:sz w:val="28"/>
          <w:szCs w:val="28"/>
        </w:rPr>
        <w:t xml:space="preserve"> (пожаротушение, полив и др.)</w:t>
      </w:r>
      <w:bookmarkEnd w:id="76"/>
      <w:bookmarkEnd w:id="77"/>
      <w:bookmarkEnd w:id="78"/>
      <w:bookmarkEnd w:id="79"/>
      <w:bookmarkEnd w:id="80"/>
    </w:p>
    <w:p w:rsidR="00BE3467" w:rsidRPr="0061685B" w:rsidRDefault="00BE3467" w:rsidP="00C5486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4"/>
        </w:rPr>
      </w:pPr>
      <w:bookmarkStart w:id="81" w:name="_Toc368573967"/>
      <w:bookmarkStart w:id="82" w:name="_Toc370150235"/>
    </w:p>
    <w:p w:rsidR="007E61D9" w:rsidRPr="0032298C" w:rsidRDefault="007E61D9" w:rsidP="0061685B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outlineLvl w:val="0"/>
        <w:rPr>
          <w:bCs/>
          <w:sz w:val="24"/>
        </w:rPr>
      </w:pPr>
      <w:r w:rsidRPr="0032298C">
        <w:rPr>
          <w:bCs/>
          <w:sz w:val="24"/>
        </w:rPr>
        <w:t xml:space="preserve">Таблица </w:t>
      </w:r>
      <w:r w:rsidR="00695032">
        <w:rPr>
          <w:bCs/>
          <w:sz w:val="24"/>
        </w:rPr>
        <w:t>8</w:t>
      </w:r>
      <w:r w:rsidR="0032298C" w:rsidRPr="0032298C">
        <w:rPr>
          <w:bCs/>
          <w:sz w:val="24"/>
        </w:rPr>
        <w:t xml:space="preserve">- </w:t>
      </w:r>
      <w:r w:rsidRPr="0032298C">
        <w:rPr>
          <w:bCs/>
          <w:sz w:val="24"/>
        </w:rPr>
        <w:t>Структурный водный баланс реализации воды по группам потребителей</w:t>
      </w:r>
      <w:bookmarkEnd w:id="81"/>
      <w:bookmarkEnd w:id="8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1638"/>
        <w:gridCol w:w="1738"/>
        <w:gridCol w:w="1754"/>
        <w:gridCol w:w="1989"/>
      </w:tblGrid>
      <w:tr w:rsidR="00782E38" w:rsidRPr="0032298C" w:rsidTr="0061685B">
        <w:tc>
          <w:tcPr>
            <w:tcW w:w="1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38" w:rsidRPr="0032298C" w:rsidRDefault="00782E38" w:rsidP="001048D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bookmarkStart w:id="83" w:name="_Toc368573970"/>
            <w:bookmarkStart w:id="84" w:name="_Toc370150238"/>
            <w:r w:rsidRPr="0032298C">
              <w:rPr>
                <w:sz w:val="22"/>
                <w:szCs w:val="22"/>
                <w:lang w:eastAsia="en-US"/>
              </w:rPr>
              <w:t>Показатели</w:t>
            </w:r>
            <w:bookmarkEnd w:id="83"/>
            <w:bookmarkEnd w:id="84"/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38" w:rsidRPr="0032298C" w:rsidRDefault="00782E38" w:rsidP="001048D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bookmarkStart w:id="85" w:name="_Toc368573972"/>
            <w:bookmarkStart w:id="86" w:name="_Toc370150240"/>
            <w:r w:rsidRPr="0032298C">
              <w:rPr>
                <w:sz w:val="22"/>
                <w:szCs w:val="22"/>
                <w:lang w:eastAsia="en-US"/>
              </w:rPr>
              <w:t>Период</w:t>
            </w:r>
            <w:bookmarkEnd w:id="85"/>
            <w:bookmarkEnd w:id="86"/>
          </w:p>
        </w:tc>
      </w:tr>
      <w:tr w:rsidR="00782E38" w:rsidRPr="0032298C" w:rsidTr="0061685B">
        <w:tc>
          <w:tcPr>
            <w:tcW w:w="1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38" w:rsidRPr="0032298C" w:rsidRDefault="00782E38" w:rsidP="001048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38" w:rsidRPr="0032298C" w:rsidRDefault="00782E38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bookmarkStart w:id="87" w:name="_Toc368573973"/>
            <w:bookmarkStart w:id="88" w:name="_Toc370150241"/>
            <w:r w:rsidRPr="0032298C">
              <w:rPr>
                <w:sz w:val="22"/>
                <w:szCs w:val="22"/>
                <w:lang w:eastAsia="en-US"/>
              </w:rPr>
              <w:t>201</w:t>
            </w:r>
            <w:bookmarkEnd w:id="87"/>
            <w:bookmarkEnd w:id="88"/>
            <w:r w:rsidR="0069503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38" w:rsidRPr="0032298C" w:rsidRDefault="00782E38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bookmarkStart w:id="89" w:name="_Toc368573974"/>
            <w:bookmarkStart w:id="90" w:name="_Toc370150242"/>
            <w:r w:rsidRPr="0032298C">
              <w:rPr>
                <w:sz w:val="22"/>
                <w:szCs w:val="22"/>
                <w:lang w:eastAsia="en-US"/>
              </w:rPr>
              <w:t>201</w:t>
            </w:r>
            <w:bookmarkEnd w:id="89"/>
            <w:bookmarkEnd w:id="90"/>
            <w:r w:rsidR="0069503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38" w:rsidRPr="0032298C" w:rsidRDefault="00782E38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32298C">
              <w:rPr>
                <w:sz w:val="22"/>
                <w:szCs w:val="22"/>
                <w:lang w:eastAsia="en-US"/>
              </w:rPr>
              <w:t>201</w:t>
            </w:r>
            <w:r w:rsidR="0069503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38" w:rsidRPr="0032298C" w:rsidRDefault="00782E38" w:rsidP="00695032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bookmarkStart w:id="91" w:name="_Toc368573975"/>
            <w:bookmarkStart w:id="92" w:name="_Toc370150243"/>
            <w:r w:rsidRPr="0032298C">
              <w:rPr>
                <w:sz w:val="22"/>
                <w:szCs w:val="22"/>
                <w:lang w:eastAsia="en-US"/>
              </w:rPr>
              <w:t>План 201</w:t>
            </w:r>
            <w:r w:rsidR="00695032">
              <w:rPr>
                <w:sz w:val="22"/>
                <w:szCs w:val="22"/>
                <w:lang w:eastAsia="en-US"/>
              </w:rPr>
              <w:t xml:space="preserve">4 </w:t>
            </w:r>
            <w:r w:rsidRPr="0032298C">
              <w:rPr>
                <w:sz w:val="22"/>
                <w:szCs w:val="22"/>
                <w:lang w:eastAsia="en-US"/>
              </w:rPr>
              <w:t>г</w:t>
            </w:r>
            <w:bookmarkEnd w:id="91"/>
            <w:bookmarkEnd w:id="92"/>
          </w:p>
        </w:tc>
      </w:tr>
      <w:tr w:rsidR="00511AD4" w:rsidRPr="0032298C" w:rsidTr="0061685B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32298C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Вода всего, тыс. м</w:t>
            </w:r>
            <w:r w:rsidRPr="0032298C">
              <w:rPr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eastAsia="en-US"/>
              </w:rPr>
              <w:t>/год: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890287" w:rsidRDefault="00511AD4" w:rsidP="001048D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890287">
              <w:rPr>
                <w:bCs/>
                <w:sz w:val="22"/>
                <w:szCs w:val="22"/>
              </w:rPr>
              <w:t>Нет данных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1048D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iCs/>
                <w:sz w:val="22"/>
                <w:szCs w:val="22"/>
              </w:rPr>
              <w:t>56,11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298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bCs/>
                <w:sz w:val="22"/>
                <w:szCs w:val="22"/>
              </w:rPr>
              <w:t>85,91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D61617" w:rsidRDefault="00511AD4" w:rsidP="003257C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bCs/>
                <w:sz w:val="22"/>
                <w:szCs w:val="22"/>
              </w:rPr>
              <w:t>85,91</w:t>
            </w:r>
          </w:p>
        </w:tc>
      </w:tr>
      <w:tr w:rsidR="00511AD4" w:rsidRPr="0032298C" w:rsidTr="0061685B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32298C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1-я группа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890287" w:rsidRDefault="00511AD4" w:rsidP="001048D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890287">
              <w:rPr>
                <w:bCs/>
                <w:sz w:val="22"/>
                <w:szCs w:val="22"/>
              </w:rPr>
              <w:t>Нет данных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1048D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iCs/>
                <w:sz w:val="22"/>
                <w:szCs w:val="22"/>
              </w:rPr>
              <w:t>43,32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298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iCs/>
                <w:sz w:val="22"/>
                <w:szCs w:val="22"/>
              </w:rPr>
              <w:t>71,87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D61617" w:rsidRDefault="00511AD4" w:rsidP="003257C8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D61617">
              <w:rPr>
                <w:iCs/>
                <w:sz w:val="22"/>
                <w:szCs w:val="22"/>
              </w:rPr>
              <w:t>71,87</w:t>
            </w:r>
          </w:p>
        </w:tc>
      </w:tr>
      <w:tr w:rsidR="00511AD4" w:rsidRPr="0032298C" w:rsidTr="0061685B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32298C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2-я группа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890287" w:rsidRDefault="00511AD4" w:rsidP="001048D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 w:rsidRPr="00890287">
              <w:rPr>
                <w:bCs/>
                <w:sz w:val="22"/>
                <w:szCs w:val="22"/>
              </w:rPr>
              <w:t>Нет данных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1048D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 w:rsidRPr="00D61617">
              <w:rPr>
                <w:color w:val="000000"/>
                <w:sz w:val="22"/>
                <w:szCs w:val="22"/>
                <w:lang w:eastAsia="en-US"/>
              </w:rPr>
              <w:t>12,79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298C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 w:rsidRPr="00D61617">
              <w:rPr>
                <w:color w:val="000000"/>
                <w:sz w:val="22"/>
                <w:szCs w:val="22"/>
                <w:lang w:eastAsia="en-US"/>
              </w:rPr>
              <w:t>14,04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D61617" w:rsidRDefault="00511AD4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2"/>
                <w:szCs w:val="22"/>
                <w:lang w:eastAsia="en-US"/>
              </w:rPr>
            </w:pPr>
            <w:r w:rsidRPr="00D61617">
              <w:rPr>
                <w:color w:val="000000"/>
                <w:sz w:val="22"/>
                <w:szCs w:val="22"/>
                <w:lang w:eastAsia="en-US"/>
              </w:rPr>
              <w:t>14,04</w:t>
            </w:r>
          </w:p>
        </w:tc>
      </w:tr>
    </w:tbl>
    <w:p w:rsidR="004A1BEB" w:rsidRPr="0061685B" w:rsidRDefault="004A1BEB" w:rsidP="0061685B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  <w:bookmarkStart w:id="93" w:name="_Toc360699393"/>
      <w:bookmarkStart w:id="94" w:name="_Toc360699779"/>
      <w:bookmarkStart w:id="95" w:name="_Toc360700165"/>
      <w:bookmarkStart w:id="96" w:name="_Toc368573993"/>
    </w:p>
    <w:p w:rsidR="00144ADF" w:rsidRPr="005464F7" w:rsidRDefault="00144ADF" w:rsidP="00144ADF">
      <w:pPr>
        <w:tabs>
          <w:tab w:val="left" w:pos="284"/>
          <w:tab w:val="left" w:pos="1134"/>
        </w:tabs>
        <w:spacing w:line="27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5464F7">
        <w:rPr>
          <w:color w:val="000000" w:themeColor="text1"/>
          <w:sz w:val="28"/>
          <w:szCs w:val="28"/>
        </w:rPr>
        <w:t xml:space="preserve">1-я группа - физические лица (население). </w:t>
      </w:r>
      <w:r w:rsidR="00890287">
        <w:rPr>
          <w:color w:val="000000" w:themeColor="text1"/>
          <w:sz w:val="28"/>
          <w:szCs w:val="28"/>
        </w:rPr>
        <w:t>Информация об о</w:t>
      </w:r>
      <w:r w:rsidRPr="005464F7">
        <w:rPr>
          <w:color w:val="000000" w:themeColor="text1"/>
          <w:sz w:val="28"/>
          <w:szCs w:val="28"/>
        </w:rPr>
        <w:t>бще</w:t>
      </w:r>
      <w:r w:rsidR="00890287">
        <w:rPr>
          <w:color w:val="000000" w:themeColor="text1"/>
          <w:sz w:val="28"/>
          <w:szCs w:val="28"/>
        </w:rPr>
        <w:t>м</w:t>
      </w:r>
      <w:r w:rsidRPr="005464F7">
        <w:rPr>
          <w:color w:val="000000" w:themeColor="text1"/>
          <w:sz w:val="28"/>
          <w:szCs w:val="28"/>
        </w:rPr>
        <w:t xml:space="preserve"> количеств</w:t>
      </w:r>
      <w:r w:rsidR="00890287">
        <w:rPr>
          <w:color w:val="000000" w:themeColor="text1"/>
          <w:sz w:val="28"/>
          <w:szCs w:val="28"/>
        </w:rPr>
        <w:t>е</w:t>
      </w:r>
      <w:r w:rsidRPr="005464F7">
        <w:rPr>
          <w:color w:val="000000" w:themeColor="text1"/>
          <w:sz w:val="28"/>
          <w:szCs w:val="28"/>
        </w:rPr>
        <w:t xml:space="preserve"> абонентов данной</w:t>
      </w:r>
      <w:r w:rsidR="0061685B">
        <w:rPr>
          <w:color w:val="000000" w:themeColor="text1"/>
          <w:sz w:val="28"/>
          <w:szCs w:val="28"/>
        </w:rPr>
        <w:t xml:space="preserve"> </w:t>
      </w:r>
      <w:r w:rsidRPr="005464F7">
        <w:rPr>
          <w:color w:val="000000" w:themeColor="text1"/>
          <w:sz w:val="28"/>
          <w:szCs w:val="28"/>
        </w:rPr>
        <w:t>группы, в том числе проживающи</w:t>
      </w:r>
      <w:r w:rsidR="00890287">
        <w:rPr>
          <w:color w:val="000000" w:themeColor="text1"/>
          <w:sz w:val="28"/>
          <w:szCs w:val="28"/>
        </w:rPr>
        <w:t>х</w:t>
      </w:r>
      <w:r w:rsidRPr="005464F7">
        <w:rPr>
          <w:color w:val="000000" w:themeColor="text1"/>
          <w:sz w:val="28"/>
          <w:szCs w:val="28"/>
        </w:rPr>
        <w:t xml:space="preserve"> в частном жилом фон</w:t>
      </w:r>
      <w:r w:rsidR="00890287">
        <w:rPr>
          <w:color w:val="000000" w:themeColor="text1"/>
          <w:sz w:val="28"/>
          <w:szCs w:val="28"/>
        </w:rPr>
        <w:t>де отсутствует.</w:t>
      </w:r>
    </w:p>
    <w:p w:rsidR="00144ADF" w:rsidRPr="005464F7" w:rsidRDefault="00144ADF" w:rsidP="00144ADF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5464F7">
        <w:rPr>
          <w:color w:val="000000" w:themeColor="text1"/>
          <w:sz w:val="28"/>
          <w:szCs w:val="28"/>
        </w:rPr>
        <w:t xml:space="preserve">2-я группа - юридические лица, учрежденные органами власти в форме бюджетных учреждений, юридические лица и физические лица, зарегистрированные в качестве индивидуальных предпринимателей. </w:t>
      </w:r>
      <w:r w:rsidR="00890287">
        <w:rPr>
          <w:color w:val="000000" w:themeColor="text1"/>
          <w:sz w:val="28"/>
          <w:szCs w:val="28"/>
        </w:rPr>
        <w:t>Информация об о</w:t>
      </w:r>
      <w:r w:rsidRPr="005464F7">
        <w:rPr>
          <w:color w:val="000000" w:themeColor="text1"/>
          <w:sz w:val="28"/>
          <w:szCs w:val="28"/>
        </w:rPr>
        <w:t>бще</w:t>
      </w:r>
      <w:r w:rsidR="00890287">
        <w:rPr>
          <w:color w:val="000000" w:themeColor="text1"/>
          <w:sz w:val="28"/>
          <w:szCs w:val="28"/>
        </w:rPr>
        <w:t>м</w:t>
      </w:r>
      <w:r w:rsidRPr="005464F7">
        <w:rPr>
          <w:color w:val="000000" w:themeColor="text1"/>
          <w:sz w:val="28"/>
          <w:szCs w:val="28"/>
        </w:rPr>
        <w:t xml:space="preserve"> количеств</w:t>
      </w:r>
      <w:r w:rsidR="00890287">
        <w:rPr>
          <w:color w:val="000000" w:themeColor="text1"/>
          <w:sz w:val="28"/>
          <w:szCs w:val="28"/>
        </w:rPr>
        <w:t>е</w:t>
      </w:r>
      <w:r w:rsidRPr="005464F7">
        <w:rPr>
          <w:color w:val="000000" w:themeColor="text1"/>
          <w:sz w:val="28"/>
          <w:szCs w:val="28"/>
        </w:rPr>
        <w:t xml:space="preserve"> абонентов </w:t>
      </w:r>
      <w:r w:rsidR="00890287">
        <w:rPr>
          <w:color w:val="000000" w:themeColor="text1"/>
          <w:sz w:val="28"/>
          <w:szCs w:val="28"/>
        </w:rPr>
        <w:t>отсутс</w:t>
      </w:r>
      <w:r w:rsidR="004F741A">
        <w:rPr>
          <w:color w:val="000000" w:themeColor="text1"/>
          <w:sz w:val="28"/>
          <w:szCs w:val="28"/>
        </w:rPr>
        <w:t>т</w:t>
      </w:r>
      <w:r w:rsidR="00890287">
        <w:rPr>
          <w:color w:val="000000" w:themeColor="text1"/>
          <w:sz w:val="28"/>
          <w:szCs w:val="28"/>
        </w:rPr>
        <w:t>вует</w:t>
      </w:r>
      <w:r w:rsidRPr="005464F7">
        <w:rPr>
          <w:color w:val="000000" w:themeColor="text1"/>
          <w:sz w:val="28"/>
          <w:szCs w:val="28"/>
        </w:rPr>
        <w:t>.</w:t>
      </w:r>
    </w:p>
    <w:p w:rsidR="004A5731" w:rsidRPr="004A5731" w:rsidRDefault="004A5731" w:rsidP="00144ADF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4A5731">
        <w:rPr>
          <w:color w:val="000000" w:themeColor="text1"/>
          <w:sz w:val="28"/>
          <w:szCs w:val="28"/>
        </w:rPr>
        <w:t xml:space="preserve">Расходование воды на хозяйственно-питьевые нужды населения является основной категорией водопотребления в </w:t>
      </w:r>
      <w:r w:rsidR="00695032">
        <w:rPr>
          <w:color w:val="000000" w:themeColor="text1"/>
          <w:sz w:val="28"/>
          <w:szCs w:val="28"/>
        </w:rPr>
        <w:t>муниципальном образовании</w:t>
      </w:r>
      <w:r w:rsidRPr="004A5731">
        <w:rPr>
          <w:color w:val="000000" w:themeColor="text1"/>
          <w:sz w:val="28"/>
          <w:szCs w:val="28"/>
        </w:rPr>
        <w:t>.</w:t>
      </w:r>
    </w:p>
    <w:p w:rsidR="00A86788" w:rsidRDefault="00A86788" w:rsidP="00144ADF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A86788">
        <w:rPr>
          <w:color w:val="000000" w:themeColor="text1"/>
          <w:sz w:val="28"/>
          <w:szCs w:val="28"/>
        </w:rPr>
        <w:t xml:space="preserve">Причиной увеличения потребления воды в </w:t>
      </w:r>
      <w:r w:rsidR="00695032">
        <w:rPr>
          <w:color w:val="000000" w:themeColor="text1"/>
          <w:sz w:val="28"/>
          <w:szCs w:val="28"/>
        </w:rPr>
        <w:t xml:space="preserve">муниципальном образовании </w:t>
      </w:r>
      <w:proofErr w:type="spellStart"/>
      <w:r w:rsidR="00695032">
        <w:rPr>
          <w:color w:val="000000" w:themeColor="text1"/>
          <w:sz w:val="28"/>
          <w:szCs w:val="28"/>
        </w:rPr>
        <w:t>Югское</w:t>
      </w:r>
      <w:proofErr w:type="spellEnd"/>
      <w:r w:rsidRPr="00A86788">
        <w:rPr>
          <w:color w:val="000000" w:themeColor="text1"/>
          <w:sz w:val="28"/>
          <w:szCs w:val="28"/>
        </w:rPr>
        <w:t xml:space="preserve"> является увеличение количества подключенных абонентов к инженерным сетям и увеличение нормативов холодного водоснабжения, также увеличение аварийности на сетях водоснабжения</w:t>
      </w:r>
      <w:r>
        <w:rPr>
          <w:color w:val="000000" w:themeColor="text1"/>
          <w:sz w:val="28"/>
          <w:szCs w:val="28"/>
        </w:rPr>
        <w:t>.</w:t>
      </w:r>
    </w:p>
    <w:p w:rsidR="00A86788" w:rsidRPr="0061685B" w:rsidRDefault="00A86788" w:rsidP="0061685B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</w:p>
    <w:p w:rsidR="00F40E54" w:rsidRPr="0032298C" w:rsidRDefault="008062A9" w:rsidP="00C5486A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97" w:name="_Toc370150260"/>
      <w:r w:rsidRPr="0032298C">
        <w:rPr>
          <w:bCs/>
          <w:i/>
          <w:sz w:val="28"/>
          <w:szCs w:val="28"/>
        </w:rPr>
        <w:lastRenderedPageBreak/>
        <w:t>4</w:t>
      </w:r>
      <w:r w:rsidR="00C5486A">
        <w:rPr>
          <w:bCs/>
          <w:i/>
          <w:sz w:val="28"/>
          <w:szCs w:val="28"/>
        </w:rPr>
        <w:t>)</w:t>
      </w:r>
      <w:r w:rsidR="00CE60BA">
        <w:rPr>
          <w:bCs/>
          <w:i/>
          <w:sz w:val="28"/>
          <w:szCs w:val="28"/>
        </w:rPr>
        <w:t>о</w:t>
      </w:r>
      <w:r w:rsidR="00F40E54" w:rsidRPr="0032298C">
        <w:rPr>
          <w:bCs/>
          <w:i/>
          <w:sz w:val="28"/>
          <w:szCs w:val="28"/>
        </w:rPr>
        <w:t xml:space="preserve">писание </w:t>
      </w:r>
      <w:r w:rsidR="00454DA8" w:rsidRPr="0032298C">
        <w:rPr>
          <w:bCs/>
          <w:i/>
          <w:sz w:val="28"/>
          <w:szCs w:val="28"/>
        </w:rPr>
        <w:t xml:space="preserve">существующей </w:t>
      </w:r>
      <w:r w:rsidR="00F40E54" w:rsidRPr="0032298C">
        <w:rPr>
          <w:bCs/>
          <w:i/>
          <w:sz w:val="28"/>
          <w:szCs w:val="28"/>
        </w:rPr>
        <w:t xml:space="preserve">системы коммерческого учета </w:t>
      </w:r>
      <w:r w:rsidR="003020E3" w:rsidRPr="0032298C">
        <w:rPr>
          <w:bCs/>
          <w:i/>
          <w:sz w:val="28"/>
          <w:szCs w:val="28"/>
        </w:rPr>
        <w:t xml:space="preserve">горячей, питьевой, технической </w:t>
      </w:r>
      <w:r w:rsidR="00F40E54" w:rsidRPr="0032298C">
        <w:rPr>
          <w:bCs/>
          <w:i/>
          <w:sz w:val="28"/>
          <w:szCs w:val="28"/>
        </w:rPr>
        <w:t>воды</w:t>
      </w:r>
      <w:r w:rsidR="003020E3" w:rsidRPr="0032298C">
        <w:rPr>
          <w:bCs/>
          <w:i/>
          <w:sz w:val="28"/>
          <w:szCs w:val="28"/>
        </w:rPr>
        <w:t xml:space="preserve"> и</w:t>
      </w:r>
      <w:r w:rsidR="00F40E54" w:rsidRPr="0032298C">
        <w:rPr>
          <w:bCs/>
          <w:i/>
          <w:sz w:val="28"/>
          <w:szCs w:val="28"/>
        </w:rPr>
        <w:t xml:space="preserve"> планов по установке приборов учета</w:t>
      </w:r>
      <w:bookmarkEnd w:id="93"/>
      <w:bookmarkEnd w:id="94"/>
      <w:bookmarkEnd w:id="95"/>
      <w:bookmarkEnd w:id="96"/>
      <w:bookmarkEnd w:id="97"/>
    </w:p>
    <w:p w:rsidR="00EC4DF8" w:rsidRDefault="0032298C" w:rsidP="00267B4F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5464F7">
        <w:rPr>
          <w:color w:val="000000" w:themeColor="text1"/>
          <w:sz w:val="28"/>
          <w:szCs w:val="28"/>
        </w:rPr>
        <w:t xml:space="preserve">Учет потребления воды в </w:t>
      </w:r>
      <w:proofErr w:type="spellStart"/>
      <w:r w:rsidRPr="005464F7">
        <w:rPr>
          <w:color w:val="000000" w:themeColor="text1"/>
          <w:sz w:val="28"/>
          <w:szCs w:val="28"/>
        </w:rPr>
        <w:t>ресурсоснабжающей</w:t>
      </w:r>
      <w:proofErr w:type="spellEnd"/>
      <w:r w:rsidRPr="005464F7">
        <w:rPr>
          <w:color w:val="000000" w:themeColor="text1"/>
          <w:sz w:val="28"/>
          <w:szCs w:val="28"/>
        </w:rPr>
        <w:t xml:space="preserve"> организации </w:t>
      </w:r>
      <w:r w:rsidR="00890287">
        <w:rPr>
          <w:color w:val="000000" w:themeColor="text1"/>
          <w:sz w:val="28"/>
          <w:szCs w:val="28"/>
        </w:rPr>
        <w:t>ООО «</w:t>
      </w:r>
      <w:proofErr w:type="spellStart"/>
      <w:r w:rsidR="00890287">
        <w:rPr>
          <w:color w:val="000000" w:themeColor="text1"/>
          <w:sz w:val="28"/>
          <w:szCs w:val="28"/>
        </w:rPr>
        <w:t>СанТеплоРесурс</w:t>
      </w:r>
      <w:proofErr w:type="spellEnd"/>
      <w:r w:rsidR="00890287">
        <w:rPr>
          <w:color w:val="000000" w:themeColor="text1"/>
          <w:sz w:val="28"/>
          <w:szCs w:val="28"/>
        </w:rPr>
        <w:t>»</w:t>
      </w:r>
      <w:r w:rsidRPr="005464F7">
        <w:rPr>
          <w:color w:val="000000" w:themeColor="text1"/>
          <w:sz w:val="28"/>
          <w:szCs w:val="28"/>
        </w:rPr>
        <w:t xml:space="preserve"> ведется по дву</w:t>
      </w:r>
      <w:r w:rsidR="00BE3910">
        <w:rPr>
          <w:color w:val="000000" w:themeColor="text1"/>
          <w:sz w:val="28"/>
          <w:szCs w:val="28"/>
        </w:rPr>
        <w:t xml:space="preserve">м основным группам потребителей. </w:t>
      </w:r>
      <w:r w:rsidRPr="005464F7">
        <w:rPr>
          <w:color w:val="000000" w:themeColor="text1"/>
          <w:sz w:val="28"/>
          <w:szCs w:val="28"/>
        </w:rPr>
        <w:t xml:space="preserve">Водомерными узлами обеспечено </w:t>
      </w:r>
      <w:r w:rsidR="00F41251" w:rsidRPr="00F41251">
        <w:rPr>
          <w:color w:val="000000" w:themeColor="text1"/>
          <w:sz w:val="28"/>
          <w:szCs w:val="28"/>
        </w:rPr>
        <w:t>70</w:t>
      </w:r>
      <w:r w:rsidRPr="00F41251">
        <w:rPr>
          <w:color w:val="000000" w:themeColor="text1"/>
          <w:sz w:val="28"/>
          <w:szCs w:val="28"/>
        </w:rPr>
        <w:t>% абонентов</w:t>
      </w:r>
      <w:r w:rsidRPr="005464F7">
        <w:rPr>
          <w:color w:val="000000" w:themeColor="text1"/>
          <w:sz w:val="28"/>
          <w:szCs w:val="28"/>
        </w:rPr>
        <w:t xml:space="preserve"> 1 группы, </w:t>
      </w:r>
      <w:r w:rsidR="005B2D0C" w:rsidRPr="005B2D0C">
        <w:rPr>
          <w:color w:val="000000" w:themeColor="text1"/>
          <w:sz w:val="28"/>
          <w:szCs w:val="28"/>
        </w:rPr>
        <w:t>9</w:t>
      </w:r>
      <w:r w:rsidRPr="005B2D0C">
        <w:rPr>
          <w:color w:val="000000" w:themeColor="text1"/>
          <w:sz w:val="28"/>
          <w:szCs w:val="28"/>
        </w:rPr>
        <w:t>0% абонентов</w:t>
      </w:r>
      <w:r w:rsidRPr="005464F7">
        <w:rPr>
          <w:color w:val="000000" w:themeColor="text1"/>
          <w:sz w:val="28"/>
          <w:szCs w:val="28"/>
        </w:rPr>
        <w:t xml:space="preserve"> 2 группы.</w:t>
      </w:r>
      <w:r w:rsidR="00695032">
        <w:rPr>
          <w:color w:val="000000" w:themeColor="text1"/>
          <w:sz w:val="28"/>
          <w:szCs w:val="28"/>
        </w:rPr>
        <w:t xml:space="preserve"> </w:t>
      </w:r>
      <w:r w:rsidR="00267B4F" w:rsidRPr="00267B4F">
        <w:rPr>
          <w:color w:val="000000" w:themeColor="text1"/>
          <w:sz w:val="28"/>
          <w:szCs w:val="28"/>
        </w:rPr>
        <w:t>Относительно остальных потребителей объем потребления определяется расчетами по нормативам водопотребления.</w:t>
      </w:r>
    </w:p>
    <w:p w:rsidR="00A86788" w:rsidRPr="0061685B" w:rsidRDefault="00A86788" w:rsidP="00267B4F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</w:p>
    <w:p w:rsidR="00F40E54" w:rsidRPr="00A86788" w:rsidRDefault="008062A9" w:rsidP="00574FFE">
      <w:pPr>
        <w:spacing w:line="276" w:lineRule="auto"/>
        <w:ind w:firstLine="709"/>
        <w:rPr>
          <w:i/>
          <w:sz w:val="28"/>
          <w:szCs w:val="28"/>
        </w:rPr>
      </w:pPr>
      <w:bookmarkStart w:id="98" w:name="_Toc360699394"/>
      <w:bookmarkStart w:id="99" w:name="_Toc360699780"/>
      <w:bookmarkStart w:id="100" w:name="_Toc360700166"/>
      <w:bookmarkStart w:id="101" w:name="_Toc368573995"/>
      <w:bookmarkStart w:id="102" w:name="_Toc370150262"/>
      <w:r w:rsidRPr="00A86788">
        <w:rPr>
          <w:i/>
          <w:sz w:val="28"/>
          <w:szCs w:val="28"/>
        </w:rPr>
        <w:t>5</w:t>
      </w:r>
      <w:r w:rsidR="00454DA8" w:rsidRPr="00A86788">
        <w:rPr>
          <w:i/>
          <w:sz w:val="28"/>
          <w:szCs w:val="28"/>
        </w:rPr>
        <w:t xml:space="preserve">) </w:t>
      </w:r>
      <w:r w:rsidR="00CE60BA">
        <w:rPr>
          <w:i/>
          <w:sz w:val="28"/>
          <w:szCs w:val="28"/>
        </w:rPr>
        <w:t>а</w:t>
      </w:r>
      <w:r w:rsidR="00F40E54" w:rsidRPr="00A86788">
        <w:rPr>
          <w:i/>
          <w:sz w:val="28"/>
          <w:szCs w:val="28"/>
        </w:rPr>
        <w:t>нализ резервов и дефицитов производственных мощностей системы водоснабжения поселения</w:t>
      </w:r>
      <w:bookmarkEnd w:id="98"/>
      <w:bookmarkEnd w:id="99"/>
      <w:bookmarkEnd w:id="100"/>
      <w:bookmarkEnd w:id="101"/>
      <w:bookmarkEnd w:id="102"/>
    </w:p>
    <w:p w:rsidR="004A1BEB" w:rsidRDefault="004A1BEB" w:rsidP="00C5486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outlineLvl w:val="0"/>
        <w:rPr>
          <w:bCs/>
          <w:sz w:val="24"/>
        </w:rPr>
      </w:pPr>
      <w:bookmarkStart w:id="103" w:name="_Toc360699395"/>
      <w:bookmarkStart w:id="104" w:name="_Toc360699781"/>
      <w:bookmarkStart w:id="105" w:name="_Toc360700167"/>
      <w:bookmarkStart w:id="106" w:name="_Toc368573996"/>
      <w:bookmarkStart w:id="107" w:name="_Toc370150263"/>
    </w:p>
    <w:p w:rsidR="0034721B" w:rsidRPr="00BE3910" w:rsidRDefault="003E04D0" w:rsidP="00E85A36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outlineLvl w:val="0"/>
        <w:rPr>
          <w:bCs/>
          <w:sz w:val="24"/>
        </w:rPr>
      </w:pPr>
      <w:r w:rsidRPr="005B2D0C">
        <w:rPr>
          <w:bCs/>
          <w:sz w:val="24"/>
        </w:rPr>
        <w:t xml:space="preserve">Таблица </w:t>
      </w:r>
      <w:bookmarkEnd w:id="103"/>
      <w:bookmarkEnd w:id="104"/>
      <w:bookmarkEnd w:id="105"/>
      <w:bookmarkEnd w:id="106"/>
      <w:bookmarkEnd w:id="107"/>
      <w:r w:rsidR="00695032" w:rsidRPr="005B2D0C">
        <w:rPr>
          <w:bCs/>
          <w:sz w:val="24"/>
        </w:rPr>
        <w:t>9</w:t>
      </w:r>
      <w:r w:rsidR="00BE3910" w:rsidRPr="005B2D0C">
        <w:rPr>
          <w:bCs/>
          <w:sz w:val="24"/>
        </w:rPr>
        <w:t xml:space="preserve"> – Анализ резервов и дефицитов производственных мощностей</w:t>
      </w:r>
    </w:p>
    <w:tbl>
      <w:tblPr>
        <w:tblpPr w:leftFromText="180" w:rightFromText="180" w:vertAnchor="text" w:horzAnchor="margin" w:tblpX="74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3053"/>
        <w:gridCol w:w="2906"/>
      </w:tblGrid>
      <w:tr w:rsidR="0034721B" w:rsidRPr="00BE3467" w:rsidTr="00695032">
        <w:trPr>
          <w:trHeight w:val="98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BE3467">
              <w:rPr>
                <w:sz w:val="22"/>
                <w:szCs w:val="22"/>
              </w:rPr>
              <w:t>Мощность существ</w:t>
            </w:r>
            <w:r w:rsidR="00BE3910" w:rsidRPr="00BE3467">
              <w:rPr>
                <w:sz w:val="22"/>
                <w:szCs w:val="22"/>
              </w:rPr>
              <w:t xml:space="preserve">ующего </w:t>
            </w:r>
            <w:r w:rsidRPr="00BE3467">
              <w:rPr>
                <w:sz w:val="22"/>
                <w:szCs w:val="22"/>
              </w:rPr>
              <w:t>сооружения</w:t>
            </w:r>
            <w:r w:rsidR="00BE3910" w:rsidRPr="00BE3467">
              <w:rPr>
                <w:sz w:val="22"/>
                <w:szCs w:val="22"/>
              </w:rPr>
              <w:t xml:space="preserve">, </w:t>
            </w:r>
          </w:p>
          <w:p w:rsidR="00BE3910" w:rsidRPr="00BE3467" w:rsidRDefault="00BE3910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</w:rPr>
              <w:t>тыс.</w:t>
            </w:r>
            <w:r w:rsidR="00E85A36">
              <w:rPr>
                <w:sz w:val="22"/>
                <w:szCs w:val="22"/>
              </w:rPr>
              <w:t xml:space="preserve"> </w:t>
            </w:r>
            <w:r w:rsidRPr="00BE3467">
              <w:rPr>
                <w:sz w:val="22"/>
                <w:szCs w:val="22"/>
              </w:rPr>
              <w:t>м</w:t>
            </w:r>
            <w:r w:rsidRPr="00BE3467">
              <w:rPr>
                <w:sz w:val="22"/>
                <w:szCs w:val="22"/>
                <w:vertAlign w:val="superscript"/>
              </w:rPr>
              <w:t>3</w:t>
            </w:r>
            <w:r w:rsidRPr="00BE3467">
              <w:rPr>
                <w:sz w:val="22"/>
                <w:szCs w:val="22"/>
              </w:rPr>
              <w:t>/</w:t>
            </w:r>
            <w:proofErr w:type="spellStart"/>
            <w:r w:rsidRPr="00BE3467">
              <w:rPr>
                <w:sz w:val="22"/>
                <w:szCs w:val="22"/>
              </w:rPr>
              <w:t>сут</w:t>
            </w:r>
            <w:proofErr w:type="spellEnd"/>
            <w:r w:rsidRPr="00BE3467">
              <w:rPr>
                <w:sz w:val="22"/>
                <w:szCs w:val="22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910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BE3467">
              <w:rPr>
                <w:sz w:val="22"/>
                <w:szCs w:val="22"/>
              </w:rPr>
              <w:t xml:space="preserve">Водопотребление, </w:t>
            </w:r>
          </w:p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</w:rPr>
              <w:t>т</w:t>
            </w:r>
            <w:r w:rsidR="00BE3910" w:rsidRPr="00BE3467">
              <w:rPr>
                <w:sz w:val="22"/>
                <w:szCs w:val="22"/>
              </w:rPr>
              <w:t>ыс</w:t>
            </w:r>
            <w:r w:rsidRPr="00BE3467">
              <w:rPr>
                <w:sz w:val="22"/>
                <w:szCs w:val="22"/>
              </w:rPr>
              <w:t>.</w:t>
            </w:r>
            <w:r w:rsidR="00E85A36">
              <w:rPr>
                <w:sz w:val="22"/>
                <w:szCs w:val="22"/>
              </w:rPr>
              <w:t xml:space="preserve"> </w:t>
            </w:r>
            <w:r w:rsidRPr="00BE3467">
              <w:rPr>
                <w:sz w:val="22"/>
                <w:szCs w:val="22"/>
              </w:rPr>
              <w:t>м</w:t>
            </w:r>
            <w:r w:rsidRPr="00BE3467">
              <w:rPr>
                <w:sz w:val="22"/>
                <w:szCs w:val="22"/>
                <w:vertAlign w:val="superscript"/>
              </w:rPr>
              <w:t>3</w:t>
            </w:r>
            <w:r w:rsidRPr="00BE3467">
              <w:rPr>
                <w:sz w:val="22"/>
                <w:szCs w:val="22"/>
              </w:rPr>
              <w:t>/</w:t>
            </w:r>
            <w:proofErr w:type="spellStart"/>
            <w:r w:rsidRPr="00BE3467">
              <w:rPr>
                <w:sz w:val="22"/>
                <w:szCs w:val="22"/>
              </w:rPr>
              <w:t>сут</w:t>
            </w:r>
            <w:proofErr w:type="spellEnd"/>
            <w:r w:rsidR="00BE3910" w:rsidRPr="00BE3467">
              <w:rPr>
                <w:sz w:val="22"/>
                <w:szCs w:val="22"/>
              </w:rPr>
              <w:t>.</w:t>
            </w:r>
          </w:p>
        </w:tc>
      </w:tr>
      <w:tr w:rsidR="0034721B" w:rsidRPr="00BE3467" w:rsidTr="00695032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10" w:rsidRPr="00BE3467" w:rsidRDefault="00695032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</w:rPr>
              <w:t xml:space="preserve">(забор воды из </w:t>
            </w:r>
            <w:proofErr w:type="spellStart"/>
            <w:r w:rsidRPr="00BE3467">
              <w:rPr>
                <w:sz w:val="22"/>
                <w:szCs w:val="22"/>
              </w:rPr>
              <w:t>артскважин</w:t>
            </w:r>
            <w:proofErr w:type="spellEnd"/>
            <w:r w:rsidRPr="00BE3467">
              <w:rPr>
                <w:sz w:val="22"/>
                <w:szCs w:val="22"/>
              </w:rPr>
              <w:t>)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890287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1,966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5B2D0C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A3645C"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34721B" w:rsidRPr="00BE3467" w:rsidTr="00695032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10" w:rsidRPr="00BE3467" w:rsidRDefault="00695032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</w:rPr>
              <w:t>(забор воды из шахтных колодцев)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F47CC9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C9" w:rsidRPr="00BE3467" w:rsidRDefault="00AE624A" w:rsidP="00BE3910">
            <w:pPr>
              <w:tabs>
                <w:tab w:val="left" w:pos="2661"/>
              </w:tabs>
              <w:jc w:val="center"/>
              <w:rPr>
                <w:sz w:val="22"/>
                <w:szCs w:val="22"/>
                <w:lang w:eastAsia="en-US"/>
              </w:rPr>
            </w:pPr>
            <w:r w:rsidRPr="00BE34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4721B" w:rsidRPr="00BE3467" w:rsidTr="00695032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34721B" w:rsidP="00BE3910">
            <w:pPr>
              <w:tabs>
                <w:tab w:val="left" w:pos="2661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BE346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890287" w:rsidP="00BE3910">
            <w:pPr>
              <w:tabs>
                <w:tab w:val="left" w:pos="2661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1,966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1B" w:rsidRPr="00BE3467" w:rsidRDefault="005B2D0C" w:rsidP="005B2D0C">
            <w:pPr>
              <w:tabs>
                <w:tab w:val="left" w:pos="2661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</w:t>
            </w:r>
            <w:r w:rsidR="00A3645C">
              <w:rPr>
                <w:b/>
                <w:sz w:val="22"/>
                <w:szCs w:val="22"/>
                <w:lang w:eastAsia="en-US"/>
              </w:rPr>
              <w:t>35</w:t>
            </w:r>
          </w:p>
        </w:tc>
      </w:tr>
    </w:tbl>
    <w:p w:rsidR="00BE3467" w:rsidRPr="00E85A36" w:rsidRDefault="00BE3467" w:rsidP="00992B2D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</w:p>
    <w:p w:rsidR="00992B2D" w:rsidRDefault="00992B2D" w:rsidP="00992B2D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992B2D">
        <w:rPr>
          <w:color w:val="000000" w:themeColor="text1"/>
          <w:sz w:val="28"/>
          <w:szCs w:val="28"/>
        </w:rPr>
        <w:t>Учитывая неравномерность водопотребления по сезонам года в сутки</w:t>
      </w:r>
      <w:r w:rsidR="00695032">
        <w:rPr>
          <w:color w:val="000000" w:themeColor="text1"/>
          <w:sz w:val="28"/>
          <w:szCs w:val="28"/>
        </w:rPr>
        <w:t xml:space="preserve"> </w:t>
      </w:r>
      <w:r w:rsidRPr="00992B2D">
        <w:rPr>
          <w:color w:val="000000" w:themeColor="text1"/>
          <w:sz w:val="28"/>
          <w:szCs w:val="28"/>
        </w:rPr>
        <w:t>наибольшего водопотребления</w:t>
      </w:r>
      <w:r>
        <w:rPr>
          <w:color w:val="000000" w:themeColor="text1"/>
          <w:sz w:val="28"/>
          <w:szCs w:val="28"/>
        </w:rPr>
        <w:t>,</w:t>
      </w:r>
      <w:r w:rsidRPr="00992B2D">
        <w:rPr>
          <w:color w:val="000000" w:themeColor="text1"/>
          <w:sz w:val="28"/>
          <w:szCs w:val="28"/>
        </w:rPr>
        <w:t xml:space="preserve"> дефицит</w:t>
      </w:r>
      <w:r>
        <w:rPr>
          <w:color w:val="000000" w:themeColor="text1"/>
          <w:sz w:val="28"/>
          <w:szCs w:val="28"/>
        </w:rPr>
        <w:t>а</w:t>
      </w:r>
      <w:r w:rsidRPr="00992B2D">
        <w:rPr>
          <w:color w:val="000000" w:themeColor="text1"/>
          <w:sz w:val="28"/>
          <w:szCs w:val="28"/>
        </w:rPr>
        <w:t xml:space="preserve"> питьевой воды</w:t>
      </w:r>
      <w:r>
        <w:rPr>
          <w:color w:val="000000" w:themeColor="text1"/>
          <w:sz w:val="28"/>
          <w:szCs w:val="28"/>
        </w:rPr>
        <w:t xml:space="preserve"> не </w:t>
      </w:r>
      <w:r w:rsidRPr="00992B2D">
        <w:rPr>
          <w:color w:val="000000" w:themeColor="text1"/>
          <w:sz w:val="28"/>
          <w:szCs w:val="28"/>
        </w:rPr>
        <w:t>возникнет.</w:t>
      </w:r>
    </w:p>
    <w:p w:rsidR="00992B2D" w:rsidRPr="00E85A36" w:rsidRDefault="00992B2D" w:rsidP="00992B2D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</w:p>
    <w:p w:rsidR="00810228" w:rsidRPr="004E7B80" w:rsidRDefault="008062A9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E7B80">
        <w:rPr>
          <w:i/>
          <w:color w:val="000000" w:themeColor="text1"/>
          <w:sz w:val="28"/>
          <w:szCs w:val="28"/>
        </w:rPr>
        <w:t>6</w:t>
      </w:r>
      <w:r w:rsidR="00454DA8" w:rsidRPr="004E7B80">
        <w:rPr>
          <w:i/>
          <w:color w:val="000000" w:themeColor="text1"/>
          <w:sz w:val="28"/>
          <w:szCs w:val="28"/>
        </w:rPr>
        <w:t xml:space="preserve">) </w:t>
      </w:r>
      <w:r w:rsidR="00CE60BA">
        <w:rPr>
          <w:i/>
          <w:color w:val="000000" w:themeColor="text1"/>
          <w:sz w:val="28"/>
          <w:szCs w:val="28"/>
        </w:rPr>
        <w:t>п</w:t>
      </w:r>
      <w:r w:rsidR="00BC666E" w:rsidRPr="004E7B80">
        <w:rPr>
          <w:i/>
          <w:color w:val="000000" w:themeColor="text1"/>
          <w:sz w:val="28"/>
          <w:szCs w:val="28"/>
        </w:rPr>
        <w:t xml:space="preserve">рогнозные балансы потребления горячей, питьевой, технической воды на срок не менее 10 лет с учетом различных сценариев развития </w:t>
      </w:r>
      <w:r w:rsidR="00FC458C">
        <w:rPr>
          <w:i/>
          <w:color w:val="000000" w:themeColor="text1"/>
          <w:sz w:val="28"/>
          <w:szCs w:val="28"/>
        </w:rPr>
        <w:t>муниципального образования</w:t>
      </w:r>
    </w:p>
    <w:p w:rsidR="00411AF9" w:rsidRDefault="004E7B80" w:rsidP="004E7B80">
      <w:pPr>
        <w:spacing w:line="360" w:lineRule="auto"/>
        <w:ind w:firstLine="709"/>
        <w:jc w:val="both"/>
        <w:rPr>
          <w:sz w:val="28"/>
          <w:szCs w:val="28"/>
        </w:rPr>
      </w:pPr>
      <w:r w:rsidRPr="004E7B80">
        <w:rPr>
          <w:sz w:val="28"/>
          <w:szCs w:val="28"/>
        </w:rPr>
        <w:t>Альтернативный сценарий принимает за основу отсутствие роста численности населения в расчетный период и активизацию населения по установке поквартирных счетчиков (темп установки имеет явную тенденцию к увеличению). В этом случае будет происходить снижение объемов производства и существующие мощности позволят обеспечить прогнозный спрос даже при возможном росте реального водопотребления. Рост потребления будет происходить преимущественно за счет подключения домов</w:t>
      </w:r>
      <w:r w:rsidR="00B933B4">
        <w:rPr>
          <w:sz w:val="28"/>
          <w:szCs w:val="28"/>
        </w:rPr>
        <w:t>,</w:t>
      </w:r>
      <w:r w:rsidRPr="004E7B80">
        <w:rPr>
          <w:sz w:val="28"/>
          <w:szCs w:val="28"/>
        </w:rPr>
        <w:t xml:space="preserve"> которые в настоящее время пользуются приносной водой из колодца (рост доли обслуживаемого </w:t>
      </w:r>
      <w:r w:rsidRPr="004E7B80">
        <w:rPr>
          <w:sz w:val="28"/>
          <w:szCs w:val="28"/>
        </w:rPr>
        <w:lastRenderedPageBreak/>
        <w:t>населения), а также за счет некоторого роста коммерческого и бюджетного потребления, из-за повышения уровня обеспечения коммунальными услугами.</w:t>
      </w:r>
    </w:p>
    <w:p w:rsidR="00695032" w:rsidRPr="00E85A36" w:rsidRDefault="00695032" w:rsidP="00E85A36">
      <w:pPr>
        <w:ind w:firstLine="709"/>
        <w:jc w:val="both"/>
        <w:rPr>
          <w:sz w:val="24"/>
        </w:rPr>
      </w:pPr>
    </w:p>
    <w:p w:rsidR="004E7B80" w:rsidRPr="004505DF" w:rsidRDefault="00AA02EA" w:rsidP="00E85A36">
      <w:pPr>
        <w:spacing w:line="360" w:lineRule="auto"/>
        <w:jc w:val="both"/>
        <w:rPr>
          <w:sz w:val="24"/>
        </w:rPr>
      </w:pPr>
      <w:r w:rsidRPr="004505DF">
        <w:rPr>
          <w:sz w:val="24"/>
        </w:rPr>
        <w:t xml:space="preserve">Таблица </w:t>
      </w:r>
      <w:r w:rsidR="00695032">
        <w:rPr>
          <w:sz w:val="24"/>
        </w:rPr>
        <w:t>10</w:t>
      </w:r>
      <w:r w:rsidRPr="004505DF">
        <w:rPr>
          <w:sz w:val="24"/>
        </w:rPr>
        <w:t xml:space="preserve"> – Прогноз реализации услуг по водоснабжению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0"/>
        <w:gridCol w:w="2220"/>
        <w:gridCol w:w="1793"/>
        <w:gridCol w:w="2356"/>
      </w:tblGrid>
      <w:tr w:rsidR="00782E38" w:rsidRPr="00AA02EA" w:rsidTr="00E85A36">
        <w:tc>
          <w:tcPr>
            <w:tcW w:w="18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38" w:rsidRPr="00AA02EA" w:rsidRDefault="00782E38" w:rsidP="006E162E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eastAsia="en-US"/>
              </w:rPr>
              <w:t>Показатели</w:t>
            </w:r>
          </w:p>
        </w:tc>
        <w:tc>
          <w:tcPr>
            <w:tcW w:w="31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38" w:rsidRPr="00AA02EA" w:rsidRDefault="00782E38" w:rsidP="006E162E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eastAsia="en-US"/>
              </w:rPr>
              <w:t>Период</w:t>
            </w:r>
          </w:p>
        </w:tc>
      </w:tr>
      <w:tr w:rsidR="00782E38" w:rsidRPr="00AA02EA" w:rsidTr="00E85A36">
        <w:tc>
          <w:tcPr>
            <w:tcW w:w="18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38" w:rsidRPr="00AA02EA" w:rsidRDefault="00782E38" w:rsidP="006E162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38" w:rsidRPr="00AA02EA" w:rsidRDefault="00782E38" w:rsidP="00AA02EA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Существующее положение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38" w:rsidRPr="00AA02EA" w:rsidRDefault="00782E38" w:rsidP="006E162E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val="en-US" w:eastAsia="en-US"/>
              </w:rPr>
              <w:t>I</w:t>
            </w:r>
            <w:r w:rsidRPr="00AA02EA">
              <w:rPr>
                <w:sz w:val="24"/>
                <w:lang w:eastAsia="en-US"/>
              </w:rPr>
              <w:t>-я очеред</w:t>
            </w:r>
            <w:r w:rsidR="00695032">
              <w:rPr>
                <w:sz w:val="24"/>
                <w:lang w:eastAsia="en-US"/>
              </w:rPr>
              <w:t>ь 2020</w:t>
            </w:r>
            <w:r w:rsidR="00E85A36">
              <w:rPr>
                <w:sz w:val="24"/>
                <w:lang w:eastAsia="en-US"/>
              </w:rPr>
              <w:t xml:space="preserve"> </w:t>
            </w:r>
            <w:r w:rsidR="00C62EAF">
              <w:rPr>
                <w:sz w:val="24"/>
                <w:lang w:eastAsia="en-US"/>
              </w:rPr>
              <w:t>г.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38" w:rsidRPr="00AA02EA" w:rsidRDefault="00695032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Расчетный срок 2035 </w:t>
            </w:r>
            <w:r w:rsidR="00C62EAF">
              <w:rPr>
                <w:sz w:val="24"/>
                <w:lang w:eastAsia="en-US"/>
              </w:rPr>
              <w:t>г.</w:t>
            </w:r>
          </w:p>
        </w:tc>
      </w:tr>
      <w:tr w:rsidR="00511AD4" w:rsidRPr="00AA02EA" w:rsidTr="00E85A36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AA02EA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Вода всего, тыс. м</w:t>
            </w:r>
            <w:r w:rsidRPr="00AA02EA">
              <w:rPr>
                <w:color w:val="000000"/>
                <w:sz w:val="24"/>
                <w:vertAlign w:val="superscript"/>
                <w:lang w:eastAsia="en-US"/>
              </w:rPr>
              <w:t>3</w:t>
            </w:r>
            <w:r>
              <w:rPr>
                <w:color w:val="000000"/>
                <w:sz w:val="24"/>
                <w:lang w:eastAsia="en-US"/>
              </w:rPr>
              <w:t>/год</w:t>
            </w:r>
            <w:r w:rsidRPr="00AA02EA">
              <w:rPr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bCs/>
                <w:sz w:val="24"/>
              </w:rPr>
              <w:t>85,91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83,33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76,67</w:t>
            </w:r>
          </w:p>
        </w:tc>
      </w:tr>
      <w:tr w:rsidR="00511AD4" w:rsidRPr="00AA02EA" w:rsidTr="00E85A36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AA02EA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1-я группа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71,87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69,71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64,14</w:t>
            </w:r>
          </w:p>
        </w:tc>
      </w:tr>
      <w:tr w:rsidR="00511AD4" w:rsidRPr="00AA02EA" w:rsidTr="00E85A36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D4" w:rsidRPr="00AA02EA" w:rsidRDefault="00511AD4" w:rsidP="00782E3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2-я группа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14,04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13,61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D4" w:rsidRPr="00D61617" w:rsidRDefault="00511AD4" w:rsidP="00AA02EA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12,52</w:t>
            </w:r>
          </w:p>
        </w:tc>
      </w:tr>
    </w:tbl>
    <w:p w:rsidR="00AA02EA" w:rsidRPr="00E85A36" w:rsidRDefault="00AA02EA" w:rsidP="00C5486A">
      <w:pPr>
        <w:spacing w:line="360" w:lineRule="auto"/>
        <w:ind w:firstLine="709"/>
        <w:jc w:val="both"/>
        <w:rPr>
          <w:sz w:val="24"/>
        </w:rPr>
      </w:pPr>
    </w:p>
    <w:p w:rsidR="00BC666E" w:rsidRPr="00A13C6F" w:rsidRDefault="008062A9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A13C6F">
        <w:rPr>
          <w:i/>
          <w:sz w:val="28"/>
          <w:szCs w:val="28"/>
        </w:rPr>
        <w:t>7</w:t>
      </w:r>
      <w:r w:rsidR="00693657" w:rsidRPr="00A13C6F">
        <w:rPr>
          <w:i/>
          <w:sz w:val="28"/>
          <w:szCs w:val="28"/>
        </w:rPr>
        <w:t xml:space="preserve">) </w:t>
      </w:r>
      <w:r w:rsidR="00CE60BA">
        <w:rPr>
          <w:i/>
          <w:sz w:val="28"/>
          <w:szCs w:val="28"/>
        </w:rPr>
        <w:t>с</w:t>
      </w:r>
      <w:r w:rsidR="00BC666E" w:rsidRPr="00A13C6F">
        <w:rPr>
          <w:i/>
          <w:sz w:val="28"/>
          <w:szCs w:val="28"/>
        </w:rPr>
        <w:t>ведения о фактическом и ожидаемом потреблении горячей, питьевой, технической воды (годовое, среднесуточное, максимальное суточное)</w:t>
      </w:r>
    </w:p>
    <w:p w:rsidR="004A1BEB" w:rsidRDefault="004A1BEB" w:rsidP="0039613D">
      <w:pPr>
        <w:ind w:firstLine="709"/>
        <w:jc w:val="both"/>
        <w:rPr>
          <w:sz w:val="24"/>
        </w:rPr>
      </w:pPr>
    </w:p>
    <w:p w:rsidR="004505DF" w:rsidRPr="004505DF" w:rsidRDefault="004505DF" w:rsidP="00E85A36">
      <w:pPr>
        <w:spacing w:line="360" w:lineRule="auto"/>
        <w:jc w:val="both"/>
        <w:rPr>
          <w:sz w:val="24"/>
        </w:rPr>
      </w:pPr>
      <w:r w:rsidRPr="009A53CF">
        <w:rPr>
          <w:sz w:val="24"/>
        </w:rPr>
        <w:t>Таблица 1</w:t>
      </w:r>
      <w:r w:rsidR="00695032" w:rsidRPr="009A53CF">
        <w:rPr>
          <w:sz w:val="24"/>
        </w:rPr>
        <w:t>1</w:t>
      </w:r>
      <w:r w:rsidRPr="009A53CF">
        <w:rPr>
          <w:sz w:val="24"/>
        </w:rPr>
        <w:t xml:space="preserve"> – Сведения о фактическом и ожидаемом водопотреблении</w:t>
      </w:r>
    </w:p>
    <w:tbl>
      <w:tblPr>
        <w:tblStyle w:val="a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9"/>
        <w:gridCol w:w="1214"/>
        <w:gridCol w:w="1535"/>
        <w:gridCol w:w="1229"/>
        <w:gridCol w:w="1227"/>
        <w:gridCol w:w="1688"/>
        <w:gridCol w:w="1227"/>
      </w:tblGrid>
      <w:tr w:rsidR="0008645A" w:rsidRPr="0008645A" w:rsidTr="005B2D0C">
        <w:tc>
          <w:tcPr>
            <w:tcW w:w="931" w:type="pct"/>
            <w:vMerge w:val="restart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sz w:val="24"/>
              </w:rPr>
              <w:t xml:space="preserve">Наименование 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sz w:val="24"/>
              </w:rPr>
              <w:t>потребителей</w:t>
            </w:r>
          </w:p>
        </w:tc>
        <w:tc>
          <w:tcPr>
            <w:tcW w:w="1993" w:type="pct"/>
            <w:gridSpan w:val="3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Водопотребление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фактическое</w:t>
            </w:r>
          </w:p>
        </w:tc>
        <w:tc>
          <w:tcPr>
            <w:tcW w:w="2075" w:type="pct"/>
            <w:gridSpan w:val="3"/>
            <w:vAlign w:val="center"/>
          </w:tcPr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Водопотребление</w:t>
            </w:r>
          </w:p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ожидаемое</w:t>
            </w:r>
          </w:p>
        </w:tc>
      </w:tr>
      <w:tr w:rsidR="004505DF" w:rsidRPr="0008645A" w:rsidTr="00A10509">
        <w:tc>
          <w:tcPr>
            <w:tcW w:w="931" w:type="pct"/>
            <w:vMerge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center"/>
          </w:tcPr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Сред</w:t>
            </w:r>
            <w:r w:rsidR="004505DF">
              <w:rPr>
                <w:bCs/>
                <w:sz w:val="24"/>
              </w:rPr>
              <w:t>.</w:t>
            </w:r>
          </w:p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769" w:type="pct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Годовое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тыс.</w:t>
            </w:r>
            <w:r w:rsidR="00695032">
              <w:rPr>
                <w:bCs/>
                <w:sz w:val="24"/>
              </w:rPr>
              <w:t xml:space="preserve"> </w:t>
            </w:r>
            <w:r w:rsidRPr="0008645A">
              <w:rPr>
                <w:bCs/>
                <w:sz w:val="24"/>
              </w:rPr>
              <w:t>м³/год</w:t>
            </w:r>
          </w:p>
        </w:tc>
        <w:tc>
          <w:tcPr>
            <w:tcW w:w="616" w:type="pct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Макс.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615" w:type="pct"/>
            <w:vAlign w:val="center"/>
          </w:tcPr>
          <w:p w:rsidR="0008645A" w:rsidRPr="0008645A" w:rsidRDefault="004505DF" w:rsidP="0008645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Сред.</w:t>
            </w:r>
          </w:p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08645A" w:rsidRPr="0008645A" w:rsidRDefault="0008645A" w:rsidP="0008645A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846" w:type="pct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Годовое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тыс.</w:t>
            </w:r>
            <w:r w:rsidR="00695032">
              <w:rPr>
                <w:bCs/>
                <w:sz w:val="24"/>
              </w:rPr>
              <w:t xml:space="preserve"> </w:t>
            </w:r>
            <w:r w:rsidRPr="0008645A">
              <w:rPr>
                <w:bCs/>
                <w:sz w:val="24"/>
              </w:rPr>
              <w:t>м³/год</w:t>
            </w:r>
          </w:p>
        </w:tc>
        <w:tc>
          <w:tcPr>
            <w:tcW w:w="615" w:type="pct"/>
            <w:vAlign w:val="center"/>
          </w:tcPr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Макс.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08645A" w:rsidRPr="0008645A" w:rsidRDefault="0008645A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</w:tr>
      <w:tr w:rsidR="00A10509" w:rsidRPr="0008645A" w:rsidTr="00A10509">
        <w:trPr>
          <w:trHeight w:val="29"/>
        </w:trPr>
        <w:tc>
          <w:tcPr>
            <w:tcW w:w="931" w:type="pct"/>
            <w:vAlign w:val="center"/>
          </w:tcPr>
          <w:p w:rsidR="00A10509" w:rsidRPr="00144ADF" w:rsidRDefault="00A10509" w:rsidP="0042394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Новое </w:t>
            </w:r>
            <w:proofErr w:type="spellStart"/>
            <w:r>
              <w:rPr>
                <w:bCs/>
                <w:sz w:val="24"/>
              </w:rPr>
              <w:t>Домозерово</w:t>
            </w:r>
            <w:proofErr w:type="spellEnd"/>
          </w:p>
        </w:tc>
        <w:tc>
          <w:tcPr>
            <w:tcW w:w="608" w:type="pct"/>
            <w:vAlign w:val="center"/>
          </w:tcPr>
          <w:p w:rsidR="00A10509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114,48</w:t>
            </w:r>
          </w:p>
        </w:tc>
        <w:tc>
          <w:tcPr>
            <w:tcW w:w="769" w:type="pct"/>
            <w:vAlign w:val="center"/>
          </w:tcPr>
          <w:p w:rsidR="00A10509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41,78</w:t>
            </w:r>
          </w:p>
        </w:tc>
        <w:tc>
          <w:tcPr>
            <w:tcW w:w="616" w:type="pct"/>
            <w:vAlign w:val="center"/>
          </w:tcPr>
          <w:p w:rsidR="00A10509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148,82</w:t>
            </w:r>
          </w:p>
        </w:tc>
        <w:tc>
          <w:tcPr>
            <w:tcW w:w="615" w:type="pct"/>
            <w:vAlign w:val="center"/>
          </w:tcPr>
          <w:p w:rsidR="00A10509" w:rsidRPr="00D61617" w:rsidRDefault="00C22D4B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102,16</w:t>
            </w:r>
          </w:p>
        </w:tc>
        <w:tc>
          <w:tcPr>
            <w:tcW w:w="846" w:type="pct"/>
            <w:vAlign w:val="center"/>
          </w:tcPr>
          <w:p w:rsidR="00A10509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37,28</w:t>
            </w:r>
          </w:p>
        </w:tc>
        <w:tc>
          <w:tcPr>
            <w:tcW w:w="615" w:type="pct"/>
            <w:vAlign w:val="center"/>
          </w:tcPr>
          <w:p w:rsidR="00A10509" w:rsidRPr="00D61617" w:rsidRDefault="00C22D4B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132,81</w:t>
            </w:r>
          </w:p>
        </w:tc>
      </w:tr>
      <w:tr w:rsidR="005B2D0C" w:rsidRPr="0008645A" w:rsidTr="00A10509">
        <w:trPr>
          <w:trHeight w:val="24"/>
        </w:trPr>
        <w:tc>
          <w:tcPr>
            <w:tcW w:w="931" w:type="pct"/>
            <w:vAlign w:val="center"/>
          </w:tcPr>
          <w:p w:rsidR="005B2D0C" w:rsidRPr="00144ADF" w:rsidRDefault="005B2D0C" w:rsidP="0042394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Шалимово</w:t>
            </w:r>
            <w:proofErr w:type="spellEnd"/>
          </w:p>
        </w:tc>
        <w:tc>
          <w:tcPr>
            <w:tcW w:w="608" w:type="pct"/>
            <w:vAlign w:val="center"/>
          </w:tcPr>
          <w:p w:rsidR="005B2D0C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60,02</w:t>
            </w:r>
          </w:p>
        </w:tc>
        <w:tc>
          <w:tcPr>
            <w:tcW w:w="769" w:type="pct"/>
            <w:vAlign w:val="center"/>
          </w:tcPr>
          <w:p w:rsidR="005B2D0C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21,91</w:t>
            </w:r>
          </w:p>
        </w:tc>
        <w:tc>
          <w:tcPr>
            <w:tcW w:w="616" w:type="pct"/>
            <w:vAlign w:val="center"/>
          </w:tcPr>
          <w:p w:rsidR="005B2D0C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78,03</w:t>
            </w:r>
          </w:p>
        </w:tc>
        <w:tc>
          <w:tcPr>
            <w:tcW w:w="615" w:type="pct"/>
            <w:vAlign w:val="center"/>
          </w:tcPr>
          <w:p w:rsidR="005B2D0C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53,56</w:t>
            </w:r>
          </w:p>
        </w:tc>
        <w:tc>
          <w:tcPr>
            <w:tcW w:w="846" w:type="pct"/>
            <w:vAlign w:val="center"/>
          </w:tcPr>
          <w:p w:rsidR="005B2D0C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19,55</w:t>
            </w:r>
          </w:p>
        </w:tc>
        <w:tc>
          <w:tcPr>
            <w:tcW w:w="615" w:type="pct"/>
            <w:vAlign w:val="center"/>
          </w:tcPr>
          <w:p w:rsidR="005B2D0C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69,63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42394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Батран</w:t>
            </w:r>
            <w:proofErr w:type="spellEnd"/>
          </w:p>
        </w:tc>
        <w:tc>
          <w:tcPr>
            <w:tcW w:w="608" w:type="pct"/>
            <w:vMerge w:val="restart"/>
            <w:vAlign w:val="center"/>
          </w:tcPr>
          <w:p w:rsidR="00C22D4B" w:rsidRPr="00D61617" w:rsidRDefault="00C22D4B" w:rsidP="00C22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25,64</w:t>
            </w:r>
          </w:p>
        </w:tc>
        <w:tc>
          <w:tcPr>
            <w:tcW w:w="769" w:type="pct"/>
            <w:vMerge w:val="restart"/>
            <w:vAlign w:val="center"/>
          </w:tcPr>
          <w:p w:rsidR="00C22D4B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9,36</w:t>
            </w:r>
          </w:p>
        </w:tc>
        <w:tc>
          <w:tcPr>
            <w:tcW w:w="616" w:type="pct"/>
            <w:vMerge w:val="restart"/>
            <w:vAlign w:val="center"/>
          </w:tcPr>
          <w:p w:rsidR="00C22D4B" w:rsidRPr="00D61617" w:rsidRDefault="00C22D4B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33,33</w:t>
            </w:r>
          </w:p>
        </w:tc>
        <w:tc>
          <w:tcPr>
            <w:tcW w:w="615" w:type="pct"/>
            <w:vMerge w:val="restart"/>
            <w:vAlign w:val="center"/>
          </w:tcPr>
          <w:p w:rsidR="00C22D4B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22,88</w:t>
            </w:r>
          </w:p>
        </w:tc>
        <w:tc>
          <w:tcPr>
            <w:tcW w:w="846" w:type="pct"/>
            <w:vMerge w:val="restart"/>
            <w:vAlign w:val="center"/>
          </w:tcPr>
          <w:p w:rsidR="00C22D4B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8,35</w:t>
            </w:r>
          </w:p>
        </w:tc>
        <w:tc>
          <w:tcPr>
            <w:tcW w:w="615" w:type="pct"/>
            <w:vMerge w:val="restart"/>
            <w:vAlign w:val="center"/>
          </w:tcPr>
          <w:p w:rsidR="00C22D4B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29,74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Сурково</w:t>
            </w:r>
            <w:proofErr w:type="spellEnd"/>
          </w:p>
        </w:tc>
        <w:tc>
          <w:tcPr>
            <w:tcW w:w="608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769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616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615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846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615" w:type="pct"/>
            <w:vMerge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FC458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д. Вельями</w:t>
            </w:r>
            <w:r w:rsidR="00FC458C">
              <w:rPr>
                <w:bCs/>
                <w:sz w:val="24"/>
              </w:rPr>
              <w:t>н</w:t>
            </w:r>
            <w:r>
              <w:rPr>
                <w:bCs/>
                <w:sz w:val="24"/>
              </w:rPr>
              <w:t>ово</w:t>
            </w:r>
          </w:p>
        </w:tc>
        <w:tc>
          <w:tcPr>
            <w:tcW w:w="608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0,28</w:t>
            </w:r>
          </w:p>
        </w:tc>
        <w:tc>
          <w:tcPr>
            <w:tcW w:w="769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0,11</w:t>
            </w:r>
          </w:p>
        </w:tc>
        <w:tc>
          <w:tcPr>
            <w:tcW w:w="616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0,37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065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0,25</w:t>
            </w:r>
          </w:p>
        </w:tc>
        <w:tc>
          <w:tcPr>
            <w:tcW w:w="846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0,10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0,33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Дъяконово</w:t>
            </w:r>
            <w:proofErr w:type="spellEnd"/>
          </w:p>
        </w:tc>
        <w:tc>
          <w:tcPr>
            <w:tcW w:w="608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1,52</w:t>
            </w:r>
          </w:p>
        </w:tc>
        <w:tc>
          <w:tcPr>
            <w:tcW w:w="769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0,55</w:t>
            </w:r>
          </w:p>
        </w:tc>
        <w:tc>
          <w:tcPr>
            <w:tcW w:w="616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1,97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1,36</w:t>
            </w:r>
          </w:p>
        </w:tc>
        <w:tc>
          <w:tcPr>
            <w:tcW w:w="846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0,49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1,76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д. Старики</w:t>
            </w:r>
          </w:p>
        </w:tc>
        <w:tc>
          <w:tcPr>
            <w:tcW w:w="608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0,32</w:t>
            </w:r>
          </w:p>
        </w:tc>
        <w:tc>
          <w:tcPr>
            <w:tcW w:w="769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0,12</w:t>
            </w:r>
          </w:p>
        </w:tc>
        <w:tc>
          <w:tcPr>
            <w:tcW w:w="616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0,41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0,29</w:t>
            </w:r>
          </w:p>
        </w:tc>
        <w:tc>
          <w:tcPr>
            <w:tcW w:w="846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0,11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0,37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3257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д. </w:t>
            </w:r>
            <w:proofErr w:type="spellStart"/>
            <w:r>
              <w:rPr>
                <w:bCs/>
                <w:sz w:val="24"/>
              </w:rPr>
              <w:t>Фоминское</w:t>
            </w:r>
            <w:proofErr w:type="spellEnd"/>
          </w:p>
        </w:tc>
        <w:tc>
          <w:tcPr>
            <w:tcW w:w="608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3,18</w:t>
            </w:r>
          </w:p>
        </w:tc>
        <w:tc>
          <w:tcPr>
            <w:tcW w:w="769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1,16</w:t>
            </w:r>
          </w:p>
        </w:tc>
        <w:tc>
          <w:tcPr>
            <w:tcW w:w="616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4,13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2,84</w:t>
            </w:r>
          </w:p>
        </w:tc>
        <w:tc>
          <w:tcPr>
            <w:tcW w:w="846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1,04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3,69</w:t>
            </w:r>
          </w:p>
        </w:tc>
      </w:tr>
      <w:tr w:rsidR="00C22D4B" w:rsidRPr="0008645A" w:rsidTr="00A10509">
        <w:trPr>
          <w:trHeight w:val="24"/>
        </w:trPr>
        <w:tc>
          <w:tcPr>
            <w:tcW w:w="931" w:type="pct"/>
            <w:vAlign w:val="center"/>
          </w:tcPr>
          <w:p w:rsidR="00C22D4B" w:rsidRPr="00144ADF" w:rsidRDefault="00C22D4B" w:rsidP="00FC458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с. Верховье </w:t>
            </w:r>
            <w:r w:rsidR="00FC458C">
              <w:rPr>
                <w:bCs/>
                <w:sz w:val="24"/>
              </w:rPr>
              <w:t>и</w:t>
            </w:r>
            <w:r>
              <w:rPr>
                <w:bCs/>
                <w:sz w:val="24"/>
              </w:rPr>
              <w:t xml:space="preserve"> д. Кузнецово</w:t>
            </w:r>
          </w:p>
        </w:tc>
        <w:tc>
          <w:tcPr>
            <w:tcW w:w="608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0,59</w:t>
            </w:r>
          </w:p>
        </w:tc>
        <w:tc>
          <w:tcPr>
            <w:tcW w:w="769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0,22</w:t>
            </w:r>
          </w:p>
        </w:tc>
        <w:tc>
          <w:tcPr>
            <w:tcW w:w="616" w:type="pct"/>
            <w:vAlign w:val="center"/>
          </w:tcPr>
          <w:p w:rsidR="00C22D4B" w:rsidRPr="00D61617" w:rsidRDefault="00C22D4B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0,77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0,53</w:t>
            </w:r>
          </w:p>
        </w:tc>
        <w:tc>
          <w:tcPr>
            <w:tcW w:w="846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0,20</w:t>
            </w:r>
          </w:p>
        </w:tc>
        <w:tc>
          <w:tcPr>
            <w:tcW w:w="615" w:type="pct"/>
            <w:vAlign w:val="center"/>
          </w:tcPr>
          <w:p w:rsidR="00C22D4B" w:rsidRPr="00D61617" w:rsidRDefault="00065BD7" w:rsidP="0032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0,69</w:t>
            </w:r>
          </w:p>
        </w:tc>
      </w:tr>
      <w:tr w:rsidR="00A10509" w:rsidRPr="0008645A" w:rsidTr="00A10509">
        <w:trPr>
          <w:trHeight w:val="24"/>
        </w:trPr>
        <w:tc>
          <w:tcPr>
            <w:tcW w:w="931" w:type="pct"/>
            <w:vAlign w:val="center"/>
          </w:tcPr>
          <w:p w:rsidR="00A10509" w:rsidRPr="00144ADF" w:rsidRDefault="00B933B4" w:rsidP="00B933B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 w:rsidR="00A10509">
              <w:rPr>
                <w:bCs/>
                <w:sz w:val="24"/>
              </w:rPr>
              <w:t>. Воскресенск</w:t>
            </w:r>
            <w:r>
              <w:rPr>
                <w:bCs/>
                <w:sz w:val="24"/>
              </w:rPr>
              <w:t>ое</w:t>
            </w:r>
          </w:p>
        </w:tc>
        <w:tc>
          <w:tcPr>
            <w:tcW w:w="608" w:type="pct"/>
            <w:vAlign w:val="center"/>
          </w:tcPr>
          <w:p w:rsidR="00A10509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29,35</w:t>
            </w:r>
          </w:p>
        </w:tc>
        <w:tc>
          <w:tcPr>
            <w:tcW w:w="769" w:type="pct"/>
            <w:vAlign w:val="center"/>
          </w:tcPr>
          <w:p w:rsidR="00A10509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10,72</w:t>
            </w:r>
          </w:p>
        </w:tc>
        <w:tc>
          <w:tcPr>
            <w:tcW w:w="616" w:type="pct"/>
            <w:vAlign w:val="center"/>
          </w:tcPr>
          <w:p w:rsidR="00A10509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D61617">
              <w:rPr>
                <w:bCs/>
                <w:sz w:val="24"/>
              </w:rPr>
              <w:t>38,15</w:t>
            </w:r>
          </w:p>
        </w:tc>
        <w:tc>
          <w:tcPr>
            <w:tcW w:w="615" w:type="pct"/>
            <w:vAlign w:val="center"/>
          </w:tcPr>
          <w:p w:rsidR="00A10509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26,19</w:t>
            </w:r>
          </w:p>
        </w:tc>
        <w:tc>
          <w:tcPr>
            <w:tcW w:w="846" w:type="pct"/>
            <w:vAlign w:val="center"/>
          </w:tcPr>
          <w:p w:rsidR="00A10509" w:rsidRPr="00D61617" w:rsidRDefault="00065BD7" w:rsidP="00086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9,57</w:t>
            </w:r>
          </w:p>
        </w:tc>
        <w:tc>
          <w:tcPr>
            <w:tcW w:w="615" w:type="pct"/>
            <w:vAlign w:val="center"/>
          </w:tcPr>
          <w:p w:rsidR="00A10509" w:rsidRPr="00D61617" w:rsidRDefault="00065BD7" w:rsidP="00446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D61617">
              <w:rPr>
                <w:sz w:val="24"/>
              </w:rPr>
              <w:t>34,05</w:t>
            </w:r>
          </w:p>
        </w:tc>
      </w:tr>
    </w:tbl>
    <w:p w:rsidR="0008645A" w:rsidRDefault="0008645A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E524C0" w:rsidRPr="00E85A36" w:rsidRDefault="00E524C0" w:rsidP="00C54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</w:rPr>
      </w:pPr>
    </w:p>
    <w:p w:rsidR="00810228" w:rsidRPr="00A13C6F" w:rsidRDefault="000E068B" w:rsidP="00C548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8</w:t>
      </w:r>
      <w:r w:rsidR="00693657" w:rsidRPr="00A13C6F">
        <w:rPr>
          <w:i/>
          <w:sz w:val="28"/>
          <w:szCs w:val="28"/>
        </w:rPr>
        <w:t xml:space="preserve">) </w:t>
      </w:r>
      <w:r w:rsidR="00CE60BA">
        <w:rPr>
          <w:i/>
          <w:sz w:val="28"/>
          <w:szCs w:val="28"/>
        </w:rPr>
        <w:t>п</w:t>
      </w:r>
      <w:r w:rsidR="00BC666E" w:rsidRPr="00A13C6F">
        <w:rPr>
          <w:i/>
          <w:sz w:val="28"/>
          <w:szCs w:val="28"/>
        </w:rPr>
        <w:t>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</w:t>
      </w:r>
      <w:r w:rsidR="002911C2" w:rsidRPr="00A13C6F">
        <w:rPr>
          <w:i/>
          <w:sz w:val="28"/>
          <w:szCs w:val="28"/>
        </w:rPr>
        <w:t xml:space="preserve"> о перспективном потреблении </w:t>
      </w:r>
      <w:r w:rsidR="00BC666E" w:rsidRPr="00A13C6F">
        <w:rPr>
          <w:i/>
          <w:sz w:val="28"/>
          <w:szCs w:val="28"/>
        </w:rPr>
        <w:t>горяче</w:t>
      </w:r>
      <w:r w:rsidR="002911C2" w:rsidRPr="00A13C6F">
        <w:rPr>
          <w:i/>
          <w:sz w:val="28"/>
          <w:szCs w:val="28"/>
        </w:rPr>
        <w:t xml:space="preserve">й, питьевой, </w:t>
      </w:r>
      <w:r w:rsidR="00BC666E" w:rsidRPr="00A13C6F">
        <w:rPr>
          <w:i/>
          <w:sz w:val="28"/>
          <w:szCs w:val="28"/>
        </w:rPr>
        <w:t>технической воды</w:t>
      </w:r>
      <w:r w:rsidR="00695032">
        <w:rPr>
          <w:i/>
          <w:sz w:val="28"/>
          <w:szCs w:val="28"/>
        </w:rPr>
        <w:t xml:space="preserve"> </w:t>
      </w:r>
      <w:r w:rsidR="00BC666E" w:rsidRPr="00A13C6F">
        <w:rPr>
          <w:i/>
          <w:sz w:val="28"/>
          <w:szCs w:val="28"/>
        </w:rPr>
        <w:t>абонентами</w:t>
      </w:r>
    </w:p>
    <w:p w:rsidR="00695032" w:rsidRDefault="00695032" w:rsidP="00C5486A">
      <w:pPr>
        <w:tabs>
          <w:tab w:val="left" w:pos="2661"/>
        </w:tabs>
        <w:ind w:firstLine="709"/>
        <w:rPr>
          <w:color w:val="000000" w:themeColor="text1"/>
          <w:sz w:val="24"/>
        </w:rPr>
      </w:pPr>
    </w:p>
    <w:p w:rsidR="00D035E1" w:rsidRPr="00782E38" w:rsidRDefault="00810228" w:rsidP="00E85A36">
      <w:pPr>
        <w:tabs>
          <w:tab w:val="left" w:pos="2661"/>
        </w:tabs>
        <w:spacing w:line="360" w:lineRule="auto"/>
        <w:rPr>
          <w:color w:val="000000" w:themeColor="text1"/>
          <w:sz w:val="24"/>
        </w:rPr>
      </w:pPr>
      <w:r w:rsidRPr="009117A0">
        <w:rPr>
          <w:color w:val="000000" w:themeColor="text1"/>
          <w:sz w:val="24"/>
        </w:rPr>
        <w:t>Таблица 1</w:t>
      </w:r>
      <w:r w:rsidR="00695032" w:rsidRPr="009117A0">
        <w:rPr>
          <w:color w:val="000000" w:themeColor="text1"/>
          <w:sz w:val="24"/>
        </w:rPr>
        <w:t>2</w:t>
      </w:r>
      <w:r w:rsidR="00593162" w:rsidRPr="009117A0">
        <w:rPr>
          <w:color w:val="000000" w:themeColor="text1"/>
          <w:sz w:val="24"/>
        </w:rPr>
        <w:t xml:space="preserve"> - </w:t>
      </w:r>
      <w:r w:rsidR="00D035E1" w:rsidRPr="009117A0">
        <w:rPr>
          <w:color w:val="000000" w:themeColor="text1"/>
          <w:sz w:val="24"/>
        </w:rPr>
        <w:t xml:space="preserve">Таблица расходов воды по </w:t>
      </w:r>
      <w:r w:rsidR="00695032" w:rsidRPr="009117A0">
        <w:rPr>
          <w:color w:val="000000" w:themeColor="text1"/>
          <w:sz w:val="24"/>
        </w:rPr>
        <w:t xml:space="preserve">муниципальному образованию </w:t>
      </w:r>
      <w:proofErr w:type="spellStart"/>
      <w:r w:rsidR="00695032" w:rsidRPr="009117A0">
        <w:rPr>
          <w:color w:val="000000" w:themeColor="text1"/>
          <w:sz w:val="24"/>
        </w:rPr>
        <w:t>Югское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2135"/>
        <w:gridCol w:w="1937"/>
        <w:gridCol w:w="2387"/>
      </w:tblGrid>
      <w:tr w:rsidR="00F06DFD" w:rsidRPr="00782E38" w:rsidTr="00695032">
        <w:tc>
          <w:tcPr>
            <w:tcW w:w="1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FD" w:rsidRPr="00782E38" w:rsidRDefault="00F06DFD" w:rsidP="00052A9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bookmarkStart w:id="108" w:name="_Toc370150264"/>
            <w:r w:rsidRPr="00782E38">
              <w:rPr>
                <w:sz w:val="24"/>
                <w:lang w:eastAsia="en-US"/>
              </w:rPr>
              <w:t>Наименование</w:t>
            </w:r>
            <w:bookmarkEnd w:id="108"/>
          </w:p>
        </w:tc>
        <w:tc>
          <w:tcPr>
            <w:tcW w:w="31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FD" w:rsidRPr="00782E38" w:rsidRDefault="00F06DFD" w:rsidP="00052A9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bookmarkStart w:id="109" w:name="_Toc370150265"/>
            <w:r w:rsidRPr="00782E38">
              <w:rPr>
                <w:sz w:val="24"/>
                <w:lang w:eastAsia="en-US"/>
              </w:rPr>
              <w:t>Водопотребление м</w:t>
            </w:r>
            <w:r w:rsidRPr="00782E38">
              <w:rPr>
                <w:sz w:val="24"/>
                <w:vertAlign w:val="superscript"/>
                <w:lang w:eastAsia="en-US"/>
              </w:rPr>
              <w:t>3</w:t>
            </w:r>
            <w:r w:rsidRPr="00782E38">
              <w:rPr>
                <w:sz w:val="24"/>
                <w:lang w:eastAsia="en-US"/>
              </w:rPr>
              <w:t>/</w:t>
            </w:r>
            <w:proofErr w:type="spellStart"/>
            <w:r w:rsidRPr="00782E38">
              <w:rPr>
                <w:sz w:val="24"/>
                <w:lang w:eastAsia="en-US"/>
              </w:rPr>
              <w:t>сут</w:t>
            </w:r>
            <w:bookmarkEnd w:id="109"/>
            <w:proofErr w:type="spellEnd"/>
            <w:r w:rsidR="00052A90">
              <w:rPr>
                <w:sz w:val="24"/>
                <w:lang w:eastAsia="en-US"/>
              </w:rPr>
              <w:t>.</w:t>
            </w:r>
          </w:p>
        </w:tc>
      </w:tr>
      <w:tr w:rsidR="00F06DFD" w:rsidRPr="00782E38" w:rsidTr="009117A0">
        <w:tc>
          <w:tcPr>
            <w:tcW w:w="1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FD" w:rsidRPr="00782E38" w:rsidRDefault="00F06DFD" w:rsidP="00052A9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FD" w:rsidRPr="00782E38" w:rsidRDefault="00F06DFD" w:rsidP="00052A90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782E38">
              <w:rPr>
                <w:color w:val="000000" w:themeColor="text1"/>
                <w:sz w:val="24"/>
              </w:rPr>
              <w:t>Существ</w:t>
            </w:r>
            <w:r w:rsidR="00052A90">
              <w:rPr>
                <w:color w:val="000000" w:themeColor="text1"/>
                <w:sz w:val="24"/>
              </w:rPr>
              <w:t xml:space="preserve">ующее </w:t>
            </w:r>
            <w:r w:rsidRPr="00782E38">
              <w:rPr>
                <w:color w:val="000000" w:themeColor="text1"/>
                <w:sz w:val="24"/>
              </w:rPr>
              <w:t>положение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Default="00F06DFD" w:rsidP="00052A90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782E38">
              <w:rPr>
                <w:color w:val="000000" w:themeColor="text1"/>
                <w:sz w:val="24"/>
                <w:lang w:val="en-US"/>
              </w:rPr>
              <w:t>I-</w:t>
            </w:r>
            <w:proofErr w:type="spellStart"/>
            <w:r w:rsidRPr="00782E38">
              <w:rPr>
                <w:color w:val="000000" w:themeColor="text1"/>
                <w:sz w:val="24"/>
              </w:rPr>
              <w:t>ая</w:t>
            </w:r>
            <w:proofErr w:type="spellEnd"/>
            <w:r w:rsidRPr="00782E38">
              <w:rPr>
                <w:color w:val="000000" w:themeColor="text1"/>
                <w:sz w:val="24"/>
              </w:rPr>
              <w:t xml:space="preserve"> очередь</w:t>
            </w:r>
          </w:p>
          <w:p w:rsidR="00F06DFD" w:rsidRPr="00782E38" w:rsidRDefault="00C62EAF" w:rsidP="00E63C6E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E63C6E">
              <w:rPr>
                <w:color w:val="000000" w:themeColor="text1"/>
                <w:sz w:val="24"/>
              </w:rPr>
              <w:t>20</w:t>
            </w:r>
            <w:r w:rsidR="00E85A36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6E" w:rsidRDefault="00F06DFD" w:rsidP="00E63C6E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782E38">
              <w:rPr>
                <w:color w:val="000000" w:themeColor="text1"/>
                <w:sz w:val="24"/>
              </w:rPr>
              <w:t>Расчетный срок</w:t>
            </w:r>
          </w:p>
          <w:p w:rsidR="00F06DFD" w:rsidRPr="00782E38" w:rsidRDefault="00C62EAF" w:rsidP="00E63C6E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E63C6E">
              <w:rPr>
                <w:color w:val="000000" w:themeColor="text1"/>
                <w:sz w:val="24"/>
              </w:rPr>
              <w:t xml:space="preserve">35 </w:t>
            </w:r>
            <w:r>
              <w:rPr>
                <w:color w:val="000000" w:themeColor="text1"/>
                <w:sz w:val="24"/>
              </w:rPr>
              <w:t>г.</w:t>
            </w:r>
          </w:p>
        </w:tc>
      </w:tr>
      <w:tr w:rsidR="00C62EAF" w:rsidRPr="00782E38" w:rsidTr="009117A0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782E38" w:rsidRDefault="00C62EAF" w:rsidP="00AC353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bookmarkStart w:id="110" w:name="_Toc370150270"/>
            <w:r w:rsidRPr="00782E38">
              <w:rPr>
                <w:color w:val="000000"/>
                <w:sz w:val="24"/>
                <w:lang w:eastAsia="en-US"/>
              </w:rPr>
              <w:t>Жилые здания</w:t>
            </w:r>
            <w:bookmarkEnd w:id="110"/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065BD7" w:rsidP="00052A9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196,90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065BD7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190,99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EAF" w:rsidRPr="00D61617" w:rsidRDefault="00065BD7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175,71</w:t>
            </w:r>
          </w:p>
        </w:tc>
      </w:tr>
      <w:tr w:rsidR="009117A0" w:rsidRPr="00782E38" w:rsidTr="009117A0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782E38" w:rsidRDefault="009117A0" w:rsidP="00AC353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bookmarkStart w:id="111" w:name="_Toc370150274"/>
            <w:r w:rsidRPr="00782E38">
              <w:rPr>
                <w:color w:val="000000"/>
                <w:sz w:val="24"/>
                <w:lang w:eastAsia="en-US"/>
              </w:rPr>
              <w:t>Общественно-деловое</w:t>
            </w:r>
            <w:bookmarkEnd w:id="111"/>
            <w:r>
              <w:rPr>
                <w:color w:val="000000"/>
                <w:sz w:val="24"/>
                <w:lang w:eastAsia="en-US"/>
              </w:rPr>
              <w:t xml:space="preserve"> объекты</w:t>
            </w:r>
          </w:p>
        </w:tc>
        <w:tc>
          <w:tcPr>
            <w:tcW w:w="10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D61617" w:rsidRDefault="00065BD7" w:rsidP="00052A90">
            <w:pPr>
              <w:jc w:val="center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38,47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D61617" w:rsidRDefault="009C2DF8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37,32</w:t>
            </w:r>
          </w:p>
        </w:tc>
        <w:tc>
          <w:tcPr>
            <w:tcW w:w="11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17A0" w:rsidRPr="00D61617" w:rsidRDefault="009C2DF8" w:rsidP="009117A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34,33</w:t>
            </w:r>
          </w:p>
        </w:tc>
      </w:tr>
      <w:tr w:rsidR="009117A0" w:rsidRPr="00782E38" w:rsidTr="00115FE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782E38" w:rsidRDefault="009117A0" w:rsidP="00A13C6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bookmarkStart w:id="112" w:name="_Toc370150275"/>
            <w:r w:rsidRPr="00782E38">
              <w:rPr>
                <w:color w:val="000000"/>
                <w:sz w:val="24"/>
                <w:lang w:eastAsia="en-US"/>
              </w:rPr>
              <w:t>Промыш</w:t>
            </w:r>
            <w:r>
              <w:rPr>
                <w:color w:val="000000"/>
                <w:sz w:val="24"/>
                <w:lang w:eastAsia="en-US"/>
              </w:rPr>
              <w:t>ленные</w:t>
            </w:r>
            <w:r w:rsidRPr="00782E38">
              <w:rPr>
                <w:color w:val="000000"/>
                <w:sz w:val="24"/>
                <w:lang w:eastAsia="en-US"/>
              </w:rPr>
              <w:t xml:space="preserve"> объекты</w:t>
            </w:r>
            <w:bookmarkEnd w:id="112"/>
          </w:p>
        </w:tc>
        <w:tc>
          <w:tcPr>
            <w:tcW w:w="10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D61617" w:rsidRDefault="009117A0" w:rsidP="00052A90">
            <w:pPr>
              <w:jc w:val="center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7A0" w:rsidRPr="00D61617" w:rsidRDefault="009117A0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7A0" w:rsidRPr="00D61617" w:rsidRDefault="009117A0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</w:p>
        </w:tc>
      </w:tr>
      <w:tr w:rsidR="00C62EAF" w:rsidRPr="00782E38" w:rsidTr="009117A0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782E38" w:rsidRDefault="00C62EAF" w:rsidP="00AC353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b/>
                <w:color w:val="000000"/>
                <w:sz w:val="24"/>
                <w:lang w:eastAsia="en-US"/>
              </w:rPr>
            </w:pPr>
            <w:bookmarkStart w:id="113" w:name="_Toc370150279"/>
            <w:r w:rsidRPr="00782E38">
              <w:rPr>
                <w:b/>
                <w:color w:val="000000"/>
                <w:sz w:val="24"/>
                <w:lang w:eastAsia="en-US"/>
              </w:rPr>
              <w:t>ВСЕГО</w:t>
            </w:r>
            <w:bookmarkEnd w:id="113"/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065BD7" w:rsidP="00052A90">
            <w:pPr>
              <w:jc w:val="center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235,37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228,31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EAF" w:rsidRPr="00D61617" w:rsidRDefault="009C2DF8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210,04</w:t>
            </w:r>
          </w:p>
        </w:tc>
      </w:tr>
    </w:tbl>
    <w:p w:rsidR="002911C2" w:rsidRPr="00E85A36" w:rsidRDefault="002911C2" w:rsidP="00C5486A">
      <w:pPr>
        <w:spacing w:line="360" w:lineRule="auto"/>
        <w:ind w:firstLine="709"/>
        <w:rPr>
          <w:sz w:val="24"/>
          <w:lang w:eastAsia="en-US"/>
        </w:rPr>
      </w:pPr>
    </w:p>
    <w:p w:rsidR="00810228" w:rsidRPr="00A13C6F" w:rsidRDefault="000E068B" w:rsidP="00574FFE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 w:rsidR="00C5486A">
        <w:rPr>
          <w:i/>
          <w:sz w:val="28"/>
          <w:szCs w:val="28"/>
        </w:rPr>
        <w:t>)</w:t>
      </w:r>
      <w:r w:rsidR="00CE60BA">
        <w:rPr>
          <w:i/>
          <w:sz w:val="28"/>
          <w:szCs w:val="28"/>
        </w:rPr>
        <w:t>с</w:t>
      </w:r>
      <w:r w:rsidR="00564EE8" w:rsidRPr="00A13C6F">
        <w:rPr>
          <w:i/>
          <w:sz w:val="28"/>
          <w:szCs w:val="28"/>
        </w:rPr>
        <w:t>в</w:t>
      </w:r>
      <w:r w:rsidR="00D906D6" w:rsidRPr="00A13C6F">
        <w:rPr>
          <w:i/>
          <w:sz w:val="28"/>
          <w:szCs w:val="28"/>
        </w:rPr>
        <w:t>едения о фактических и планируемых потерях воды при ее транспортировке (годовые, среднесуточные значения)</w:t>
      </w:r>
    </w:p>
    <w:p w:rsidR="00E85A36" w:rsidRDefault="00E85A36" w:rsidP="00C5486A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outlineLvl w:val="0"/>
        <w:rPr>
          <w:color w:val="000000" w:themeColor="text1"/>
          <w:sz w:val="24"/>
          <w:highlight w:val="yellow"/>
        </w:rPr>
      </w:pPr>
      <w:bookmarkStart w:id="114" w:name="_Toc360699397"/>
      <w:bookmarkStart w:id="115" w:name="_Toc360699783"/>
      <w:bookmarkStart w:id="116" w:name="_Toc360700169"/>
      <w:bookmarkStart w:id="117" w:name="_Toc368573997"/>
      <w:bookmarkStart w:id="118" w:name="_Toc370150282"/>
    </w:p>
    <w:p w:rsidR="008D2FB0" w:rsidRPr="00C62EAF" w:rsidRDefault="008D2FB0" w:rsidP="00E85A36">
      <w:pPr>
        <w:pStyle w:val="a3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outlineLvl w:val="0"/>
        <w:rPr>
          <w:color w:val="000000" w:themeColor="text1"/>
          <w:sz w:val="24"/>
        </w:rPr>
      </w:pPr>
      <w:r w:rsidRPr="000D09D9">
        <w:rPr>
          <w:color w:val="000000" w:themeColor="text1"/>
          <w:sz w:val="24"/>
        </w:rPr>
        <w:t>Таблица 1</w:t>
      </w:r>
      <w:bookmarkStart w:id="119" w:name="_Toc360699398"/>
      <w:bookmarkStart w:id="120" w:name="_Toc360699784"/>
      <w:bookmarkStart w:id="121" w:name="_Toc360700170"/>
      <w:bookmarkEnd w:id="114"/>
      <w:bookmarkEnd w:id="115"/>
      <w:bookmarkEnd w:id="116"/>
      <w:r w:rsidR="00695032" w:rsidRPr="000D09D9">
        <w:rPr>
          <w:color w:val="000000" w:themeColor="text1"/>
          <w:sz w:val="24"/>
        </w:rPr>
        <w:t>3</w:t>
      </w:r>
      <w:r w:rsidR="00593162" w:rsidRPr="000D09D9">
        <w:rPr>
          <w:color w:val="000000" w:themeColor="text1"/>
          <w:sz w:val="24"/>
        </w:rPr>
        <w:t xml:space="preserve"> - </w:t>
      </w:r>
      <w:r w:rsidRPr="000D09D9">
        <w:rPr>
          <w:color w:val="000000" w:themeColor="text1"/>
          <w:sz w:val="24"/>
        </w:rPr>
        <w:t>Фактические и планируемые потери воды</w:t>
      </w:r>
      <w:bookmarkEnd w:id="117"/>
      <w:bookmarkEnd w:id="118"/>
      <w:bookmarkEnd w:id="119"/>
      <w:bookmarkEnd w:id="120"/>
      <w:bookmarkEnd w:id="12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4"/>
        <w:gridCol w:w="2089"/>
        <w:gridCol w:w="1789"/>
        <w:gridCol w:w="2087"/>
      </w:tblGrid>
      <w:tr w:rsidR="00C62EAF" w:rsidRPr="00C62EAF" w:rsidTr="00695032">
        <w:tc>
          <w:tcPr>
            <w:tcW w:w="20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bookmarkStart w:id="122" w:name="_Toc360699401"/>
            <w:bookmarkStart w:id="123" w:name="_Toc360699787"/>
            <w:bookmarkStart w:id="124" w:name="_Toc360700173"/>
            <w:bookmarkStart w:id="125" w:name="_Toc368574000"/>
            <w:bookmarkStart w:id="126" w:name="_Toc370150285"/>
            <w:r w:rsidRPr="00C62EAF">
              <w:rPr>
                <w:color w:val="000000" w:themeColor="text1"/>
                <w:sz w:val="24"/>
                <w:lang w:eastAsia="en-US"/>
              </w:rPr>
              <w:t>Показатели</w:t>
            </w:r>
            <w:bookmarkEnd w:id="122"/>
            <w:bookmarkEnd w:id="123"/>
            <w:bookmarkEnd w:id="124"/>
            <w:bookmarkEnd w:id="125"/>
            <w:bookmarkEnd w:id="126"/>
          </w:p>
        </w:tc>
        <w:tc>
          <w:tcPr>
            <w:tcW w:w="2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bookmarkStart w:id="127" w:name="_Toc360699403"/>
            <w:bookmarkStart w:id="128" w:name="_Toc360699789"/>
            <w:bookmarkStart w:id="129" w:name="_Toc360700175"/>
            <w:bookmarkStart w:id="130" w:name="_Toc368574002"/>
            <w:bookmarkStart w:id="131" w:name="_Toc370150287"/>
            <w:r w:rsidRPr="00C62EAF">
              <w:rPr>
                <w:color w:val="000000" w:themeColor="text1"/>
                <w:sz w:val="24"/>
                <w:lang w:eastAsia="en-US"/>
              </w:rPr>
              <w:t>Периоды</w:t>
            </w:r>
            <w:bookmarkEnd w:id="127"/>
            <w:bookmarkEnd w:id="128"/>
            <w:bookmarkEnd w:id="129"/>
            <w:bookmarkEnd w:id="130"/>
            <w:bookmarkEnd w:id="131"/>
          </w:p>
        </w:tc>
      </w:tr>
      <w:tr w:rsidR="00C62EAF" w:rsidRPr="00C62EAF" w:rsidTr="00695032">
        <w:tc>
          <w:tcPr>
            <w:tcW w:w="20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C62EAF">
              <w:rPr>
                <w:color w:val="000000" w:themeColor="text1"/>
                <w:sz w:val="24"/>
              </w:rPr>
              <w:t>Существующее положение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C62EAF">
              <w:rPr>
                <w:color w:val="000000" w:themeColor="text1"/>
                <w:sz w:val="24"/>
                <w:lang w:val="en-US"/>
              </w:rPr>
              <w:t>I-</w:t>
            </w:r>
            <w:proofErr w:type="spellStart"/>
            <w:r w:rsidRPr="00C62EAF">
              <w:rPr>
                <w:color w:val="000000" w:themeColor="text1"/>
                <w:sz w:val="24"/>
              </w:rPr>
              <w:t>ая</w:t>
            </w:r>
            <w:proofErr w:type="spellEnd"/>
            <w:r w:rsidRPr="00C62EAF">
              <w:rPr>
                <w:color w:val="000000" w:themeColor="text1"/>
                <w:sz w:val="24"/>
              </w:rPr>
              <w:t xml:space="preserve"> очередь</w:t>
            </w:r>
          </w:p>
          <w:p w:rsidR="00C62EAF" w:rsidRPr="00C62EAF" w:rsidRDefault="00C62EAF" w:rsidP="00695032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 w:rsidRPr="00C62EAF">
              <w:rPr>
                <w:color w:val="000000" w:themeColor="text1"/>
                <w:sz w:val="24"/>
              </w:rPr>
              <w:t>20</w:t>
            </w:r>
            <w:r w:rsidR="00695032">
              <w:rPr>
                <w:color w:val="000000" w:themeColor="text1"/>
                <w:sz w:val="24"/>
              </w:rPr>
              <w:t xml:space="preserve">20 </w:t>
            </w:r>
            <w:r w:rsidRPr="00C62EAF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F21D39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C62EAF">
              <w:rPr>
                <w:color w:val="000000" w:themeColor="text1"/>
                <w:sz w:val="24"/>
              </w:rPr>
              <w:t>Расчетный срок</w:t>
            </w:r>
          </w:p>
          <w:p w:rsidR="00C62EAF" w:rsidRPr="00C62EAF" w:rsidRDefault="00695032" w:rsidP="00695032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</w:rPr>
              <w:t xml:space="preserve">2035 </w:t>
            </w:r>
            <w:r w:rsidR="00C62EAF" w:rsidRPr="00C62EAF">
              <w:rPr>
                <w:color w:val="000000" w:themeColor="text1"/>
                <w:sz w:val="24"/>
              </w:rPr>
              <w:t>г.</w:t>
            </w:r>
          </w:p>
        </w:tc>
      </w:tr>
      <w:tr w:rsidR="00C62EAF" w:rsidRPr="00C62EAF" w:rsidTr="00695032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4460B8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4A5731">
              <w:rPr>
                <w:rFonts w:eastAsia="Calibri"/>
                <w:sz w:val="24"/>
              </w:rPr>
              <w:t>Объем отпущенной потребителям холодной воды</w:t>
            </w:r>
            <w:r w:rsidR="00C62EAF">
              <w:rPr>
                <w:color w:val="000000" w:themeColor="text1"/>
                <w:sz w:val="24"/>
                <w:lang w:eastAsia="en-US"/>
              </w:rPr>
              <w:t xml:space="preserve">, </w:t>
            </w:r>
            <w:bookmarkStart w:id="132" w:name="_Toc360699407"/>
            <w:bookmarkStart w:id="133" w:name="_Toc360699793"/>
            <w:bookmarkStart w:id="134" w:name="_Toc360700179"/>
            <w:bookmarkStart w:id="135" w:name="_Toc368574006"/>
            <w:bookmarkStart w:id="136" w:name="_Toc370150292"/>
            <w:r w:rsidR="00C62EAF" w:rsidRPr="00C62EAF">
              <w:rPr>
                <w:color w:val="000000" w:themeColor="text1"/>
                <w:sz w:val="24"/>
                <w:lang w:eastAsia="en-US"/>
              </w:rPr>
              <w:t>тыс.</w:t>
            </w:r>
            <w:r w:rsidR="00E85A36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="00C62EAF" w:rsidRPr="00C62EAF">
              <w:rPr>
                <w:color w:val="000000" w:themeColor="text1"/>
                <w:sz w:val="24"/>
                <w:lang w:eastAsia="en-US"/>
              </w:rPr>
              <w:t>м</w:t>
            </w:r>
            <w:r w:rsidR="00C62EAF" w:rsidRPr="00C62EAF">
              <w:rPr>
                <w:color w:val="000000" w:themeColor="text1"/>
                <w:sz w:val="24"/>
                <w:vertAlign w:val="superscript"/>
                <w:lang w:eastAsia="en-US"/>
              </w:rPr>
              <w:t>3</w:t>
            </w:r>
            <w:bookmarkEnd w:id="132"/>
            <w:bookmarkEnd w:id="133"/>
            <w:bookmarkEnd w:id="134"/>
            <w:bookmarkEnd w:id="135"/>
            <w:bookmarkEnd w:id="136"/>
            <w:r w:rsidR="00C62EAF">
              <w:rPr>
                <w:color w:val="000000" w:themeColor="text1"/>
                <w:sz w:val="24"/>
                <w:lang w:eastAsia="en-US"/>
              </w:rPr>
              <w:t>/год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6E162E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85,91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6E162E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83,33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6E162E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76,67</w:t>
            </w:r>
          </w:p>
        </w:tc>
      </w:tr>
      <w:tr w:rsidR="00C62EAF" w:rsidRPr="00C62EAF" w:rsidTr="00695032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C62EAF" w:rsidRDefault="00C62EAF" w:rsidP="00C62EA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 w:themeColor="text1"/>
                <w:sz w:val="24"/>
                <w:lang w:eastAsia="en-US"/>
              </w:rPr>
            </w:pPr>
            <w:bookmarkStart w:id="137" w:name="_Toc360699412"/>
            <w:bookmarkStart w:id="138" w:name="_Toc360699798"/>
            <w:bookmarkStart w:id="139" w:name="_Toc360700184"/>
            <w:bookmarkStart w:id="140" w:name="_Toc368574011"/>
            <w:bookmarkStart w:id="141" w:name="_Toc370150297"/>
            <w:r w:rsidRPr="00C62EAF">
              <w:rPr>
                <w:color w:val="000000" w:themeColor="text1"/>
                <w:sz w:val="24"/>
                <w:lang w:eastAsia="en-US"/>
              </w:rPr>
              <w:t>Потери воды</w:t>
            </w:r>
            <w:bookmarkEnd w:id="137"/>
            <w:bookmarkEnd w:id="138"/>
            <w:bookmarkEnd w:id="139"/>
            <w:bookmarkEnd w:id="140"/>
            <w:bookmarkEnd w:id="141"/>
            <w:r>
              <w:rPr>
                <w:color w:val="000000" w:themeColor="text1"/>
                <w:sz w:val="24"/>
                <w:lang w:eastAsia="en-US"/>
              </w:rPr>
              <w:t xml:space="preserve">, </w:t>
            </w:r>
            <w:bookmarkStart w:id="142" w:name="_Toc360699413"/>
            <w:bookmarkStart w:id="143" w:name="_Toc360699799"/>
            <w:bookmarkStart w:id="144" w:name="_Toc360700185"/>
            <w:bookmarkStart w:id="145" w:name="_Toc368574012"/>
            <w:bookmarkStart w:id="146" w:name="_Toc370150298"/>
            <w:r w:rsidRPr="00C62EAF">
              <w:rPr>
                <w:color w:val="000000" w:themeColor="text1"/>
                <w:sz w:val="24"/>
                <w:lang w:eastAsia="en-US"/>
              </w:rPr>
              <w:t>тыс.</w:t>
            </w:r>
            <w:r w:rsidR="00E85A36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C62EAF">
              <w:rPr>
                <w:color w:val="000000" w:themeColor="text1"/>
                <w:sz w:val="24"/>
                <w:lang w:eastAsia="en-US"/>
              </w:rPr>
              <w:t>м</w:t>
            </w:r>
            <w:r w:rsidRPr="00C62EAF">
              <w:rPr>
                <w:color w:val="000000" w:themeColor="text1"/>
                <w:sz w:val="24"/>
                <w:vertAlign w:val="superscript"/>
                <w:lang w:eastAsia="en-US"/>
              </w:rPr>
              <w:t>3</w:t>
            </w:r>
            <w:bookmarkEnd w:id="142"/>
            <w:bookmarkEnd w:id="143"/>
            <w:bookmarkEnd w:id="144"/>
            <w:bookmarkEnd w:id="145"/>
            <w:bookmarkEnd w:id="146"/>
            <w:r>
              <w:rPr>
                <w:color w:val="000000" w:themeColor="text1"/>
                <w:sz w:val="24"/>
                <w:lang w:eastAsia="en-US"/>
              </w:rPr>
              <w:t>/год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D61617">
              <w:rPr>
                <w:color w:val="000000" w:themeColor="text1"/>
                <w:sz w:val="24"/>
                <w:lang w:eastAsia="en-US"/>
              </w:rPr>
              <w:t>6,48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D61617">
              <w:rPr>
                <w:color w:val="000000" w:themeColor="text1"/>
                <w:sz w:val="24"/>
                <w:lang w:eastAsia="en-US"/>
              </w:rPr>
              <w:t>6,28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EAF" w:rsidRPr="00D61617" w:rsidRDefault="009C2DF8" w:rsidP="00F21D39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D61617">
              <w:rPr>
                <w:color w:val="000000" w:themeColor="text1"/>
                <w:sz w:val="24"/>
                <w:lang w:eastAsia="en-US"/>
              </w:rPr>
              <w:t>5,78</w:t>
            </w:r>
          </w:p>
        </w:tc>
      </w:tr>
    </w:tbl>
    <w:p w:rsidR="008062A9" w:rsidRPr="00404FC9" w:rsidRDefault="008062A9" w:rsidP="00C5486A">
      <w:pPr>
        <w:tabs>
          <w:tab w:val="left" w:pos="2661"/>
        </w:tabs>
        <w:spacing w:line="360" w:lineRule="auto"/>
        <w:ind w:firstLine="709"/>
        <w:rPr>
          <w:color w:val="000000" w:themeColor="text1"/>
          <w:lang w:eastAsia="en-US"/>
        </w:rPr>
      </w:pPr>
    </w:p>
    <w:p w:rsidR="00683012" w:rsidRPr="00A13C6F" w:rsidRDefault="000E068B" w:rsidP="00C5486A">
      <w:pPr>
        <w:spacing w:line="276" w:lineRule="auto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10</w:t>
      </w:r>
      <w:r w:rsidR="00C5486A">
        <w:rPr>
          <w:i/>
          <w:sz w:val="28"/>
          <w:szCs w:val="28"/>
          <w:lang w:eastAsia="en-US"/>
        </w:rPr>
        <w:t>)</w:t>
      </w:r>
      <w:r w:rsidR="00CE60BA">
        <w:rPr>
          <w:i/>
          <w:sz w:val="28"/>
          <w:szCs w:val="28"/>
          <w:lang w:eastAsia="en-US"/>
        </w:rPr>
        <w:t>п</w:t>
      </w:r>
      <w:r w:rsidR="00693657" w:rsidRPr="00A13C6F">
        <w:rPr>
          <w:i/>
          <w:sz w:val="28"/>
          <w:szCs w:val="28"/>
          <w:lang w:eastAsia="en-US"/>
        </w:rPr>
        <w:t xml:space="preserve">ерспективные </w:t>
      </w:r>
      <w:r w:rsidR="00683012" w:rsidRPr="00A13C6F">
        <w:rPr>
          <w:i/>
          <w:sz w:val="28"/>
          <w:szCs w:val="28"/>
          <w:lang w:eastAsia="en-US"/>
        </w:rPr>
        <w:t xml:space="preserve">балансы </w:t>
      </w:r>
      <w:r w:rsidR="00693657" w:rsidRPr="00A13C6F">
        <w:rPr>
          <w:i/>
          <w:sz w:val="28"/>
          <w:szCs w:val="28"/>
          <w:lang w:eastAsia="en-US"/>
        </w:rPr>
        <w:t xml:space="preserve">водоснабжения и водоотведения </w:t>
      </w:r>
      <w:r w:rsidR="00683012" w:rsidRPr="00A13C6F">
        <w:rPr>
          <w:i/>
          <w:sz w:val="28"/>
          <w:szCs w:val="28"/>
          <w:lang w:eastAsia="en-US"/>
        </w:rPr>
        <w:t xml:space="preserve">(общий, территориальный по </w:t>
      </w:r>
      <w:r w:rsidR="002911C2" w:rsidRPr="00A13C6F">
        <w:rPr>
          <w:i/>
          <w:sz w:val="28"/>
          <w:szCs w:val="28"/>
          <w:lang w:eastAsia="en-US"/>
        </w:rPr>
        <w:t>технологическим зонам водоснабжения</w:t>
      </w:r>
      <w:r w:rsidR="00683012" w:rsidRPr="00A13C6F">
        <w:rPr>
          <w:i/>
          <w:sz w:val="28"/>
          <w:szCs w:val="28"/>
          <w:lang w:eastAsia="en-US"/>
        </w:rPr>
        <w:t xml:space="preserve">, структурный по группам </w:t>
      </w:r>
      <w:r w:rsidR="002911C2" w:rsidRPr="00A13C6F">
        <w:rPr>
          <w:i/>
          <w:sz w:val="28"/>
          <w:szCs w:val="28"/>
          <w:lang w:eastAsia="en-US"/>
        </w:rPr>
        <w:t>абонентов</w:t>
      </w:r>
      <w:r w:rsidR="00683012" w:rsidRPr="00A13C6F">
        <w:rPr>
          <w:i/>
          <w:sz w:val="28"/>
          <w:szCs w:val="28"/>
          <w:lang w:eastAsia="en-US"/>
        </w:rPr>
        <w:t>)</w:t>
      </w:r>
    </w:p>
    <w:p w:rsidR="000D30DC" w:rsidRPr="00A13C6F" w:rsidRDefault="000D30DC" w:rsidP="00C5486A">
      <w:pPr>
        <w:spacing w:line="360" w:lineRule="auto"/>
        <w:ind w:firstLine="709"/>
        <w:jc w:val="both"/>
        <w:rPr>
          <w:sz w:val="28"/>
          <w:szCs w:val="28"/>
        </w:rPr>
      </w:pPr>
      <w:r w:rsidRPr="00A13C6F">
        <w:rPr>
          <w:sz w:val="28"/>
          <w:szCs w:val="28"/>
        </w:rPr>
        <w:t>Прогноз водопотребления и водоотведения выполнен исходя из следующих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>предпосылок:</w:t>
      </w:r>
    </w:p>
    <w:p w:rsidR="000D30DC" w:rsidRPr="00A13C6F" w:rsidRDefault="000D30DC" w:rsidP="005F2E1F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13C6F">
        <w:rPr>
          <w:sz w:val="28"/>
          <w:szCs w:val="28"/>
        </w:rPr>
        <w:t>ожидается рост водопотребления и водоотведения населением за счет повышения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 xml:space="preserve">благоустроенности жилья в среднем на </w:t>
      </w:r>
      <w:r w:rsidR="00890287">
        <w:rPr>
          <w:sz w:val="28"/>
          <w:szCs w:val="28"/>
        </w:rPr>
        <w:t>1,5</w:t>
      </w:r>
      <w:r w:rsidRPr="00890287">
        <w:rPr>
          <w:sz w:val="28"/>
          <w:szCs w:val="28"/>
        </w:rPr>
        <w:t xml:space="preserve"> процента в год.</w:t>
      </w:r>
      <w:r w:rsidRPr="00A13C6F">
        <w:rPr>
          <w:sz w:val="28"/>
          <w:szCs w:val="28"/>
        </w:rPr>
        <w:t xml:space="preserve"> Однако, за счет установки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>поквартирных водомеров  будет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>происходить снижение удельного водопотребления в благоустроенном жилом фонде, что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>приведет к сохранению удельного водопотребления и его частичному снижению;</w:t>
      </w:r>
    </w:p>
    <w:p w:rsidR="00411AF9" w:rsidRPr="00A13C6F" w:rsidRDefault="000D30DC" w:rsidP="005F2E1F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13C6F">
        <w:rPr>
          <w:sz w:val="28"/>
          <w:szCs w:val="28"/>
        </w:rPr>
        <w:t>рост бюджетного водопотребления и водоотведения за счет ввода новых социальных</w:t>
      </w:r>
      <w:r w:rsidR="003E49AD">
        <w:rPr>
          <w:sz w:val="28"/>
          <w:szCs w:val="28"/>
        </w:rPr>
        <w:t xml:space="preserve"> </w:t>
      </w:r>
      <w:r w:rsidRPr="00A13C6F">
        <w:rPr>
          <w:sz w:val="28"/>
          <w:szCs w:val="28"/>
        </w:rPr>
        <w:t xml:space="preserve">объектов составит </w:t>
      </w:r>
      <w:r w:rsidR="00AC353D" w:rsidRPr="00890287">
        <w:rPr>
          <w:sz w:val="28"/>
          <w:szCs w:val="28"/>
        </w:rPr>
        <w:t>0,5%</w:t>
      </w:r>
      <w:r w:rsidRPr="00890287">
        <w:rPr>
          <w:sz w:val="28"/>
          <w:szCs w:val="28"/>
        </w:rPr>
        <w:t xml:space="preserve"> в год</w:t>
      </w:r>
      <w:r w:rsidR="00013238" w:rsidRPr="00A13C6F">
        <w:rPr>
          <w:sz w:val="28"/>
          <w:szCs w:val="28"/>
        </w:rPr>
        <w:t>.</w:t>
      </w:r>
    </w:p>
    <w:p w:rsidR="00B66E61" w:rsidRPr="00A13C6F" w:rsidRDefault="00E90FFD" w:rsidP="00E85A36">
      <w:pPr>
        <w:tabs>
          <w:tab w:val="left" w:pos="2661"/>
        </w:tabs>
        <w:spacing w:line="360" w:lineRule="auto"/>
        <w:rPr>
          <w:sz w:val="24"/>
          <w:lang w:eastAsia="en-US"/>
        </w:rPr>
      </w:pPr>
      <w:r w:rsidRPr="000D09D9">
        <w:rPr>
          <w:sz w:val="24"/>
          <w:lang w:eastAsia="en-US"/>
        </w:rPr>
        <w:lastRenderedPageBreak/>
        <w:t xml:space="preserve">Таблица </w:t>
      </w:r>
      <w:r w:rsidR="00A13C6F" w:rsidRPr="000D09D9">
        <w:rPr>
          <w:sz w:val="24"/>
          <w:lang w:eastAsia="en-US"/>
        </w:rPr>
        <w:t>1</w:t>
      </w:r>
      <w:r w:rsidR="003E49AD" w:rsidRPr="000D09D9">
        <w:rPr>
          <w:sz w:val="24"/>
          <w:lang w:eastAsia="en-US"/>
        </w:rPr>
        <w:t>4</w:t>
      </w:r>
      <w:r w:rsidR="00593162" w:rsidRPr="000D09D9">
        <w:rPr>
          <w:sz w:val="24"/>
          <w:lang w:eastAsia="en-US"/>
        </w:rPr>
        <w:t xml:space="preserve"> - </w:t>
      </w:r>
      <w:r w:rsidR="00683012" w:rsidRPr="000D09D9">
        <w:rPr>
          <w:sz w:val="24"/>
          <w:lang w:eastAsia="en-US"/>
        </w:rPr>
        <w:t>Общий баланс водопотребления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918"/>
        <w:gridCol w:w="2178"/>
        <w:gridCol w:w="2464"/>
      </w:tblGrid>
      <w:tr w:rsidR="00B66E61" w:rsidRPr="00A13C6F" w:rsidTr="003E49AD"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E61" w:rsidRPr="00A13C6F" w:rsidRDefault="00B66E61" w:rsidP="004460B8">
            <w:pPr>
              <w:tabs>
                <w:tab w:val="left" w:pos="2661"/>
              </w:tabs>
              <w:ind w:left="-105"/>
              <w:jc w:val="center"/>
              <w:rPr>
                <w:sz w:val="24"/>
              </w:rPr>
            </w:pPr>
            <w:r w:rsidRPr="00A13C6F">
              <w:rPr>
                <w:sz w:val="24"/>
              </w:rPr>
              <w:t>Наименование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E61" w:rsidRPr="00A13C6F" w:rsidRDefault="00B66E61" w:rsidP="004460B8">
            <w:pPr>
              <w:tabs>
                <w:tab w:val="left" w:pos="2661"/>
              </w:tabs>
              <w:jc w:val="center"/>
              <w:rPr>
                <w:sz w:val="24"/>
              </w:rPr>
            </w:pPr>
            <w:r w:rsidRPr="00A13C6F">
              <w:rPr>
                <w:sz w:val="24"/>
              </w:rPr>
              <w:t>Водопотребление, м</w:t>
            </w:r>
            <w:r w:rsidRPr="00A13C6F">
              <w:rPr>
                <w:sz w:val="24"/>
                <w:vertAlign w:val="superscript"/>
              </w:rPr>
              <w:t>3</w:t>
            </w:r>
            <w:r w:rsidRPr="00A13C6F">
              <w:rPr>
                <w:sz w:val="24"/>
              </w:rPr>
              <w:t>/</w:t>
            </w:r>
            <w:proofErr w:type="spellStart"/>
            <w:r w:rsidRPr="00A13C6F">
              <w:rPr>
                <w:sz w:val="24"/>
              </w:rPr>
              <w:t>сут</w:t>
            </w:r>
            <w:proofErr w:type="spellEnd"/>
          </w:p>
        </w:tc>
      </w:tr>
      <w:tr w:rsidR="00A13C6F" w:rsidRPr="00A13C6F" w:rsidTr="000D09D9"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6F" w:rsidRPr="00A13C6F" w:rsidRDefault="00A13C6F" w:rsidP="004460B8">
            <w:pPr>
              <w:jc w:val="center"/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6F" w:rsidRPr="00C62EAF" w:rsidRDefault="00A13C6F" w:rsidP="004460B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C62EAF">
              <w:rPr>
                <w:color w:val="000000" w:themeColor="text1"/>
                <w:sz w:val="24"/>
              </w:rPr>
              <w:t>Существующее положение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6F" w:rsidRPr="00C62EAF" w:rsidRDefault="00A13C6F" w:rsidP="004460B8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C62EAF">
              <w:rPr>
                <w:color w:val="000000" w:themeColor="text1"/>
                <w:sz w:val="24"/>
                <w:lang w:val="en-US"/>
              </w:rPr>
              <w:t>I-</w:t>
            </w:r>
            <w:proofErr w:type="spellStart"/>
            <w:r w:rsidRPr="00C62EAF">
              <w:rPr>
                <w:color w:val="000000" w:themeColor="text1"/>
                <w:sz w:val="24"/>
              </w:rPr>
              <w:t>ая</w:t>
            </w:r>
            <w:proofErr w:type="spellEnd"/>
            <w:r w:rsidRPr="00C62EAF">
              <w:rPr>
                <w:color w:val="000000" w:themeColor="text1"/>
                <w:sz w:val="24"/>
              </w:rPr>
              <w:t xml:space="preserve"> очередь</w:t>
            </w:r>
          </w:p>
          <w:p w:rsidR="00A13C6F" w:rsidRPr="00C62EAF" w:rsidRDefault="00A13C6F" w:rsidP="003E49AD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 w:rsidRPr="00C62EAF">
              <w:rPr>
                <w:color w:val="000000" w:themeColor="text1"/>
                <w:sz w:val="24"/>
              </w:rPr>
              <w:t>20</w:t>
            </w:r>
            <w:r w:rsidR="003E49AD">
              <w:rPr>
                <w:color w:val="000000" w:themeColor="text1"/>
                <w:sz w:val="24"/>
              </w:rPr>
              <w:t xml:space="preserve">20 </w:t>
            </w:r>
            <w:r w:rsidRPr="00C62EAF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6F" w:rsidRPr="00C62EAF" w:rsidRDefault="00A13C6F" w:rsidP="004460B8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C62EAF">
              <w:rPr>
                <w:color w:val="000000" w:themeColor="text1"/>
                <w:sz w:val="24"/>
              </w:rPr>
              <w:t>Расчетный срок</w:t>
            </w:r>
          </w:p>
          <w:p w:rsidR="00A13C6F" w:rsidRPr="00C62EAF" w:rsidRDefault="00A13C6F" w:rsidP="003E49AD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 w:rsidRPr="00C62EAF">
              <w:rPr>
                <w:color w:val="000000" w:themeColor="text1"/>
                <w:sz w:val="24"/>
              </w:rPr>
              <w:t>20</w:t>
            </w:r>
            <w:r w:rsidR="003E49AD">
              <w:rPr>
                <w:color w:val="000000" w:themeColor="text1"/>
                <w:sz w:val="24"/>
              </w:rPr>
              <w:t xml:space="preserve">35 </w:t>
            </w:r>
            <w:r w:rsidRPr="00C62EAF">
              <w:rPr>
                <w:color w:val="000000" w:themeColor="text1"/>
                <w:sz w:val="24"/>
              </w:rPr>
              <w:t>г.</w:t>
            </w:r>
          </w:p>
        </w:tc>
      </w:tr>
      <w:tr w:rsidR="009C2DF8" w:rsidRPr="00A13C6F" w:rsidTr="009C2DF8"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DF8" w:rsidRPr="00A13C6F" w:rsidRDefault="009C2DF8" w:rsidP="004460B8">
            <w:pPr>
              <w:tabs>
                <w:tab w:val="left" w:pos="266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</w:rPr>
              <w:t>Югское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DF8" w:rsidRPr="00D61617" w:rsidRDefault="009C2DF8" w:rsidP="003257C8">
            <w:pPr>
              <w:jc w:val="center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235,37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DF8" w:rsidRPr="00D61617" w:rsidRDefault="009C2DF8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228,31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DF8" w:rsidRPr="00D61617" w:rsidRDefault="009C2DF8" w:rsidP="009C2DF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210,04</w:t>
            </w:r>
          </w:p>
        </w:tc>
      </w:tr>
    </w:tbl>
    <w:p w:rsidR="00B66E61" w:rsidRPr="00E85A36" w:rsidRDefault="00B66E61" w:rsidP="00E85A36">
      <w:pPr>
        <w:spacing w:line="360" w:lineRule="auto"/>
        <w:ind w:firstLine="709"/>
        <w:jc w:val="both"/>
        <w:rPr>
          <w:sz w:val="24"/>
        </w:rPr>
      </w:pPr>
    </w:p>
    <w:p w:rsidR="00DA0988" w:rsidRPr="00AD12A7" w:rsidRDefault="00DA0988" w:rsidP="00E85A36">
      <w:pPr>
        <w:tabs>
          <w:tab w:val="left" w:pos="2661"/>
        </w:tabs>
        <w:spacing w:line="360" w:lineRule="auto"/>
        <w:rPr>
          <w:sz w:val="24"/>
          <w:lang w:eastAsia="en-US"/>
        </w:rPr>
      </w:pPr>
      <w:r w:rsidRPr="000D09D9">
        <w:rPr>
          <w:sz w:val="24"/>
          <w:lang w:eastAsia="en-US"/>
        </w:rPr>
        <w:t xml:space="preserve">Таблица </w:t>
      </w:r>
      <w:r w:rsidR="00AD12A7" w:rsidRPr="000D09D9">
        <w:rPr>
          <w:sz w:val="24"/>
          <w:lang w:eastAsia="en-US"/>
        </w:rPr>
        <w:t>1</w:t>
      </w:r>
      <w:r w:rsidR="003E49AD" w:rsidRPr="000D09D9">
        <w:rPr>
          <w:sz w:val="24"/>
          <w:lang w:eastAsia="en-US"/>
        </w:rPr>
        <w:t xml:space="preserve">5 </w:t>
      </w:r>
      <w:r w:rsidR="00593162" w:rsidRPr="000D09D9">
        <w:rPr>
          <w:sz w:val="24"/>
          <w:lang w:eastAsia="en-US"/>
        </w:rPr>
        <w:t xml:space="preserve">- </w:t>
      </w:r>
      <w:r w:rsidRPr="000D09D9">
        <w:rPr>
          <w:sz w:val="24"/>
          <w:lang w:eastAsia="en-US"/>
        </w:rPr>
        <w:t>Структурный баланс водопотребления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2052"/>
        <w:gridCol w:w="2083"/>
        <w:gridCol w:w="2180"/>
      </w:tblGrid>
      <w:tr w:rsidR="00AD12A7" w:rsidRPr="00AD12A7" w:rsidTr="003E49AD">
        <w:tc>
          <w:tcPr>
            <w:tcW w:w="1886" w:type="pct"/>
            <w:vMerge w:val="restart"/>
            <w:tcBorders>
              <w:right w:val="single" w:sz="4" w:space="0" w:color="auto"/>
            </w:tcBorders>
            <w:vAlign w:val="center"/>
          </w:tcPr>
          <w:p w:rsidR="00AD12A7" w:rsidRPr="00AD12A7" w:rsidRDefault="00AD12A7" w:rsidP="00D91F49">
            <w:pPr>
              <w:tabs>
                <w:tab w:val="left" w:pos="2661"/>
              </w:tabs>
              <w:jc w:val="center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 xml:space="preserve">Показатели </w:t>
            </w:r>
          </w:p>
        </w:tc>
        <w:tc>
          <w:tcPr>
            <w:tcW w:w="3114" w:type="pct"/>
            <w:gridSpan w:val="3"/>
          </w:tcPr>
          <w:p w:rsidR="00AD12A7" w:rsidRPr="00AD12A7" w:rsidRDefault="00AD12A7" w:rsidP="00D91F49">
            <w:pPr>
              <w:tabs>
                <w:tab w:val="left" w:pos="2661"/>
              </w:tabs>
              <w:jc w:val="center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 xml:space="preserve">Периоды </w:t>
            </w:r>
          </w:p>
        </w:tc>
      </w:tr>
      <w:tr w:rsidR="00AD12A7" w:rsidRPr="00AD12A7" w:rsidTr="000D09D9">
        <w:tc>
          <w:tcPr>
            <w:tcW w:w="1886" w:type="pct"/>
            <w:vMerge/>
            <w:tcBorders>
              <w:right w:val="single" w:sz="4" w:space="0" w:color="auto"/>
            </w:tcBorders>
          </w:tcPr>
          <w:p w:rsidR="00AD12A7" w:rsidRPr="00AD12A7" w:rsidRDefault="00AD12A7" w:rsidP="00D91F49">
            <w:pPr>
              <w:tabs>
                <w:tab w:val="left" w:pos="2661"/>
              </w:tabs>
              <w:rPr>
                <w:sz w:val="24"/>
                <w:lang w:eastAsia="en-US"/>
              </w:rPr>
            </w:pPr>
          </w:p>
        </w:tc>
        <w:tc>
          <w:tcPr>
            <w:tcW w:w="1012" w:type="pct"/>
            <w:vAlign w:val="center"/>
          </w:tcPr>
          <w:p w:rsidR="00AD12A7" w:rsidRPr="00AD12A7" w:rsidRDefault="00AD12A7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4"/>
                <w:lang w:eastAsia="en-US"/>
              </w:rPr>
            </w:pPr>
            <w:r w:rsidRPr="00AD12A7">
              <w:rPr>
                <w:color w:val="000000" w:themeColor="text1"/>
                <w:sz w:val="24"/>
              </w:rPr>
              <w:t>Существующее положение</w:t>
            </w:r>
          </w:p>
        </w:tc>
        <w:tc>
          <w:tcPr>
            <w:tcW w:w="1027" w:type="pct"/>
            <w:vAlign w:val="center"/>
          </w:tcPr>
          <w:p w:rsidR="00AD12A7" w:rsidRPr="00AD12A7" w:rsidRDefault="00AD12A7" w:rsidP="007F55B5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AD12A7">
              <w:rPr>
                <w:color w:val="000000" w:themeColor="text1"/>
                <w:sz w:val="24"/>
                <w:lang w:val="en-US"/>
              </w:rPr>
              <w:t>I-</w:t>
            </w:r>
            <w:proofErr w:type="spellStart"/>
            <w:r w:rsidRPr="00AD12A7">
              <w:rPr>
                <w:color w:val="000000" w:themeColor="text1"/>
                <w:sz w:val="24"/>
              </w:rPr>
              <w:t>ая</w:t>
            </w:r>
            <w:proofErr w:type="spellEnd"/>
            <w:r w:rsidRPr="00AD12A7">
              <w:rPr>
                <w:color w:val="000000" w:themeColor="text1"/>
                <w:sz w:val="24"/>
              </w:rPr>
              <w:t xml:space="preserve"> очередь</w:t>
            </w:r>
          </w:p>
          <w:p w:rsidR="00AD12A7" w:rsidRPr="00AD12A7" w:rsidRDefault="00AD12A7" w:rsidP="003E49AD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 w:rsidRPr="00AD12A7">
              <w:rPr>
                <w:color w:val="000000" w:themeColor="text1"/>
                <w:sz w:val="24"/>
              </w:rPr>
              <w:t>20</w:t>
            </w:r>
            <w:r w:rsidR="003E49AD">
              <w:rPr>
                <w:color w:val="000000" w:themeColor="text1"/>
                <w:sz w:val="24"/>
              </w:rPr>
              <w:t xml:space="preserve">20 </w:t>
            </w:r>
            <w:r w:rsidRPr="00AD12A7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1075" w:type="pct"/>
            <w:vAlign w:val="center"/>
          </w:tcPr>
          <w:p w:rsidR="00AD12A7" w:rsidRPr="00AD12A7" w:rsidRDefault="00AD12A7" w:rsidP="007F55B5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AD12A7">
              <w:rPr>
                <w:color w:val="000000" w:themeColor="text1"/>
                <w:sz w:val="24"/>
              </w:rPr>
              <w:t>Расчетный срок</w:t>
            </w:r>
          </w:p>
          <w:p w:rsidR="00AD12A7" w:rsidRPr="00AD12A7" w:rsidRDefault="00AD12A7" w:rsidP="003E49AD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  <w:lang w:eastAsia="en-US"/>
              </w:rPr>
            </w:pPr>
            <w:r w:rsidRPr="00AD12A7">
              <w:rPr>
                <w:color w:val="000000" w:themeColor="text1"/>
                <w:sz w:val="24"/>
              </w:rPr>
              <w:t>20</w:t>
            </w:r>
            <w:r w:rsidR="003E49AD">
              <w:rPr>
                <w:color w:val="000000" w:themeColor="text1"/>
                <w:sz w:val="24"/>
              </w:rPr>
              <w:t xml:space="preserve">35 </w:t>
            </w:r>
            <w:r w:rsidRPr="00AD12A7">
              <w:rPr>
                <w:color w:val="000000" w:themeColor="text1"/>
                <w:sz w:val="24"/>
              </w:rPr>
              <w:t>г.</w:t>
            </w:r>
          </w:p>
        </w:tc>
      </w:tr>
      <w:tr w:rsidR="009C2DF8" w:rsidRPr="00AD12A7" w:rsidTr="000D09D9">
        <w:tc>
          <w:tcPr>
            <w:tcW w:w="1886" w:type="pct"/>
            <w:tcBorders>
              <w:right w:val="single" w:sz="4" w:space="0" w:color="auto"/>
            </w:tcBorders>
            <w:vAlign w:val="center"/>
          </w:tcPr>
          <w:p w:rsidR="009C2DF8" w:rsidRPr="00AD12A7" w:rsidRDefault="009C2DF8" w:rsidP="00AD12A7">
            <w:pPr>
              <w:tabs>
                <w:tab w:val="left" w:pos="2661"/>
              </w:tabs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Объем реализации тыс.</w:t>
            </w:r>
            <w:r>
              <w:rPr>
                <w:sz w:val="24"/>
                <w:lang w:eastAsia="en-US"/>
              </w:rPr>
              <w:t xml:space="preserve"> </w:t>
            </w:r>
            <w:r w:rsidRPr="00AD12A7">
              <w:rPr>
                <w:sz w:val="24"/>
                <w:lang w:eastAsia="en-US"/>
              </w:rPr>
              <w:t>м</w:t>
            </w:r>
            <w:r w:rsidRPr="00AD12A7">
              <w:rPr>
                <w:sz w:val="24"/>
                <w:vertAlign w:val="superscript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/год</w:t>
            </w:r>
            <w:r w:rsidRPr="00AD12A7">
              <w:rPr>
                <w:sz w:val="24"/>
                <w:lang w:eastAsia="en-US"/>
              </w:rPr>
              <w:t xml:space="preserve">, в </w:t>
            </w:r>
            <w:proofErr w:type="spellStart"/>
            <w:r w:rsidRPr="00AD12A7">
              <w:rPr>
                <w:sz w:val="24"/>
                <w:lang w:eastAsia="en-US"/>
              </w:rPr>
              <w:t>т.ч</w:t>
            </w:r>
            <w:proofErr w:type="spellEnd"/>
            <w:r w:rsidRPr="00AD12A7">
              <w:rPr>
                <w:sz w:val="24"/>
                <w:lang w:eastAsia="en-US"/>
              </w:rPr>
              <w:t>. по потребителям</w:t>
            </w:r>
          </w:p>
        </w:tc>
        <w:tc>
          <w:tcPr>
            <w:tcW w:w="1012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bCs/>
                <w:sz w:val="24"/>
              </w:rPr>
              <w:t>85,91</w:t>
            </w:r>
          </w:p>
        </w:tc>
        <w:tc>
          <w:tcPr>
            <w:tcW w:w="1027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83,33</w:t>
            </w:r>
          </w:p>
        </w:tc>
        <w:tc>
          <w:tcPr>
            <w:tcW w:w="1075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76,67</w:t>
            </w:r>
          </w:p>
        </w:tc>
      </w:tr>
      <w:tr w:rsidR="009C2DF8" w:rsidRPr="00AD12A7" w:rsidTr="000D09D9">
        <w:tc>
          <w:tcPr>
            <w:tcW w:w="1886" w:type="pct"/>
            <w:vAlign w:val="center"/>
          </w:tcPr>
          <w:p w:rsidR="009C2DF8" w:rsidRPr="00AA02EA" w:rsidRDefault="009C2DF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1-я группа</w:t>
            </w:r>
          </w:p>
        </w:tc>
        <w:tc>
          <w:tcPr>
            <w:tcW w:w="1012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71,87</w:t>
            </w:r>
          </w:p>
        </w:tc>
        <w:tc>
          <w:tcPr>
            <w:tcW w:w="1027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69,71</w:t>
            </w:r>
          </w:p>
        </w:tc>
        <w:tc>
          <w:tcPr>
            <w:tcW w:w="1075" w:type="pct"/>
            <w:vAlign w:val="center"/>
          </w:tcPr>
          <w:p w:rsidR="009C2DF8" w:rsidRPr="00D61617" w:rsidRDefault="009C2DF8" w:rsidP="003257C8">
            <w:pPr>
              <w:snapToGrid w:val="0"/>
              <w:jc w:val="center"/>
              <w:rPr>
                <w:iCs/>
                <w:sz w:val="24"/>
              </w:rPr>
            </w:pPr>
            <w:r w:rsidRPr="00D61617">
              <w:rPr>
                <w:iCs/>
                <w:sz w:val="24"/>
              </w:rPr>
              <w:t>64,14</w:t>
            </w:r>
          </w:p>
        </w:tc>
      </w:tr>
      <w:tr w:rsidR="009C2DF8" w:rsidRPr="00AD12A7" w:rsidTr="000D09D9">
        <w:tc>
          <w:tcPr>
            <w:tcW w:w="1886" w:type="pct"/>
            <w:vAlign w:val="center"/>
          </w:tcPr>
          <w:p w:rsidR="009C2DF8" w:rsidRPr="00AA02EA" w:rsidRDefault="009C2DF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2-я группа</w:t>
            </w:r>
          </w:p>
        </w:tc>
        <w:tc>
          <w:tcPr>
            <w:tcW w:w="1012" w:type="pct"/>
            <w:vAlign w:val="center"/>
          </w:tcPr>
          <w:p w:rsidR="009C2DF8" w:rsidRPr="00D61617" w:rsidRDefault="009C2DF8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14,04</w:t>
            </w:r>
          </w:p>
        </w:tc>
        <w:tc>
          <w:tcPr>
            <w:tcW w:w="1027" w:type="pct"/>
            <w:vAlign w:val="center"/>
          </w:tcPr>
          <w:p w:rsidR="009C2DF8" w:rsidRPr="00D61617" w:rsidRDefault="009C2DF8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13,61</w:t>
            </w:r>
          </w:p>
        </w:tc>
        <w:tc>
          <w:tcPr>
            <w:tcW w:w="1075" w:type="pct"/>
            <w:vAlign w:val="center"/>
          </w:tcPr>
          <w:p w:rsidR="009C2DF8" w:rsidRPr="00D61617" w:rsidRDefault="009C2DF8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 w:rsidRPr="00D61617">
              <w:rPr>
                <w:color w:val="000000"/>
                <w:sz w:val="24"/>
                <w:lang w:eastAsia="en-US"/>
              </w:rPr>
              <w:t>12,52</w:t>
            </w:r>
          </w:p>
        </w:tc>
      </w:tr>
    </w:tbl>
    <w:p w:rsidR="00411AF9" w:rsidRDefault="00411AF9" w:rsidP="00BF52E2">
      <w:bookmarkStart w:id="147" w:name="_Toc360699424"/>
      <w:bookmarkStart w:id="148" w:name="_Toc368574023"/>
    </w:p>
    <w:p w:rsidR="00574FFE" w:rsidRDefault="00574FFE">
      <w:pPr>
        <w:rPr>
          <w:b/>
          <w:bCs/>
          <w:sz w:val="28"/>
          <w:szCs w:val="26"/>
        </w:rPr>
      </w:pPr>
      <w:bookmarkStart w:id="149" w:name="_Toc370150384"/>
      <w:r>
        <w:br w:type="page"/>
      </w:r>
    </w:p>
    <w:p w:rsidR="00810228" w:rsidRPr="00810228" w:rsidRDefault="00810228" w:rsidP="003E49AD">
      <w:pPr>
        <w:pStyle w:val="2"/>
        <w:keepNext w:val="0"/>
        <w:keepLines w:val="0"/>
        <w:widowControl w:val="0"/>
        <w:tabs>
          <w:tab w:val="left" w:pos="1134"/>
        </w:tabs>
        <w:spacing w:before="0" w:after="240" w:line="360" w:lineRule="auto"/>
      </w:pPr>
      <w:r w:rsidRPr="00810228">
        <w:lastRenderedPageBreak/>
        <w:t>Раздел</w:t>
      </w:r>
      <w:r w:rsidR="00647DF7">
        <w:t xml:space="preserve"> 4</w:t>
      </w:r>
      <w:r w:rsidRPr="00810228">
        <w:t xml:space="preserve"> «Предложения по строительству, реконструкции и модернизации объектов </w:t>
      </w:r>
      <w:r w:rsidR="00255B5B">
        <w:t xml:space="preserve">централизованных </w:t>
      </w:r>
      <w:r w:rsidRPr="00810228">
        <w:t>систем водоснабжения»</w:t>
      </w:r>
      <w:bookmarkEnd w:id="147"/>
      <w:bookmarkEnd w:id="148"/>
      <w:bookmarkEnd w:id="149"/>
    </w:p>
    <w:p w:rsidR="00810228" w:rsidRPr="009046D8" w:rsidRDefault="002911C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9046D8">
        <w:rPr>
          <w:i/>
          <w:color w:val="000000" w:themeColor="text1"/>
          <w:sz w:val="28"/>
          <w:szCs w:val="28"/>
          <w:lang w:eastAsia="en-US"/>
        </w:rPr>
        <w:t>перечень основных мероприятий по реализации схем водоснабжения с разбивкой по годам</w:t>
      </w:r>
    </w:p>
    <w:p w:rsidR="00E50CFC" w:rsidRPr="009046D8" w:rsidRDefault="00BD1BD7" w:rsidP="00C5486A">
      <w:pPr>
        <w:spacing w:line="360" w:lineRule="auto"/>
        <w:ind w:firstLine="709"/>
        <w:jc w:val="both"/>
        <w:rPr>
          <w:sz w:val="28"/>
          <w:szCs w:val="28"/>
        </w:rPr>
      </w:pPr>
      <w:r w:rsidRPr="009046D8">
        <w:rPr>
          <w:sz w:val="28"/>
          <w:szCs w:val="28"/>
        </w:rPr>
        <w:t>Поэтапная реконструкция существующих сетей и замена изношенных участков сети. Водопроводная сеть необходимо планировать на перспективу Ø 1</w:t>
      </w:r>
      <w:r w:rsidR="005636C6" w:rsidRPr="009046D8">
        <w:rPr>
          <w:sz w:val="28"/>
          <w:szCs w:val="28"/>
        </w:rPr>
        <w:t>32</w:t>
      </w:r>
      <w:r w:rsidRPr="009046D8">
        <w:rPr>
          <w:sz w:val="28"/>
          <w:szCs w:val="28"/>
        </w:rPr>
        <w:t>÷</w:t>
      </w:r>
      <w:r w:rsidR="005636C6" w:rsidRPr="009046D8">
        <w:rPr>
          <w:sz w:val="28"/>
          <w:szCs w:val="28"/>
        </w:rPr>
        <w:t>57</w:t>
      </w:r>
      <w:r w:rsidRPr="009046D8">
        <w:rPr>
          <w:sz w:val="28"/>
          <w:szCs w:val="28"/>
        </w:rPr>
        <w:t xml:space="preserve"> мм из полиэтиленовых т</w:t>
      </w:r>
      <w:r w:rsidR="00E50CFC" w:rsidRPr="009046D8">
        <w:rPr>
          <w:sz w:val="28"/>
          <w:szCs w:val="28"/>
        </w:rPr>
        <w:t xml:space="preserve">руб </w:t>
      </w:r>
      <w:r w:rsidR="001A761B" w:rsidRPr="009046D8">
        <w:rPr>
          <w:sz w:val="28"/>
          <w:szCs w:val="28"/>
        </w:rPr>
        <w:t>ПНД</w:t>
      </w:r>
      <w:r w:rsidR="00E50CFC" w:rsidRPr="009046D8">
        <w:rPr>
          <w:sz w:val="28"/>
          <w:szCs w:val="28"/>
        </w:rPr>
        <w:t xml:space="preserve"> с гарантированным сроком службы 50 лет.</w:t>
      </w:r>
    </w:p>
    <w:p w:rsidR="00BD1BD7" w:rsidRPr="009046D8" w:rsidRDefault="00BD1BD7" w:rsidP="00BD1BD7">
      <w:pPr>
        <w:spacing w:line="360" w:lineRule="auto"/>
        <w:ind w:firstLine="720"/>
        <w:jc w:val="both"/>
        <w:rPr>
          <w:sz w:val="28"/>
          <w:szCs w:val="28"/>
        </w:rPr>
      </w:pPr>
      <w:r w:rsidRPr="009046D8">
        <w:rPr>
          <w:sz w:val="28"/>
          <w:szCs w:val="28"/>
        </w:rPr>
        <w:t xml:space="preserve">На вводах в здания спроектировать устройство водомерных узлов в соответствии с гл.11 </w:t>
      </w:r>
      <w:proofErr w:type="spellStart"/>
      <w:r w:rsidRPr="009046D8">
        <w:rPr>
          <w:sz w:val="28"/>
          <w:szCs w:val="28"/>
        </w:rPr>
        <w:t>СниП</w:t>
      </w:r>
      <w:proofErr w:type="spellEnd"/>
      <w:r w:rsidRPr="009046D8">
        <w:rPr>
          <w:sz w:val="28"/>
          <w:szCs w:val="28"/>
        </w:rPr>
        <w:t xml:space="preserve"> 2.04.01-85* «Внутренний водопровод и канализация зданий».</w:t>
      </w:r>
    </w:p>
    <w:p w:rsidR="00BD1BD7" w:rsidRPr="009046D8" w:rsidRDefault="00BD1BD7" w:rsidP="00BD1BD7">
      <w:pPr>
        <w:spacing w:line="360" w:lineRule="auto"/>
        <w:ind w:firstLine="720"/>
        <w:jc w:val="both"/>
        <w:rPr>
          <w:sz w:val="28"/>
          <w:szCs w:val="28"/>
        </w:rPr>
      </w:pPr>
      <w:r w:rsidRPr="009046D8">
        <w:rPr>
          <w:sz w:val="28"/>
          <w:szCs w:val="28"/>
        </w:rPr>
        <w:t>Водомерным узлом планируется также оснастить каждую действующую скважину.</w:t>
      </w:r>
    </w:p>
    <w:p w:rsidR="00BD1BD7" w:rsidRPr="009046D8" w:rsidRDefault="00BD1BD7" w:rsidP="00BD1BD7">
      <w:pPr>
        <w:spacing w:line="360" w:lineRule="auto"/>
        <w:ind w:firstLine="708"/>
        <w:jc w:val="both"/>
        <w:rPr>
          <w:sz w:val="28"/>
          <w:szCs w:val="28"/>
        </w:rPr>
      </w:pPr>
      <w:r w:rsidRPr="009046D8">
        <w:rPr>
          <w:sz w:val="28"/>
          <w:szCs w:val="28"/>
        </w:rPr>
        <w:t>Водопроводные сооружения должны иметь зону санитарной охраны в соответствии со СНиП 2.04.02-84 и СанПиН 2.1.4.1110-02.</w:t>
      </w:r>
    </w:p>
    <w:p w:rsidR="00C7474B" w:rsidRPr="00E85A36" w:rsidRDefault="00C7474B" w:rsidP="00E85A36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 w:firstLine="709"/>
        <w:jc w:val="both"/>
        <w:rPr>
          <w:rFonts w:eastAsia="Calibri"/>
          <w:sz w:val="28"/>
          <w:szCs w:val="28"/>
        </w:rPr>
      </w:pPr>
      <w:r w:rsidRPr="00E85A36">
        <w:rPr>
          <w:rFonts w:eastAsia="Calibri"/>
          <w:sz w:val="28"/>
          <w:szCs w:val="28"/>
        </w:rPr>
        <w:t>Перечни мероприятий по реализации схем водоснабжения сведены в таблицу</w:t>
      </w:r>
      <w:r w:rsidR="00BE3467" w:rsidRPr="00E85A36">
        <w:rPr>
          <w:rFonts w:eastAsia="Calibri"/>
          <w:sz w:val="28"/>
          <w:szCs w:val="28"/>
        </w:rPr>
        <w:t>1</w:t>
      </w:r>
      <w:r w:rsidR="003E49AD" w:rsidRPr="00E85A36">
        <w:rPr>
          <w:rFonts w:eastAsia="Calibri"/>
          <w:sz w:val="28"/>
          <w:szCs w:val="28"/>
        </w:rPr>
        <w:t>6</w:t>
      </w:r>
      <w:r w:rsidRPr="00E85A36">
        <w:rPr>
          <w:rFonts w:eastAsia="Calibri"/>
          <w:sz w:val="28"/>
          <w:szCs w:val="28"/>
        </w:rPr>
        <w:t>.</w:t>
      </w:r>
    </w:p>
    <w:p w:rsidR="003E49AD" w:rsidRPr="00E85A36" w:rsidRDefault="003E49AD" w:rsidP="00E85A36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42" w:firstLine="709"/>
        <w:jc w:val="both"/>
        <w:rPr>
          <w:rFonts w:eastAsia="Calibri"/>
          <w:sz w:val="24"/>
        </w:rPr>
      </w:pPr>
    </w:p>
    <w:p w:rsidR="00574FFE" w:rsidRPr="00E85A36" w:rsidRDefault="00574FFE" w:rsidP="00E85A36">
      <w:pPr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42"/>
        <w:jc w:val="both"/>
        <w:rPr>
          <w:rFonts w:eastAsia="Calibri"/>
          <w:sz w:val="24"/>
        </w:rPr>
      </w:pPr>
      <w:r w:rsidRPr="00EB4B28">
        <w:rPr>
          <w:rFonts w:eastAsia="Calibri"/>
          <w:sz w:val="24"/>
        </w:rPr>
        <w:t xml:space="preserve">Таблица </w:t>
      </w:r>
      <w:r w:rsidR="00BE3467" w:rsidRPr="00EB4B28">
        <w:rPr>
          <w:rFonts w:eastAsia="Calibri"/>
          <w:sz w:val="24"/>
        </w:rPr>
        <w:t>1</w:t>
      </w:r>
      <w:r w:rsidR="003E49AD" w:rsidRPr="00EB4B28">
        <w:rPr>
          <w:rFonts w:eastAsia="Calibri"/>
          <w:sz w:val="24"/>
        </w:rPr>
        <w:t>6</w:t>
      </w:r>
      <w:r w:rsidRPr="00EB4B28">
        <w:rPr>
          <w:rFonts w:eastAsia="Calibri"/>
          <w:sz w:val="24"/>
        </w:rPr>
        <w:t xml:space="preserve"> - Перечень основных мероприятий по устройству сетей водоснабжения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4"/>
        <w:gridCol w:w="6225"/>
        <w:gridCol w:w="3380"/>
      </w:tblGrid>
      <w:tr w:rsidR="00C7474B" w:rsidRPr="008D0F8C" w:rsidTr="00E85A36">
        <w:tc>
          <w:tcPr>
            <w:tcW w:w="263" w:type="pct"/>
            <w:vAlign w:val="center"/>
          </w:tcPr>
          <w:p w:rsidR="00C7474B" w:rsidRPr="008D0F8C" w:rsidRDefault="00C7474B" w:rsidP="00C7474B">
            <w:pPr>
              <w:pStyle w:val="a3"/>
              <w:tabs>
                <w:tab w:val="left" w:pos="-142"/>
                <w:tab w:val="left" w:pos="42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№ п/п</w:t>
            </w:r>
          </w:p>
        </w:tc>
        <w:tc>
          <w:tcPr>
            <w:tcW w:w="3070" w:type="pct"/>
            <w:vAlign w:val="center"/>
          </w:tcPr>
          <w:p w:rsidR="00C7474B" w:rsidRPr="008D0F8C" w:rsidRDefault="00C7474B" w:rsidP="00C7474B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67" w:type="pct"/>
            <w:vAlign w:val="center"/>
          </w:tcPr>
          <w:p w:rsidR="00C7474B" w:rsidRPr="008D0F8C" w:rsidRDefault="00981BA7" w:rsidP="00C7474B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Примечание</w:t>
            </w:r>
          </w:p>
        </w:tc>
      </w:tr>
      <w:tr w:rsidR="007047FA" w:rsidRPr="008D0F8C" w:rsidTr="007047FA">
        <w:trPr>
          <w:trHeight w:val="227"/>
        </w:trPr>
        <w:tc>
          <w:tcPr>
            <w:tcW w:w="263" w:type="pct"/>
            <w:vAlign w:val="center"/>
          </w:tcPr>
          <w:p w:rsidR="007047FA" w:rsidRPr="008D0F8C" w:rsidRDefault="007047FA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3070" w:type="pct"/>
            <w:vAlign w:val="center"/>
          </w:tcPr>
          <w:p w:rsidR="007047FA" w:rsidRPr="008D0F8C" w:rsidRDefault="007047FA" w:rsidP="007047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1667" w:type="pct"/>
            <w:vAlign w:val="center"/>
          </w:tcPr>
          <w:p w:rsidR="007047FA" w:rsidRPr="008D0F8C" w:rsidRDefault="007047FA" w:rsidP="00C7474B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</w:t>
            </w:r>
          </w:p>
        </w:tc>
      </w:tr>
      <w:tr w:rsidR="007047FA" w:rsidRPr="008D0F8C" w:rsidTr="007047FA">
        <w:trPr>
          <w:trHeight w:val="505"/>
        </w:trPr>
        <w:tc>
          <w:tcPr>
            <w:tcW w:w="263" w:type="pct"/>
            <w:vAlign w:val="center"/>
          </w:tcPr>
          <w:p w:rsidR="007047FA" w:rsidRPr="008D0F8C" w:rsidRDefault="007047FA" w:rsidP="007047FA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3070" w:type="pct"/>
            <w:vAlign w:val="center"/>
          </w:tcPr>
          <w:p w:rsidR="007047FA" w:rsidRPr="008D0F8C" w:rsidRDefault="007047FA" w:rsidP="007047F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sz w:val="24"/>
              </w:rPr>
              <w:t xml:space="preserve">Замена магистрального водовода </w:t>
            </w:r>
            <w:proofErr w:type="spellStart"/>
            <w:r>
              <w:rPr>
                <w:rFonts w:eastAsia="Calibri"/>
                <w:sz w:val="24"/>
              </w:rPr>
              <w:t>Ду</w:t>
            </w:r>
            <w:proofErr w:type="spellEnd"/>
            <w:r>
              <w:rPr>
                <w:rFonts w:eastAsia="Calibri"/>
                <w:sz w:val="24"/>
              </w:rPr>
              <w:t xml:space="preserve"> 40 мм от арт. </w:t>
            </w:r>
            <w:proofErr w:type="spellStart"/>
            <w:r>
              <w:rPr>
                <w:rFonts w:eastAsia="Calibri"/>
                <w:sz w:val="24"/>
              </w:rPr>
              <w:t>Скв</w:t>
            </w:r>
            <w:proofErr w:type="spellEnd"/>
            <w:r>
              <w:rPr>
                <w:rFonts w:eastAsia="Calibri"/>
                <w:sz w:val="24"/>
              </w:rPr>
              <w:t xml:space="preserve">. №2 до д. </w:t>
            </w:r>
            <w:proofErr w:type="spellStart"/>
            <w:r>
              <w:rPr>
                <w:rFonts w:eastAsia="Calibri"/>
                <w:sz w:val="24"/>
              </w:rPr>
              <w:t>Чиково</w:t>
            </w:r>
            <w:proofErr w:type="spellEnd"/>
          </w:p>
        </w:tc>
        <w:tc>
          <w:tcPr>
            <w:tcW w:w="1667" w:type="pct"/>
            <w:vAlign w:val="center"/>
          </w:tcPr>
          <w:p w:rsidR="007047FA" w:rsidRPr="008D0F8C" w:rsidRDefault="007047FA" w:rsidP="007047F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Протяженность 1200 м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Pr="008D0F8C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Установка общедомовых фильтров питьевой воды на Доме Ветеранов, здании Мусорской школы</w:t>
            </w:r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Pr="008D0F8C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3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Замена магистрального водовода </w:t>
            </w:r>
            <w:proofErr w:type="spellStart"/>
            <w:r>
              <w:rPr>
                <w:rFonts w:eastAsia="Calibri"/>
                <w:sz w:val="24"/>
              </w:rPr>
              <w:t>Ду</w:t>
            </w:r>
            <w:proofErr w:type="spellEnd"/>
            <w:r>
              <w:rPr>
                <w:rFonts w:eastAsia="Calibri"/>
                <w:sz w:val="24"/>
              </w:rPr>
              <w:t xml:space="preserve"> 50 мм в д. </w:t>
            </w:r>
            <w:proofErr w:type="spellStart"/>
            <w:r>
              <w:rPr>
                <w:rFonts w:eastAsia="Calibri"/>
                <w:sz w:val="24"/>
              </w:rPr>
              <w:t>Шалимово</w:t>
            </w:r>
            <w:proofErr w:type="spellEnd"/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Протяженность 5000 м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Pr="008D0F8C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Замена магистрального водовода </w:t>
            </w:r>
            <w:proofErr w:type="spellStart"/>
            <w:r>
              <w:rPr>
                <w:rFonts w:eastAsia="Calibri"/>
                <w:sz w:val="24"/>
              </w:rPr>
              <w:t>Ду</w:t>
            </w:r>
            <w:proofErr w:type="spellEnd"/>
            <w:r>
              <w:rPr>
                <w:rFonts w:eastAsia="Calibri"/>
                <w:sz w:val="24"/>
              </w:rPr>
              <w:t xml:space="preserve"> 50 мм в д. </w:t>
            </w:r>
            <w:proofErr w:type="spellStart"/>
            <w:r>
              <w:rPr>
                <w:rFonts w:eastAsia="Calibri"/>
                <w:sz w:val="24"/>
              </w:rPr>
              <w:t>Дъяконово</w:t>
            </w:r>
            <w:proofErr w:type="spellEnd"/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Протяженность 600 м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Реконструкция водозабора на р. Малый </w:t>
            </w:r>
            <w:proofErr w:type="spellStart"/>
            <w:r>
              <w:rPr>
                <w:rFonts w:eastAsia="Calibri"/>
                <w:sz w:val="24"/>
              </w:rPr>
              <w:t>Южок</w:t>
            </w:r>
            <w:proofErr w:type="spellEnd"/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Установка фильтров для умягчения исходной воды в д. Новое </w:t>
            </w:r>
            <w:proofErr w:type="spellStart"/>
            <w:r>
              <w:rPr>
                <w:rFonts w:eastAsia="Calibri"/>
                <w:sz w:val="24"/>
              </w:rPr>
              <w:t>Домозерово</w:t>
            </w:r>
            <w:proofErr w:type="spellEnd"/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3E7262" w:rsidRPr="008D0F8C" w:rsidTr="00981BA7">
        <w:trPr>
          <w:trHeight w:val="505"/>
        </w:trPr>
        <w:tc>
          <w:tcPr>
            <w:tcW w:w="263" w:type="pct"/>
            <w:vAlign w:val="center"/>
          </w:tcPr>
          <w:p w:rsidR="003E7262" w:rsidRDefault="003E7262" w:rsidP="00574FFE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</w:t>
            </w:r>
          </w:p>
        </w:tc>
        <w:tc>
          <w:tcPr>
            <w:tcW w:w="3070" w:type="pct"/>
            <w:vAlign w:val="center"/>
          </w:tcPr>
          <w:p w:rsidR="003E7262" w:rsidRPr="008D0F8C" w:rsidRDefault="003E7262" w:rsidP="00D31A5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Приобретение установки по производству гипохлорита натрия (электролизная установка ЭКО 50 10)</w:t>
            </w:r>
          </w:p>
        </w:tc>
        <w:tc>
          <w:tcPr>
            <w:tcW w:w="1667" w:type="pct"/>
            <w:vAlign w:val="center"/>
          </w:tcPr>
          <w:p w:rsidR="003E7262" w:rsidRPr="008D0F8C" w:rsidRDefault="003E7262" w:rsidP="00D31A5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</w:tbl>
    <w:p w:rsidR="003E7262" w:rsidRDefault="003E7262" w:rsidP="007047FA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/>
        <w:jc w:val="both"/>
        <w:rPr>
          <w:color w:val="000000" w:themeColor="text1"/>
          <w:sz w:val="24"/>
          <w:lang w:eastAsia="en-US"/>
        </w:rPr>
      </w:pPr>
    </w:p>
    <w:p w:rsidR="003E7262" w:rsidRDefault="003E7262" w:rsidP="007047FA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/>
        <w:jc w:val="both"/>
        <w:rPr>
          <w:color w:val="000000" w:themeColor="text1"/>
          <w:sz w:val="24"/>
          <w:lang w:eastAsia="en-US"/>
        </w:rPr>
      </w:pPr>
    </w:p>
    <w:p w:rsidR="00C7474B" w:rsidRDefault="007047FA" w:rsidP="007047FA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/>
        <w:jc w:val="both"/>
        <w:rPr>
          <w:color w:val="000000" w:themeColor="text1"/>
          <w:sz w:val="24"/>
          <w:lang w:eastAsia="en-US"/>
        </w:rPr>
      </w:pPr>
      <w:r>
        <w:rPr>
          <w:color w:val="000000" w:themeColor="text1"/>
          <w:sz w:val="24"/>
          <w:lang w:eastAsia="en-US"/>
        </w:rPr>
        <w:lastRenderedPageBreak/>
        <w:t>Продолжение таблицы 16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4"/>
        <w:gridCol w:w="6225"/>
        <w:gridCol w:w="3380"/>
      </w:tblGrid>
      <w:tr w:rsidR="007047FA" w:rsidRPr="008D0F8C" w:rsidTr="007047FA">
        <w:trPr>
          <w:trHeight w:val="227"/>
        </w:trPr>
        <w:tc>
          <w:tcPr>
            <w:tcW w:w="263" w:type="pct"/>
            <w:vAlign w:val="center"/>
          </w:tcPr>
          <w:p w:rsidR="007047FA" w:rsidRDefault="007047FA" w:rsidP="007047FA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3070" w:type="pct"/>
            <w:vAlign w:val="center"/>
          </w:tcPr>
          <w:p w:rsidR="007047FA" w:rsidRPr="008D0F8C" w:rsidRDefault="007047FA" w:rsidP="007047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667" w:type="pct"/>
            <w:vAlign w:val="center"/>
          </w:tcPr>
          <w:p w:rsidR="007047FA" w:rsidRPr="008D0F8C" w:rsidRDefault="007047FA" w:rsidP="007047F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</w:t>
            </w:r>
          </w:p>
        </w:tc>
      </w:tr>
      <w:tr w:rsidR="007047FA" w:rsidRPr="008D0F8C" w:rsidTr="007047FA">
        <w:trPr>
          <w:trHeight w:val="505"/>
        </w:trPr>
        <w:tc>
          <w:tcPr>
            <w:tcW w:w="263" w:type="pct"/>
            <w:vAlign w:val="center"/>
          </w:tcPr>
          <w:p w:rsidR="007047FA" w:rsidRDefault="003E7262" w:rsidP="007047FA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8</w:t>
            </w:r>
          </w:p>
        </w:tc>
        <w:tc>
          <w:tcPr>
            <w:tcW w:w="3070" w:type="pct"/>
            <w:vAlign w:val="center"/>
          </w:tcPr>
          <w:p w:rsidR="007047FA" w:rsidRPr="008D0F8C" w:rsidRDefault="007047FA" w:rsidP="007047F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Реконструкция участка водовода между резервуаром и машинным отделением д. Новое </w:t>
            </w:r>
            <w:proofErr w:type="spellStart"/>
            <w:r>
              <w:rPr>
                <w:rFonts w:eastAsia="Calibri"/>
                <w:sz w:val="24"/>
              </w:rPr>
              <w:t>Домозерово</w:t>
            </w:r>
            <w:proofErr w:type="spellEnd"/>
            <w:r>
              <w:rPr>
                <w:rFonts w:eastAsia="Calibri"/>
                <w:sz w:val="24"/>
              </w:rPr>
              <w:t xml:space="preserve"> с установкой обратных клапанов на основном и резервном вводах</w:t>
            </w:r>
          </w:p>
        </w:tc>
        <w:tc>
          <w:tcPr>
            <w:tcW w:w="1667" w:type="pct"/>
            <w:vAlign w:val="center"/>
          </w:tcPr>
          <w:p w:rsidR="007047FA" w:rsidRPr="008D0F8C" w:rsidRDefault="007047FA" w:rsidP="007047F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7047FA" w:rsidRPr="008D0F8C" w:rsidTr="007047FA">
        <w:trPr>
          <w:trHeight w:val="505"/>
        </w:trPr>
        <w:tc>
          <w:tcPr>
            <w:tcW w:w="263" w:type="pct"/>
            <w:vAlign w:val="center"/>
          </w:tcPr>
          <w:p w:rsidR="007047FA" w:rsidRDefault="003E7262" w:rsidP="007047FA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</w:t>
            </w:r>
          </w:p>
        </w:tc>
        <w:tc>
          <w:tcPr>
            <w:tcW w:w="3070" w:type="pct"/>
            <w:vAlign w:val="center"/>
          </w:tcPr>
          <w:p w:rsidR="007047FA" w:rsidRPr="008D0F8C" w:rsidRDefault="007047FA" w:rsidP="007047FA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Установка насосных станция с ТПЧ-регулированием на скважинах</w:t>
            </w:r>
          </w:p>
        </w:tc>
        <w:tc>
          <w:tcPr>
            <w:tcW w:w="1667" w:type="pct"/>
            <w:vAlign w:val="center"/>
          </w:tcPr>
          <w:p w:rsidR="007047FA" w:rsidRPr="008D0F8C" w:rsidRDefault="007047FA" w:rsidP="007047FA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</w:tbl>
    <w:p w:rsidR="007047FA" w:rsidRDefault="007047FA" w:rsidP="00E85A36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 w:firstLine="709"/>
        <w:jc w:val="both"/>
        <w:rPr>
          <w:color w:val="000000" w:themeColor="text1"/>
          <w:sz w:val="24"/>
          <w:lang w:eastAsia="en-US"/>
        </w:rPr>
      </w:pPr>
    </w:p>
    <w:p w:rsidR="003E7262" w:rsidRDefault="003E7262" w:rsidP="00E85A36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В 2013 году заменено 400 м магистрального водопровода </w:t>
      </w:r>
      <w:proofErr w:type="spellStart"/>
      <w:r>
        <w:rPr>
          <w:color w:val="000000" w:themeColor="text1"/>
          <w:sz w:val="28"/>
          <w:szCs w:val="28"/>
          <w:lang w:eastAsia="en-US"/>
        </w:rPr>
        <w:t>Ду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40 мм от </w:t>
      </w:r>
      <w:proofErr w:type="spellStart"/>
      <w:r>
        <w:rPr>
          <w:color w:val="000000" w:themeColor="text1"/>
          <w:sz w:val="28"/>
          <w:szCs w:val="28"/>
          <w:lang w:eastAsia="en-US"/>
        </w:rPr>
        <w:t>артскважины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№2  до д. </w:t>
      </w:r>
      <w:proofErr w:type="spellStart"/>
      <w:r>
        <w:rPr>
          <w:color w:val="000000" w:themeColor="text1"/>
          <w:sz w:val="28"/>
          <w:szCs w:val="28"/>
          <w:lang w:eastAsia="en-US"/>
        </w:rPr>
        <w:t>Чиково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(мероприятие 1) и 1600 м магистрального водопровода </w:t>
      </w:r>
      <w:proofErr w:type="spellStart"/>
      <w:r>
        <w:rPr>
          <w:color w:val="000000" w:themeColor="text1"/>
          <w:sz w:val="28"/>
          <w:szCs w:val="28"/>
          <w:lang w:eastAsia="en-US"/>
        </w:rPr>
        <w:t>Ду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50 мм в д. </w:t>
      </w:r>
      <w:proofErr w:type="spellStart"/>
      <w:r>
        <w:rPr>
          <w:color w:val="000000" w:themeColor="text1"/>
          <w:sz w:val="28"/>
          <w:szCs w:val="28"/>
          <w:lang w:eastAsia="en-US"/>
        </w:rPr>
        <w:t>Шалимово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(мероприятие 3).</w:t>
      </w:r>
    </w:p>
    <w:p w:rsidR="003E7262" w:rsidRPr="003E7262" w:rsidRDefault="003E7262" w:rsidP="00E85A36">
      <w:pPr>
        <w:pStyle w:val="a3"/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42" w:firstLine="709"/>
        <w:jc w:val="both"/>
        <w:rPr>
          <w:color w:val="000000" w:themeColor="text1"/>
          <w:sz w:val="24"/>
          <w:lang w:eastAsia="en-US"/>
        </w:rPr>
      </w:pPr>
    </w:p>
    <w:p w:rsidR="002911C2" w:rsidRPr="009046D8" w:rsidRDefault="002911C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9046D8">
        <w:rPr>
          <w:i/>
          <w:color w:val="000000" w:themeColor="text1"/>
          <w:sz w:val="28"/>
          <w:szCs w:val="28"/>
          <w:lang w:eastAsia="en-US"/>
        </w:rPr>
        <w:t>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</w:r>
    </w:p>
    <w:p w:rsidR="002911C2" w:rsidRPr="009046D8" w:rsidRDefault="001A761B" w:rsidP="009046D8">
      <w:pPr>
        <w:spacing w:line="360" w:lineRule="auto"/>
        <w:ind w:firstLine="708"/>
        <w:jc w:val="both"/>
        <w:rPr>
          <w:sz w:val="28"/>
          <w:szCs w:val="28"/>
        </w:rPr>
      </w:pPr>
      <w:r w:rsidRPr="009046D8">
        <w:rPr>
          <w:sz w:val="28"/>
          <w:szCs w:val="28"/>
        </w:rPr>
        <w:t>Реализация схемы водоснабжения поселка предполагает замену аварийных, изношенных, имеющих малую пропускную способность участков существующих сетей и устройство новых магистральных и распределительных сетей.</w:t>
      </w:r>
      <w:r w:rsidR="003E49AD">
        <w:rPr>
          <w:sz w:val="28"/>
          <w:szCs w:val="28"/>
        </w:rPr>
        <w:t xml:space="preserve"> </w:t>
      </w:r>
      <w:r w:rsidR="009046D8" w:rsidRPr="009046D8">
        <w:rPr>
          <w:sz w:val="28"/>
          <w:szCs w:val="28"/>
        </w:rPr>
        <w:t>При строительстве новых сетей применяются трубы из полиэтилена</w:t>
      </w:r>
      <w:r w:rsidR="003E49AD">
        <w:rPr>
          <w:sz w:val="28"/>
          <w:szCs w:val="28"/>
        </w:rPr>
        <w:t xml:space="preserve"> </w:t>
      </w:r>
      <w:r w:rsidR="009046D8" w:rsidRPr="009046D8">
        <w:rPr>
          <w:sz w:val="28"/>
          <w:szCs w:val="28"/>
        </w:rPr>
        <w:t>низкого давления. При разработке проектной документации характеристики сетей и</w:t>
      </w:r>
      <w:r w:rsidR="003E49AD">
        <w:rPr>
          <w:sz w:val="28"/>
          <w:szCs w:val="28"/>
        </w:rPr>
        <w:t xml:space="preserve"> </w:t>
      </w:r>
      <w:r w:rsidR="009046D8" w:rsidRPr="009046D8">
        <w:rPr>
          <w:sz w:val="28"/>
          <w:szCs w:val="28"/>
        </w:rPr>
        <w:t>сооружений требуют уточнения.</w:t>
      </w:r>
    </w:p>
    <w:p w:rsidR="001A761B" w:rsidRPr="00E85A36" w:rsidRDefault="001A761B" w:rsidP="009046D8">
      <w:pPr>
        <w:spacing w:line="360" w:lineRule="auto"/>
        <w:ind w:firstLine="720"/>
        <w:jc w:val="both"/>
        <w:rPr>
          <w:sz w:val="24"/>
        </w:rPr>
      </w:pPr>
    </w:p>
    <w:p w:rsidR="002911C2" w:rsidRPr="007F55B5" w:rsidRDefault="002911C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7F55B5">
        <w:rPr>
          <w:i/>
          <w:color w:val="000000" w:themeColor="text1"/>
          <w:sz w:val="28"/>
          <w:szCs w:val="28"/>
          <w:lang w:eastAsia="en-US"/>
        </w:rPr>
        <w:t>сведения о вновь строящихся, ре</w:t>
      </w:r>
      <w:r w:rsidR="00BD1BD7" w:rsidRPr="007F55B5">
        <w:rPr>
          <w:i/>
          <w:color w:val="000000" w:themeColor="text1"/>
          <w:sz w:val="28"/>
          <w:szCs w:val="28"/>
          <w:lang w:eastAsia="en-US"/>
        </w:rPr>
        <w:t>конструируемых и</w:t>
      </w:r>
      <w:r w:rsidRPr="007F55B5">
        <w:rPr>
          <w:i/>
          <w:color w:val="000000" w:themeColor="text1"/>
          <w:sz w:val="28"/>
          <w:szCs w:val="28"/>
          <w:lang w:eastAsia="en-US"/>
        </w:rPr>
        <w:t xml:space="preserve"> предлагаемых к выводу из эксплуатации объектах системы водоснабжения</w:t>
      </w:r>
    </w:p>
    <w:p w:rsidR="002911C2" w:rsidRPr="00BF097E" w:rsidRDefault="0085387C" w:rsidP="00BF097E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sz w:val="28"/>
          <w:szCs w:val="28"/>
        </w:rPr>
      </w:pPr>
      <w:r w:rsidRPr="00BF097E">
        <w:rPr>
          <w:sz w:val="28"/>
          <w:szCs w:val="28"/>
        </w:rPr>
        <w:t xml:space="preserve">Поскольку производительность объектов системы водоснабжения в целом соответствует потребности </w:t>
      </w:r>
      <w:r w:rsidR="00AA5158">
        <w:rPr>
          <w:sz w:val="28"/>
          <w:szCs w:val="28"/>
        </w:rPr>
        <w:t>муниципального образования</w:t>
      </w:r>
      <w:r w:rsidRPr="00BF097E">
        <w:rPr>
          <w:sz w:val="28"/>
          <w:szCs w:val="28"/>
        </w:rPr>
        <w:t>, не планируется выводить из эксплуатации какие-либо действующие объекты комплекса.</w:t>
      </w:r>
      <w:r w:rsidR="00BF097E" w:rsidRPr="00BF097E">
        <w:rPr>
          <w:sz w:val="28"/>
          <w:szCs w:val="28"/>
        </w:rPr>
        <w:t xml:space="preserve"> Для решения проблемы обеспечения населения качественной питьевой водой необходимо строительство станций по умягчению и обезжелезиванию подземных вод, строительство очистных сооружений на поверхностных водозаборах, бурение новых артезианских скважин, реконструкция и строительство подземных </w:t>
      </w:r>
      <w:r w:rsidR="00BF097E" w:rsidRPr="00BF097E">
        <w:rPr>
          <w:sz w:val="28"/>
          <w:szCs w:val="28"/>
        </w:rPr>
        <w:lastRenderedPageBreak/>
        <w:t>водопроводных сетей, замена водонапорных башен, оборудованных системой автоматики, оснащение всех источников водоснабжения приборами учета расхода воды.</w:t>
      </w:r>
    </w:p>
    <w:p w:rsidR="002911C2" w:rsidRPr="00574FFE" w:rsidRDefault="002911C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574FFE">
        <w:rPr>
          <w:i/>
          <w:color w:val="000000" w:themeColor="text1"/>
          <w:sz w:val="28"/>
          <w:szCs w:val="28"/>
          <w:lang w:eastAsia="en-US"/>
        </w:rPr>
        <w:t>сведения о развитии систем диспетчеризации, телемеханизац</w:t>
      </w:r>
      <w:r w:rsidR="005E1E9C" w:rsidRPr="00574FFE">
        <w:rPr>
          <w:i/>
          <w:color w:val="000000" w:themeColor="text1"/>
          <w:sz w:val="28"/>
          <w:szCs w:val="28"/>
          <w:lang w:eastAsia="en-US"/>
        </w:rPr>
        <w:t>ии систем  управления режимами водоснабжения на объектах</w:t>
      </w:r>
      <w:r w:rsidRPr="00574FFE">
        <w:rPr>
          <w:i/>
          <w:color w:val="000000" w:themeColor="text1"/>
          <w:sz w:val="28"/>
          <w:szCs w:val="28"/>
          <w:lang w:eastAsia="en-US"/>
        </w:rPr>
        <w:t xml:space="preserve"> организаций, осуществляющих водоснабжение</w:t>
      </w:r>
    </w:p>
    <w:p w:rsidR="002911C2" w:rsidRPr="00574FFE" w:rsidRDefault="00063519" w:rsidP="00E85A36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890287">
        <w:rPr>
          <w:color w:val="000000" w:themeColor="text1"/>
          <w:sz w:val="28"/>
          <w:szCs w:val="28"/>
        </w:rPr>
        <w:t>Система диспетчерского управления и сбора данных не предусмотрена.</w:t>
      </w:r>
    </w:p>
    <w:p w:rsidR="00063519" w:rsidRPr="00E85A36" w:rsidRDefault="00063519" w:rsidP="00E85A36">
      <w:pPr>
        <w:tabs>
          <w:tab w:val="left" w:pos="284"/>
          <w:tab w:val="left" w:pos="1134"/>
        </w:tabs>
        <w:spacing w:line="360" w:lineRule="auto"/>
        <w:ind w:right="-142" w:firstLine="709"/>
        <w:jc w:val="both"/>
        <w:rPr>
          <w:color w:val="000000" w:themeColor="text1"/>
          <w:sz w:val="24"/>
        </w:rPr>
      </w:pPr>
    </w:p>
    <w:p w:rsidR="002911C2" w:rsidRPr="00574FFE" w:rsidRDefault="002911C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574FFE">
        <w:rPr>
          <w:i/>
          <w:color w:val="000000" w:themeColor="text1"/>
          <w:sz w:val="28"/>
          <w:szCs w:val="28"/>
          <w:lang w:eastAsia="en-US"/>
        </w:rPr>
        <w:t xml:space="preserve">сведения об оснащенности зданий, строений, сооружений приборами учета воды и </w:t>
      </w:r>
      <w:r w:rsidR="005E1E9C" w:rsidRPr="00574FFE">
        <w:rPr>
          <w:i/>
          <w:color w:val="000000" w:themeColor="text1"/>
          <w:sz w:val="28"/>
          <w:szCs w:val="28"/>
          <w:lang w:eastAsia="en-US"/>
        </w:rPr>
        <w:t>их применении при осуществлении</w:t>
      </w:r>
      <w:r w:rsidRPr="00574FFE">
        <w:rPr>
          <w:i/>
          <w:color w:val="000000" w:themeColor="text1"/>
          <w:sz w:val="28"/>
          <w:szCs w:val="28"/>
          <w:lang w:eastAsia="en-US"/>
        </w:rPr>
        <w:t xml:space="preserve"> ра</w:t>
      </w:r>
      <w:r w:rsidR="005E1E9C" w:rsidRPr="00574FFE">
        <w:rPr>
          <w:i/>
          <w:color w:val="000000" w:themeColor="text1"/>
          <w:sz w:val="28"/>
          <w:szCs w:val="28"/>
          <w:lang w:eastAsia="en-US"/>
        </w:rPr>
        <w:t xml:space="preserve">счетов за </w:t>
      </w:r>
      <w:r w:rsidRPr="00574FFE">
        <w:rPr>
          <w:i/>
          <w:color w:val="000000" w:themeColor="text1"/>
          <w:sz w:val="28"/>
          <w:szCs w:val="28"/>
          <w:lang w:eastAsia="en-US"/>
        </w:rPr>
        <w:t>потребленную</w:t>
      </w:r>
      <w:r w:rsidR="00BF097E">
        <w:rPr>
          <w:i/>
          <w:color w:val="000000" w:themeColor="text1"/>
          <w:sz w:val="28"/>
          <w:szCs w:val="28"/>
          <w:lang w:eastAsia="en-US"/>
        </w:rPr>
        <w:t xml:space="preserve"> </w:t>
      </w:r>
      <w:r w:rsidRPr="00574FFE">
        <w:rPr>
          <w:i/>
          <w:color w:val="000000" w:themeColor="text1"/>
          <w:sz w:val="28"/>
          <w:szCs w:val="28"/>
          <w:lang w:eastAsia="en-US"/>
        </w:rPr>
        <w:t>вод</w:t>
      </w:r>
      <w:r w:rsidR="00342EE2" w:rsidRPr="00574FFE">
        <w:rPr>
          <w:i/>
          <w:color w:val="000000" w:themeColor="text1"/>
          <w:sz w:val="28"/>
          <w:szCs w:val="28"/>
          <w:lang w:eastAsia="en-US"/>
        </w:rPr>
        <w:t>у</w:t>
      </w:r>
    </w:p>
    <w:p w:rsidR="00593162" w:rsidRPr="00574FFE" w:rsidRDefault="009610F6" w:rsidP="00BF097E">
      <w:pPr>
        <w:pStyle w:val="a3"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en-US"/>
        </w:rPr>
      </w:pPr>
      <w:r w:rsidRPr="00574FFE">
        <w:rPr>
          <w:color w:val="000000" w:themeColor="text1"/>
          <w:sz w:val="28"/>
          <w:szCs w:val="28"/>
          <w:lang w:eastAsia="en-US"/>
        </w:rPr>
        <w:t>Проектом предусмотрена установка расходомеров как на самих источниках водоснабжения (скважинах) так на всех внутридомовых вводах.</w:t>
      </w:r>
    </w:p>
    <w:p w:rsidR="005464F7" w:rsidRPr="00E85A36" w:rsidRDefault="005464F7" w:rsidP="009610F6">
      <w:pPr>
        <w:pStyle w:val="a3"/>
        <w:spacing w:line="360" w:lineRule="auto"/>
        <w:ind w:left="0" w:firstLine="720"/>
        <w:jc w:val="both"/>
        <w:rPr>
          <w:color w:val="000000" w:themeColor="text1"/>
          <w:sz w:val="24"/>
          <w:lang w:eastAsia="en-US"/>
        </w:rPr>
      </w:pPr>
    </w:p>
    <w:p w:rsidR="00342EE2" w:rsidRPr="00574FFE" w:rsidRDefault="00342EE2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574FFE">
        <w:rPr>
          <w:i/>
          <w:color w:val="000000" w:themeColor="text1"/>
          <w:sz w:val="28"/>
          <w:szCs w:val="28"/>
          <w:lang w:eastAsia="en-US"/>
        </w:rPr>
        <w:t>описание вариантов маршрутов прохождения трубопроводов (трасс) по территории поселения, городского округа и их обоснование</w:t>
      </w:r>
    </w:p>
    <w:p w:rsidR="00593162" w:rsidRPr="00574FFE" w:rsidRDefault="00267B4F" w:rsidP="00267B4F">
      <w:pPr>
        <w:pStyle w:val="a3"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en-US"/>
        </w:rPr>
      </w:pPr>
      <w:r w:rsidRPr="00890287">
        <w:rPr>
          <w:color w:val="000000" w:themeColor="text1"/>
          <w:sz w:val="28"/>
          <w:szCs w:val="28"/>
          <w:lang w:eastAsia="en-US"/>
        </w:rPr>
        <w:t>Трассы новых сетей проложены вдоль намеченных на перспективу дорог, границ населенного пункта. Трассы прокладки трубопроводов необходимо уточнить при разработке проектной документации.</w:t>
      </w:r>
    </w:p>
    <w:p w:rsidR="00267B4F" w:rsidRPr="00E85A36" w:rsidRDefault="00267B4F" w:rsidP="00267B4F">
      <w:pPr>
        <w:pStyle w:val="a3"/>
        <w:spacing w:line="360" w:lineRule="auto"/>
        <w:ind w:left="0" w:firstLine="720"/>
        <w:jc w:val="both"/>
        <w:rPr>
          <w:color w:val="000000" w:themeColor="text1"/>
          <w:sz w:val="24"/>
          <w:lang w:eastAsia="en-US"/>
        </w:rPr>
      </w:pPr>
    </w:p>
    <w:p w:rsidR="002D7C41" w:rsidRPr="00574FFE" w:rsidRDefault="002D7C41" w:rsidP="00C5486A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42" w:firstLine="709"/>
        <w:jc w:val="both"/>
        <w:rPr>
          <w:i/>
          <w:color w:val="000000" w:themeColor="text1"/>
          <w:sz w:val="28"/>
          <w:szCs w:val="28"/>
          <w:lang w:eastAsia="en-US"/>
        </w:rPr>
      </w:pPr>
      <w:r w:rsidRPr="00574FFE">
        <w:rPr>
          <w:i/>
          <w:color w:val="000000" w:themeColor="text1"/>
          <w:sz w:val="28"/>
          <w:szCs w:val="28"/>
          <w:lang w:eastAsia="en-US"/>
        </w:rPr>
        <w:t>рекомендации о месте размещения насосных станций, резервуаров, водонапорных башен</w:t>
      </w:r>
    </w:p>
    <w:p w:rsidR="002D7C41" w:rsidRPr="00574FFE" w:rsidRDefault="00157D3C" w:rsidP="00E63C6E">
      <w:pPr>
        <w:pStyle w:val="a3"/>
        <w:spacing w:line="360" w:lineRule="auto"/>
        <w:rPr>
          <w:color w:val="000000" w:themeColor="text1"/>
          <w:sz w:val="28"/>
          <w:szCs w:val="28"/>
          <w:lang w:eastAsia="en-US"/>
        </w:rPr>
      </w:pPr>
      <w:r w:rsidRPr="00574FFE">
        <w:rPr>
          <w:color w:val="000000" w:themeColor="text1"/>
          <w:sz w:val="28"/>
          <w:szCs w:val="28"/>
          <w:lang w:eastAsia="en-US"/>
        </w:rPr>
        <w:t>Не предусматривается.</w:t>
      </w:r>
    </w:p>
    <w:p w:rsidR="00BE3467" w:rsidRDefault="00BE346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40E54" w:rsidRPr="0076795D" w:rsidRDefault="00F40E54" w:rsidP="00C5486A">
      <w:pPr>
        <w:pStyle w:val="2"/>
        <w:pageBreakBefore/>
        <w:spacing w:before="0" w:after="240" w:line="360" w:lineRule="auto"/>
      </w:pPr>
      <w:bookmarkStart w:id="150" w:name="_Toc360699426"/>
      <w:bookmarkStart w:id="151" w:name="_Toc368574024"/>
      <w:bookmarkStart w:id="152" w:name="_Toc370150385"/>
      <w:r w:rsidRPr="0076795D">
        <w:lastRenderedPageBreak/>
        <w:t xml:space="preserve">Раздел </w:t>
      </w:r>
      <w:r w:rsidR="00411AF9">
        <w:t>5</w:t>
      </w:r>
      <w:r w:rsidR="00BF097E">
        <w:t xml:space="preserve"> </w:t>
      </w:r>
      <w:r w:rsidRPr="0076795D">
        <w:t>«Экологические аспекты мероприятий по строительству и реконструкции объектов централизованной системы водоснабжения»</w:t>
      </w:r>
      <w:bookmarkEnd w:id="150"/>
      <w:bookmarkEnd w:id="151"/>
      <w:bookmarkEnd w:id="152"/>
    </w:p>
    <w:p w:rsidR="00F40E54" w:rsidRPr="007F55B5" w:rsidRDefault="00F40E54" w:rsidP="00C5486A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sz w:val="28"/>
          <w:szCs w:val="28"/>
        </w:rPr>
      </w:pPr>
      <w:bookmarkStart w:id="153" w:name="_Toc360699427"/>
      <w:bookmarkStart w:id="154" w:name="_Toc360699813"/>
      <w:bookmarkStart w:id="155" w:name="_Toc360700199"/>
      <w:bookmarkStart w:id="156" w:name="_Toc368574025"/>
      <w:bookmarkStart w:id="157" w:name="_Toc370150386"/>
      <w:r w:rsidRPr="007F55B5">
        <w:rPr>
          <w:bCs/>
          <w:i/>
          <w:sz w:val="28"/>
          <w:szCs w:val="28"/>
        </w:rPr>
        <w:t>сведения о мерах по предотвращению вредного воздействия на водн</w:t>
      </w:r>
      <w:r w:rsidR="002D7C41" w:rsidRPr="007F55B5">
        <w:rPr>
          <w:bCs/>
          <w:i/>
          <w:sz w:val="28"/>
          <w:szCs w:val="28"/>
        </w:rPr>
        <w:t>ый бассейн предлагаемых к</w:t>
      </w:r>
      <w:r w:rsidRPr="007F55B5">
        <w:rPr>
          <w:bCs/>
          <w:i/>
          <w:sz w:val="28"/>
          <w:szCs w:val="28"/>
        </w:rPr>
        <w:t xml:space="preserve"> строительству и реконструкции объектов централизованной системы водоснабжения при сбросе (утилизации) промывных во</w:t>
      </w:r>
      <w:r w:rsidR="00E84C34" w:rsidRPr="007F55B5">
        <w:rPr>
          <w:bCs/>
          <w:i/>
          <w:sz w:val="28"/>
          <w:szCs w:val="28"/>
        </w:rPr>
        <w:t>д</w:t>
      </w:r>
      <w:bookmarkEnd w:id="153"/>
      <w:bookmarkEnd w:id="154"/>
      <w:bookmarkEnd w:id="155"/>
      <w:bookmarkEnd w:id="156"/>
      <w:bookmarkEnd w:id="157"/>
    </w:p>
    <w:p w:rsidR="00914281" w:rsidRDefault="00560DA4" w:rsidP="00560DA4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60DA4">
        <w:rPr>
          <w:iCs/>
          <w:sz w:val="28"/>
          <w:szCs w:val="28"/>
        </w:rPr>
        <w:t xml:space="preserve">Поверхностные воды в </w:t>
      </w:r>
      <w:r>
        <w:rPr>
          <w:iCs/>
          <w:sz w:val="28"/>
          <w:szCs w:val="28"/>
        </w:rPr>
        <w:t>муниципальном образовании</w:t>
      </w:r>
      <w:r w:rsidRPr="00560DA4">
        <w:rPr>
          <w:iCs/>
          <w:sz w:val="28"/>
          <w:szCs w:val="28"/>
        </w:rPr>
        <w:t xml:space="preserve"> </w:t>
      </w:r>
      <w:proofErr w:type="spellStart"/>
      <w:r w:rsidRPr="00560DA4">
        <w:rPr>
          <w:iCs/>
          <w:sz w:val="28"/>
          <w:szCs w:val="28"/>
        </w:rPr>
        <w:t>Югское</w:t>
      </w:r>
      <w:proofErr w:type="spellEnd"/>
      <w:r w:rsidRPr="00560DA4">
        <w:rPr>
          <w:iCs/>
          <w:sz w:val="28"/>
          <w:szCs w:val="28"/>
        </w:rPr>
        <w:t xml:space="preserve"> используются для хозяйственно-питьевого и производственного водоснабжения населения, предприятий и организаций, рекреации, судоходства и рыболовства. Кроме того, в поверхностные воды происходит сброс хозяйственно-бытовых, промышленных и ливневых сточных вод.</w:t>
      </w:r>
    </w:p>
    <w:p w:rsidR="00953001" w:rsidRPr="00953001" w:rsidRDefault="00953001" w:rsidP="00953001">
      <w:pPr>
        <w:spacing w:line="360" w:lineRule="auto"/>
        <w:ind w:firstLine="720"/>
        <w:jc w:val="both"/>
        <w:rPr>
          <w:sz w:val="28"/>
          <w:szCs w:val="28"/>
        </w:rPr>
      </w:pPr>
      <w:r w:rsidRPr="00953001">
        <w:rPr>
          <w:spacing w:val="1"/>
          <w:sz w:val="28"/>
          <w:szCs w:val="28"/>
        </w:rPr>
        <w:t>Техническое состояние существующих сетей и сооружений водопровода, ввиду их длительной эксплуатации, снижает уровень подготовки воды питьевого качества. Требуется ремонт и реконструкция.</w:t>
      </w:r>
    </w:p>
    <w:p w:rsidR="00953001" w:rsidRPr="00953001" w:rsidRDefault="00953001" w:rsidP="00953001">
      <w:pPr>
        <w:spacing w:line="360" w:lineRule="auto"/>
        <w:ind w:firstLine="708"/>
        <w:jc w:val="both"/>
        <w:rPr>
          <w:sz w:val="28"/>
          <w:szCs w:val="28"/>
        </w:rPr>
      </w:pPr>
      <w:r w:rsidRPr="00953001">
        <w:rPr>
          <w:sz w:val="28"/>
          <w:szCs w:val="28"/>
        </w:rPr>
        <w:t>Вода должна отвечать требованиям норм децентрализованных и централизованных систем питьевого водоснабжения.</w:t>
      </w:r>
    </w:p>
    <w:p w:rsidR="00953001" w:rsidRPr="00953001" w:rsidRDefault="00953001" w:rsidP="00953001">
      <w:pPr>
        <w:widowControl w:val="0"/>
        <w:adjustRightInd w:val="0"/>
        <w:spacing w:line="360" w:lineRule="auto"/>
        <w:ind w:firstLine="709"/>
        <w:jc w:val="both"/>
        <w:textAlignment w:val="baseline"/>
        <w:rPr>
          <w:spacing w:val="-1"/>
          <w:sz w:val="28"/>
          <w:szCs w:val="28"/>
        </w:rPr>
      </w:pPr>
      <w:r w:rsidRPr="00953001">
        <w:rPr>
          <w:spacing w:val="-1"/>
          <w:sz w:val="28"/>
          <w:szCs w:val="28"/>
        </w:rPr>
        <w:t xml:space="preserve">На качество воды в поверхностных источниках оказывают влияние недостаточно очищенные сточные воды коммунальных объектов и промышленных предприятий, неочищенный дождевой сток, сток с вышерасположенных сельхозугодий. </w:t>
      </w:r>
    </w:p>
    <w:p w:rsidR="00953001" w:rsidRPr="00953001" w:rsidRDefault="00953001" w:rsidP="00953001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953001">
        <w:rPr>
          <w:spacing w:val="-1"/>
          <w:sz w:val="28"/>
          <w:szCs w:val="28"/>
        </w:rPr>
        <w:t xml:space="preserve">В такой ситуации необходимо рассмотреть в качестве источника водоснабжения подземные воды, </w:t>
      </w:r>
      <w:r w:rsidRPr="00953001">
        <w:rPr>
          <w:sz w:val="28"/>
          <w:szCs w:val="28"/>
        </w:rPr>
        <w:t xml:space="preserve">как более защищенные и требующие при водоподготовке значительно меньших затрат, </w:t>
      </w:r>
      <w:r w:rsidRPr="00953001">
        <w:rPr>
          <w:spacing w:val="-1"/>
          <w:sz w:val="28"/>
          <w:szCs w:val="28"/>
        </w:rPr>
        <w:t>для чего провести детальную разведку и подсчет эксплуатационных запасов подземных пресных вод.</w:t>
      </w:r>
    </w:p>
    <w:p w:rsidR="00953001" w:rsidRPr="00953001" w:rsidRDefault="00953001" w:rsidP="00953001">
      <w:pPr>
        <w:pStyle w:val="af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53001">
        <w:rPr>
          <w:sz w:val="28"/>
          <w:szCs w:val="28"/>
        </w:rPr>
        <w:t xml:space="preserve">Для решения проблемы обеспечения населения качественной питьевой водой необходимо строительство станций по умягчению и обезжелезиванию подземных вод, строительство очистных сооружений на поверхностных водозаборах, бурение новых артезианских скважин, реконструкция и строительство подземных водопроводных сетей, замена водонапорных башен, </w:t>
      </w:r>
      <w:r w:rsidRPr="00953001">
        <w:rPr>
          <w:sz w:val="28"/>
          <w:szCs w:val="28"/>
        </w:rPr>
        <w:lastRenderedPageBreak/>
        <w:t>оборудованных системой автоматики, оснащение всех источников водоснабжения приборами учета расхода воды.</w:t>
      </w:r>
    </w:p>
    <w:p w:rsidR="00953001" w:rsidRPr="00953001" w:rsidRDefault="00953001" w:rsidP="00953001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953001">
        <w:rPr>
          <w:sz w:val="28"/>
          <w:szCs w:val="28"/>
        </w:rPr>
        <w:t xml:space="preserve">Водоснабжение отдельно расположенных ферм и птицефабрик будет производиться от собственных </w:t>
      </w:r>
      <w:proofErr w:type="spellStart"/>
      <w:r w:rsidRPr="00953001">
        <w:rPr>
          <w:sz w:val="28"/>
          <w:szCs w:val="28"/>
        </w:rPr>
        <w:t>артскважин</w:t>
      </w:r>
      <w:proofErr w:type="spellEnd"/>
      <w:r w:rsidRPr="00953001">
        <w:rPr>
          <w:sz w:val="28"/>
          <w:szCs w:val="28"/>
        </w:rPr>
        <w:t>.</w:t>
      </w:r>
    </w:p>
    <w:p w:rsidR="00560DA4" w:rsidRPr="00560DA4" w:rsidRDefault="00560DA4" w:rsidP="00C5486A">
      <w:pPr>
        <w:pStyle w:val="25"/>
        <w:widowControl w:val="0"/>
        <w:spacing w:before="40" w:after="40" w:line="360" w:lineRule="auto"/>
        <w:ind w:left="0" w:firstLine="709"/>
        <w:jc w:val="both"/>
        <w:rPr>
          <w:iCs/>
          <w:sz w:val="28"/>
          <w:szCs w:val="28"/>
        </w:rPr>
      </w:pPr>
      <w:r w:rsidRPr="00560DA4">
        <w:rPr>
          <w:iCs/>
          <w:sz w:val="28"/>
          <w:szCs w:val="28"/>
        </w:rPr>
        <w:t xml:space="preserve">Поселение граничит с севера с г. Череповцом, поэтому водные объекты на территории поселения испытывают сильную антропогенную нагрузку от источников, расположенных в городском округе. Загрязняющие вещества поступают в основном в </w:t>
      </w:r>
      <w:r w:rsidR="009A01E3">
        <w:rPr>
          <w:iCs/>
          <w:sz w:val="28"/>
          <w:szCs w:val="28"/>
        </w:rPr>
        <w:t>р.</w:t>
      </w:r>
      <w:r w:rsidR="007B3AE7">
        <w:rPr>
          <w:iCs/>
          <w:sz w:val="28"/>
          <w:szCs w:val="28"/>
        </w:rPr>
        <w:t xml:space="preserve"> </w:t>
      </w:r>
      <w:r w:rsidRPr="00560DA4">
        <w:rPr>
          <w:iCs/>
          <w:sz w:val="28"/>
          <w:szCs w:val="28"/>
        </w:rPr>
        <w:t>Шексну и Рыбинское водохранилище.</w:t>
      </w:r>
    </w:p>
    <w:p w:rsidR="00560DA4" w:rsidRPr="00560DA4" w:rsidRDefault="00560DA4" w:rsidP="00560DA4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60DA4">
        <w:rPr>
          <w:iCs/>
          <w:sz w:val="28"/>
          <w:szCs w:val="28"/>
        </w:rPr>
        <w:t>Основные загрязняющие вещества, поступающие в водные объекты, это: взвешенные вещества, азот аммония, азот нитратов, сульфаты, хлориды, нефтепродукты, металлы – железо, цинк, марганец, медь.</w:t>
      </w:r>
    </w:p>
    <w:p w:rsidR="00560DA4" w:rsidRDefault="00560DA4" w:rsidP="00560DA4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60DA4">
        <w:rPr>
          <w:iCs/>
          <w:sz w:val="28"/>
          <w:szCs w:val="28"/>
        </w:rPr>
        <w:t xml:space="preserve">На территории поселения функционируют очистные сооружения; одно расположено на территории ООПТ «Зеленая Роща», другое в д. Новое </w:t>
      </w:r>
      <w:proofErr w:type="spellStart"/>
      <w:r w:rsidRPr="00560DA4">
        <w:rPr>
          <w:iCs/>
          <w:sz w:val="28"/>
          <w:szCs w:val="28"/>
        </w:rPr>
        <w:t>Домозерово</w:t>
      </w:r>
      <w:proofErr w:type="spellEnd"/>
      <w:r w:rsidRPr="00560DA4">
        <w:rPr>
          <w:iCs/>
          <w:sz w:val="28"/>
          <w:szCs w:val="28"/>
        </w:rPr>
        <w:t xml:space="preserve">. Сооружения были введены в эксплуатацию в конце 1990-х гг. и находятся в удовлетворительном состоянии. В пробах воды с очистных в д. Новое </w:t>
      </w:r>
      <w:proofErr w:type="spellStart"/>
      <w:r w:rsidRPr="00560DA4">
        <w:rPr>
          <w:iCs/>
          <w:sz w:val="28"/>
          <w:szCs w:val="28"/>
        </w:rPr>
        <w:t>Домозерово</w:t>
      </w:r>
      <w:proofErr w:type="spellEnd"/>
      <w:r w:rsidRPr="00560DA4">
        <w:rPr>
          <w:iCs/>
          <w:sz w:val="28"/>
          <w:szCs w:val="28"/>
        </w:rPr>
        <w:t xml:space="preserve"> обнаружены превышения ПДК по азоту аммонийному, БПК, нитритам, фосфатам и нефтепродуктам.</w:t>
      </w:r>
    </w:p>
    <w:p w:rsidR="009A01E3" w:rsidRPr="007F55B5" w:rsidRDefault="0003103B" w:rsidP="00560DA4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В д. Новое </w:t>
      </w:r>
      <w:proofErr w:type="spellStart"/>
      <w:r>
        <w:rPr>
          <w:iCs/>
          <w:sz w:val="28"/>
          <w:szCs w:val="28"/>
        </w:rPr>
        <w:t>Домозерово</w:t>
      </w:r>
      <w:proofErr w:type="spellEnd"/>
      <w:r>
        <w:rPr>
          <w:iCs/>
          <w:sz w:val="28"/>
          <w:szCs w:val="28"/>
        </w:rPr>
        <w:t xml:space="preserve"> хозяйственно-бытовые сточные воды по напорному коллектору поступают в очистные сооружения канализации. Очищенные сточные воды перед сбросом подаются на доочистку в </w:t>
      </w:r>
      <w:proofErr w:type="spellStart"/>
      <w:r>
        <w:rPr>
          <w:iCs/>
          <w:sz w:val="28"/>
          <w:szCs w:val="28"/>
        </w:rPr>
        <w:t>биопруд</w:t>
      </w:r>
      <w:proofErr w:type="spellEnd"/>
      <w:r>
        <w:rPr>
          <w:iCs/>
          <w:sz w:val="28"/>
          <w:szCs w:val="28"/>
        </w:rPr>
        <w:t xml:space="preserve">. Откуда через трубу </w:t>
      </w:r>
      <w:proofErr w:type="spellStart"/>
      <w:r>
        <w:rPr>
          <w:iCs/>
          <w:sz w:val="28"/>
          <w:szCs w:val="28"/>
        </w:rPr>
        <w:t>Ду</w:t>
      </w:r>
      <w:proofErr w:type="spellEnd"/>
      <w:r>
        <w:rPr>
          <w:iCs/>
          <w:sz w:val="28"/>
          <w:szCs w:val="28"/>
        </w:rPr>
        <w:t xml:space="preserve"> 150 очищенные сточные воды поступают в КНС, затем по напорному коллектору на рельеф местности. </w:t>
      </w:r>
      <w:r w:rsidR="009A01E3">
        <w:rPr>
          <w:iCs/>
          <w:sz w:val="28"/>
          <w:szCs w:val="28"/>
        </w:rPr>
        <w:t xml:space="preserve">Сброс сточных вод </w:t>
      </w:r>
      <w:r w:rsidR="00315E06">
        <w:rPr>
          <w:iCs/>
          <w:sz w:val="28"/>
          <w:szCs w:val="28"/>
        </w:rPr>
        <w:t>от</w:t>
      </w:r>
      <w:r w:rsidR="009A01E3">
        <w:rPr>
          <w:iCs/>
          <w:sz w:val="28"/>
          <w:szCs w:val="28"/>
        </w:rPr>
        <w:t xml:space="preserve"> д. </w:t>
      </w:r>
      <w:proofErr w:type="spellStart"/>
      <w:r w:rsidR="009A01E3">
        <w:rPr>
          <w:iCs/>
          <w:sz w:val="28"/>
          <w:szCs w:val="28"/>
        </w:rPr>
        <w:t>Шалимово</w:t>
      </w:r>
      <w:proofErr w:type="spellEnd"/>
      <w:r w:rsidR="009A01E3">
        <w:rPr>
          <w:iCs/>
          <w:sz w:val="28"/>
          <w:szCs w:val="28"/>
        </w:rPr>
        <w:t xml:space="preserve"> осуществляется в р. Большой Юг через биологические очистные сооружения БИО-50</w:t>
      </w:r>
      <w:r w:rsidR="00315E06">
        <w:rPr>
          <w:iCs/>
          <w:sz w:val="28"/>
          <w:szCs w:val="28"/>
        </w:rPr>
        <w:t>, в выгреба и на рельеф местности</w:t>
      </w:r>
      <w:r w:rsidR="000B619A">
        <w:rPr>
          <w:iCs/>
          <w:sz w:val="28"/>
          <w:szCs w:val="28"/>
        </w:rPr>
        <w:t>. Сточные воды от д. Вельями</w:t>
      </w:r>
      <w:r w:rsidR="00FC458C">
        <w:rPr>
          <w:iCs/>
          <w:sz w:val="28"/>
          <w:szCs w:val="28"/>
        </w:rPr>
        <w:t>н</w:t>
      </w:r>
      <w:r w:rsidR="000B619A">
        <w:rPr>
          <w:iCs/>
          <w:sz w:val="28"/>
          <w:szCs w:val="28"/>
        </w:rPr>
        <w:t xml:space="preserve">ово, д. Дьяконово, д. Старики, д. </w:t>
      </w:r>
      <w:proofErr w:type="spellStart"/>
      <w:r w:rsidR="000B619A">
        <w:rPr>
          <w:iCs/>
          <w:sz w:val="28"/>
          <w:szCs w:val="28"/>
        </w:rPr>
        <w:t>Фоминское</w:t>
      </w:r>
      <w:proofErr w:type="spellEnd"/>
      <w:r w:rsidR="000B619A">
        <w:rPr>
          <w:iCs/>
          <w:sz w:val="28"/>
          <w:szCs w:val="28"/>
        </w:rPr>
        <w:t xml:space="preserve">, д. Кузнецово и </w:t>
      </w:r>
      <w:r w:rsidR="00AA5158">
        <w:rPr>
          <w:iCs/>
          <w:sz w:val="28"/>
          <w:szCs w:val="28"/>
        </w:rPr>
        <w:t>с</w:t>
      </w:r>
      <w:r w:rsidR="000B619A">
        <w:rPr>
          <w:iCs/>
          <w:sz w:val="28"/>
          <w:szCs w:val="28"/>
        </w:rPr>
        <w:t xml:space="preserve">. </w:t>
      </w:r>
      <w:r w:rsidR="00E801CA">
        <w:rPr>
          <w:iCs/>
          <w:sz w:val="28"/>
          <w:szCs w:val="28"/>
        </w:rPr>
        <w:t>Верхов</w:t>
      </w:r>
      <w:r w:rsidR="00AA5158">
        <w:rPr>
          <w:iCs/>
          <w:sz w:val="28"/>
          <w:szCs w:val="28"/>
        </w:rPr>
        <w:t>ье</w:t>
      </w:r>
      <w:r w:rsidR="00E801CA">
        <w:rPr>
          <w:iCs/>
          <w:sz w:val="28"/>
          <w:szCs w:val="28"/>
        </w:rPr>
        <w:t xml:space="preserve">  сбрасываются </w:t>
      </w:r>
      <w:r w:rsidR="000B619A">
        <w:rPr>
          <w:iCs/>
          <w:sz w:val="28"/>
          <w:szCs w:val="28"/>
        </w:rPr>
        <w:t>в выгреба и на рельеф местности</w:t>
      </w:r>
      <w:r w:rsidR="009A01E3">
        <w:rPr>
          <w:iCs/>
          <w:sz w:val="28"/>
          <w:szCs w:val="28"/>
        </w:rPr>
        <w:t>.</w:t>
      </w:r>
      <w:r w:rsidR="000B619A">
        <w:rPr>
          <w:iCs/>
          <w:sz w:val="28"/>
          <w:szCs w:val="28"/>
        </w:rPr>
        <w:t xml:space="preserve"> В с.  Воскресенское  сброс сточных вод осуществляется </w:t>
      </w:r>
      <w:r w:rsidR="0078123C">
        <w:rPr>
          <w:iCs/>
          <w:sz w:val="28"/>
          <w:szCs w:val="28"/>
        </w:rPr>
        <w:t xml:space="preserve">в выгребную яму, откуда впоследствии на рельеф местности, </w:t>
      </w:r>
      <w:r w:rsidR="00E801CA">
        <w:rPr>
          <w:iCs/>
          <w:sz w:val="28"/>
          <w:szCs w:val="28"/>
        </w:rPr>
        <w:t xml:space="preserve">в д. </w:t>
      </w:r>
      <w:proofErr w:type="spellStart"/>
      <w:r w:rsidR="00E801CA">
        <w:rPr>
          <w:iCs/>
          <w:sz w:val="28"/>
          <w:szCs w:val="28"/>
        </w:rPr>
        <w:t>Сурково</w:t>
      </w:r>
      <w:proofErr w:type="spellEnd"/>
      <w:r w:rsidR="0078123C">
        <w:rPr>
          <w:iCs/>
          <w:sz w:val="28"/>
          <w:szCs w:val="28"/>
        </w:rPr>
        <w:t xml:space="preserve"> и д. </w:t>
      </w:r>
      <w:proofErr w:type="spellStart"/>
      <w:r w:rsidR="0078123C">
        <w:rPr>
          <w:iCs/>
          <w:sz w:val="28"/>
          <w:szCs w:val="28"/>
        </w:rPr>
        <w:t>Батран</w:t>
      </w:r>
      <w:proofErr w:type="spellEnd"/>
      <w:r w:rsidR="00E801CA">
        <w:rPr>
          <w:iCs/>
          <w:sz w:val="28"/>
          <w:szCs w:val="28"/>
        </w:rPr>
        <w:t xml:space="preserve"> – на рельеф местности </w:t>
      </w:r>
      <w:r w:rsidR="0078123C">
        <w:rPr>
          <w:iCs/>
          <w:sz w:val="28"/>
          <w:szCs w:val="28"/>
        </w:rPr>
        <w:t>после очистки в септике</w:t>
      </w:r>
      <w:r w:rsidR="00E801CA">
        <w:rPr>
          <w:iCs/>
          <w:sz w:val="28"/>
          <w:szCs w:val="28"/>
        </w:rPr>
        <w:t>.</w:t>
      </w:r>
    </w:p>
    <w:p w:rsidR="00914281" w:rsidRPr="00E85A36" w:rsidRDefault="00914281" w:rsidP="005636C6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4"/>
        </w:rPr>
      </w:pPr>
    </w:p>
    <w:p w:rsidR="00F40E54" w:rsidRPr="007F55B5" w:rsidRDefault="00F40E54" w:rsidP="00C5486A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158" w:name="_Toc360699434"/>
      <w:bookmarkStart w:id="159" w:name="_Toc360699820"/>
      <w:bookmarkStart w:id="160" w:name="_Toc360700206"/>
      <w:bookmarkStart w:id="161" w:name="_Toc368574032"/>
      <w:bookmarkStart w:id="162" w:name="_Toc370150392"/>
      <w:r w:rsidRPr="007F55B5">
        <w:rPr>
          <w:bCs/>
          <w:i/>
          <w:sz w:val="28"/>
          <w:szCs w:val="28"/>
        </w:rPr>
        <w:lastRenderedPageBreak/>
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</w:t>
      </w:r>
      <w:r w:rsidR="00E84C34" w:rsidRPr="007F55B5">
        <w:rPr>
          <w:bCs/>
          <w:i/>
          <w:sz w:val="28"/>
          <w:szCs w:val="28"/>
        </w:rPr>
        <w:t xml:space="preserve"> водоподготовке (хлор и другие)</w:t>
      </w:r>
      <w:bookmarkEnd w:id="158"/>
      <w:bookmarkEnd w:id="159"/>
      <w:bookmarkEnd w:id="160"/>
      <w:bookmarkEnd w:id="161"/>
      <w:bookmarkEnd w:id="162"/>
    </w:p>
    <w:p w:rsidR="007B3AE7" w:rsidRPr="007B3AE7" w:rsidRDefault="007B3AE7" w:rsidP="007B3AE7">
      <w:pPr>
        <w:spacing w:line="360" w:lineRule="auto"/>
        <w:ind w:firstLine="720"/>
        <w:jc w:val="both"/>
        <w:rPr>
          <w:sz w:val="28"/>
          <w:szCs w:val="28"/>
        </w:rPr>
      </w:pPr>
      <w:r w:rsidRPr="007B3AE7">
        <w:rPr>
          <w:sz w:val="28"/>
          <w:szCs w:val="28"/>
        </w:rPr>
        <w:t xml:space="preserve">С насосной станции </w:t>
      </w:r>
      <w:r>
        <w:rPr>
          <w:sz w:val="28"/>
          <w:szCs w:val="28"/>
        </w:rPr>
        <w:t>1-</w:t>
      </w:r>
      <w:r w:rsidRPr="007B3AE7">
        <w:rPr>
          <w:sz w:val="28"/>
          <w:szCs w:val="28"/>
        </w:rPr>
        <w:t>го подъема</w:t>
      </w:r>
      <w:r>
        <w:rPr>
          <w:sz w:val="28"/>
          <w:szCs w:val="28"/>
        </w:rPr>
        <w:t xml:space="preserve"> в д. Новое </w:t>
      </w:r>
      <w:proofErr w:type="spellStart"/>
      <w:r>
        <w:rPr>
          <w:sz w:val="28"/>
          <w:szCs w:val="28"/>
        </w:rPr>
        <w:t>Домозерово</w:t>
      </w:r>
      <w:proofErr w:type="spellEnd"/>
      <w:r w:rsidRPr="007B3AE7">
        <w:rPr>
          <w:sz w:val="28"/>
          <w:szCs w:val="28"/>
        </w:rPr>
        <w:t xml:space="preserve"> вода по водопроводу пода</w:t>
      </w:r>
      <w:r>
        <w:rPr>
          <w:sz w:val="28"/>
          <w:szCs w:val="28"/>
        </w:rPr>
        <w:t>е</w:t>
      </w:r>
      <w:r w:rsidRPr="007B3AE7">
        <w:rPr>
          <w:sz w:val="28"/>
          <w:szCs w:val="28"/>
        </w:rPr>
        <w:t xml:space="preserve">тся на водоочистные сооружения типа «Струя-200». </w:t>
      </w:r>
    </w:p>
    <w:p w:rsidR="007B3AE7" w:rsidRPr="007B3AE7" w:rsidRDefault="007B3AE7" w:rsidP="007B3AE7">
      <w:pPr>
        <w:spacing w:line="360" w:lineRule="auto"/>
        <w:ind w:firstLine="720"/>
        <w:jc w:val="both"/>
        <w:rPr>
          <w:sz w:val="28"/>
          <w:szCs w:val="28"/>
        </w:rPr>
      </w:pPr>
      <w:r w:rsidRPr="007B3AE7">
        <w:rPr>
          <w:sz w:val="28"/>
          <w:szCs w:val="28"/>
        </w:rPr>
        <w:t>В состав водоочистных сооружений входят:</w:t>
      </w:r>
    </w:p>
    <w:p w:rsidR="007B3AE7" w:rsidRPr="007B3AE7" w:rsidRDefault="007B3AE7" w:rsidP="007B3AE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B3AE7">
        <w:rPr>
          <w:sz w:val="28"/>
          <w:szCs w:val="28"/>
        </w:rPr>
        <w:t>хлораторная</w:t>
      </w:r>
      <w:proofErr w:type="spellEnd"/>
      <w:r w:rsidRPr="007B3AE7">
        <w:rPr>
          <w:sz w:val="28"/>
          <w:szCs w:val="28"/>
        </w:rPr>
        <w:t>,</w:t>
      </w:r>
    </w:p>
    <w:p w:rsidR="007B3AE7" w:rsidRPr="007B3AE7" w:rsidRDefault="007B3AE7" w:rsidP="007B3AE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3AE7">
        <w:rPr>
          <w:sz w:val="28"/>
          <w:szCs w:val="28"/>
        </w:rPr>
        <w:t>два механических отстойника циклонного типа,</w:t>
      </w:r>
    </w:p>
    <w:p w:rsidR="007B3AE7" w:rsidRPr="007B3AE7" w:rsidRDefault="007B3AE7" w:rsidP="007B3AE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3AE7">
        <w:rPr>
          <w:sz w:val="28"/>
          <w:szCs w:val="28"/>
        </w:rPr>
        <w:t xml:space="preserve">два фильтра очистки, загруженных песком и галькой, </w:t>
      </w:r>
    </w:p>
    <w:p w:rsidR="007B3AE7" w:rsidRDefault="007B3AE7" w:rsidP="007B3AE7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3AE7">
        <w:rPr>
          <w:sz w:val="28"/>
          <w:szCs w:val="28"/>
        </w:rPr>
        <w:t xml:space="preserve">регулирующая </w:t>
      </w:r>
      <w:r>
        <w:rPr>
          <w:sz w:val="28"/>
          <w:szCs w:val="28"/>
        </w:rPr>
        <w:t>е</w:t>
      </w:r>
      <w:r w:rsidRPr="007B3AE7">
        <w:rPr>
          <w:sz w:val="28"/>
          <w:szCs w:val="28"/>
        </w:rPr>
        <w:t>мкость, насосная станция.</w:t>
      </w:r>
    </w:p>
    <w:p w:rsidR="007B3AE7" w:rsidRDefault="009A01E3" w:rsidP="007B3AE7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Ежегодное проведение очистки, промывки, дезинфекции скважин, резервуаров и водопроводной сети.</w:t>
      </w:r>
    </w:p>
    <w:p w:rsidR="007B3AE7" w:rsidRPr="007B3AE7" w:rsidRDefault="007B3AE7" w:rsidP="007B3AE7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F40E54" w:rsidRDefault="00F40E54" w:rsidP="00C5486A">
      <w:pPr>
        <w:pStyle w:val="2"/>
        <w:pageBreakBefore/>
        <w:tabs>
          <w:tab w:val="left" w:pos="284"/>
        </w:tabs>
        <w:spacing w:before="0" w:after="240" w:line="360" w:lineRule="auto"/>
      </w:pPr>
      <w:bookmarkStart w:id="163" w:name="_Toc360699435"/>
      <w:bookmarkStart w:id="164" w:name="_Toc370150393"/>
      <w:r w:rsidRPr="0076795D">
        <w:lastRenderedPageBreak/>
        <w:t xml:space="preserve">Раздел </w:t>
      </w:r>
      <w:r w:rsidR="00411AF9">
        <w:t>6</w:t>
      </w:r>
      <w:r w:rsidR="007B3AE7">
        <w:t xml:space="preserve"> </w:t>
      </w:r>
      <w:r w:rsidRPr="0076795D">
        <w:t>«Оценка капитальных вложений в новое строительство, реконструкцию и модернизацию объектов централизованных систем водоснабжения»</w:t>
      </w:r>
      <w:bookmarkEnd w:id="163"/>
      <w:bookmarkEnd w:id="164"/>
    </w:p>
    <w:p w:rsidR="00157D3C" w:rsidRPr="007F55B5" w:rsidRDefault="00141824" w:rsidP="00795F18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F55B5">
        <w:rPr>
          <w:bCs/>
          <w:sz w:val="28"/>
          <w:szCs w:val="28"/>
        </w:rPr>
        <w:t>Стоимость капитальных вложений определена ориентировочно исходя из экспертных оценок, имеющихся сводных сметных расчетов по объектам-аналогам, удельных затрат на единицу создаваемой мощности. При разработке проектно-сметной документации по каждому проекту стоимость подлежит уточнению.</w:t>
      </w:r>
    </w:p>
    <w:p w:rsidR="00795F18" w:rsidRPr="007F55B5" w:rsidRDefault="00795F18" w:rsidP="000D30DC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F55B5">
        <w:rPr>
          <w:bCs/>
          <w:sz w:val="28"/>
          <w:szCs w:val="28"/>
        </w:rPr>
        <w:t xml:space="preserve">Объем капиталовложений в мероприятия по повышению качества и надежности системы водоснабжения составляет </w:t>
      </w:r>
      <w:r w:rsidR="000D30DC" w:rsidRPr="007F55B5">
        <w:rPr>
          <w:bCs/>
          <w:sz w:val="28"/>
          <w:szCs w:val="28"/>
        </w:rPr>
        <w:t xml:space="preserve">ориентировочно </w:t>
      </w:r>
      <w:r w:rsidR="003E7262">
        <w:rPr>
          <w:bCs/>
          <w:sz w:val="28"/>
          <w:szCs w:val="28"/>
        </w:rPr>
        <w:t>13 323</w:t>
      </w:r>
      <w:r w:rsidRPr="00E63C6E">
        <w:rPr>
          <w:bCs/>
          <w:sz w:val="28"/>
          <w:szCs w:val="28"/>
        </w:rPr>
        <w:t xml:space="preserve"> тыс. руб.</w:t>
      </w:r>
    </w:p>
    <w:p w:rsidR="000D30DC" w:rsidRPr="007F55B5" w:rsidRDefault="000D30DC" w:rsidP="000D30DC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F55B5">
        <w:rPr>
          <w:bCs/>
          <w:sz w:val="28"/>
          <w:szCs w:val="28"/>
        </w:rPr>
        <w:t>Финансовые потребности для реализации проекта будут покрываться за счет выручки, поступающей от надбавки к тарифам, за счет тарифа за подключение с объектов жилищного фонда, а также за счет бюджетных средств различных уровней.</w:t>
      </w:r>
    </w:p>
    <w:p w:rsidR="007A7B73" w:rsidRDefault="007A7B73" w:rsidP="00C5486A">
      <w:pPr>
        <w:pStyle w:val="2"/>
        <w:pageBreakBefore/>
        <w:tabs>
          <w:tab w:val="left" w:pos="284"/>
        </w:tabs>
        <w:spacing w:before="0" w:after="240" w:line="360" w:lineRule="auto"/>
      </w:pPr>
      <w:r>
        <w:lastRenderedPageBreak/>
        <w:t>Раздел 7 «Ц</w:t>
      </w:r>
      <w:r w:rsidRPr="007A7B73">
        <w:t>елевые показатели развития централизованных систем водоснабжения»</w:t>
      </w:r>
    </w:p>
    <w:p w:rsidR="000D4B13" w:rsidRDefault="000D4B13" w:rsidP="00C548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развития централизованных систем водоснабжения представлены в </w:t>
      </w:r>
      <w:r w:rsidRPr="00BE3467">
        <w:rPr>
          <w:sz w:val="28"/>
          <w:szCs w:val="28"/>
        </w:rPr>
        <w:t xml:space="preserve">таблице </w:t>
      </w:r>
      <w:r w:rsidR="00BE3467">
        <w:rPr>
          <w:sz w:val="28"/>
          <w:szCs w:val="28"/>
        </w:rPr>
        <w:t>1</w:t>
      </w:r>
      <w:r w:rsidR="007B3AE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E85A36" w:rsidRPr="00E85A36" w:rsidRDefault="00E85A36" w:rsidP="00C5486A">
      <w:pPr>
        <w:ind w:firstLine="709"/>
        <w:jc w:val="both"/>
        <w:rPr>
          <w:sz w:val="24"/>
        </w:rPr>
      </w:pPr>
    </w:p>
    <w:p w:rsidR="00234B9C" w:rsidRPr="00234B9C" w:rsidRDefault="00234B9C" w:rsidP="00234B9C">
      <w:pPr>
        <w:spacing w:line="360" w:lineRule="auto"/>
        <w:jc w:val="both"/>
        <w:rPr>
          <w:sz w:val="24"/>
        </w:rPr>
      </w:pPr>
      <w:r w:rsidRPr="00BE3467">
        <w:rPr>
          <w:sz w:val="24"/>
        </w:rPr>
        <w:t xml:space="preserve">Таблица </w:t>
      </w:r>
      <w:r w:rsidR="00BE3467">
        <w:rPr>
          <w:sz w:val="24"/>
        </w:rPr>
        <w:t>1</w:t>
      </w:r>
      <w:r w:rsidR="007B3AE7">
        <w:rPr>
          <w:sz w:val="24"/>
        </w:rPr>
        <w:t>7</w:t>
      </w:r>
      <w:r w:rsidRPr="00234B9C">
        <w:rPr>
          <w:sz w:val="24"/>
        </w:rPr>
        <w:t xml:space="preserve"> - Целевые показатели развития централизованных систем водоснабжения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4"/>
        <w:gridCol w:w="4557"/>
        <w:gridCol w:w="1203"/>
        <w:gridCol w:w="1683"/>
        <w:gridCol w:w="957"/>
        <w:gridCol w:w="1225"/>
      </w:tblGrid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  <w:lang w:val="en-US"/>
              </w:rPr>
              <w:t>N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п/п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Единица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измерения</w:t>
            </w:r>
          </w:p>
        </w:tc>
        <w:tc>
          <w:tcPr>
            <w:tcW w:w="830" w:type="pct"/>
            <w:vAlign w:val="center"/>
          </w:tcPr>
          <w:p w:rsidR="000D4B13" w:rsidRPr="00782E38" w:rsidRDefault="00782E38" w:rsidP="00234B9C">
            <w:pPr>
              <w:tabs>
                <w:tab w:val="left" w:pos="2661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82E38">
              <w:rPr>
                <w:sz w:val="22"/>
                <w:szCs w:val="22"/>
                <w:lang w:val="en-US"/>
              </w:rPr>
              <w:t>Существующее</w:t>
            </w:r>
            <w:proofErr w:type="spellEnd"/>
            <w:r w:rsidRPr="00782E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E38">
              <w:rPr>
                <w:sz w:val="22"/>
                <w:szCs w:val="22"/>
                <w:lang w:val="en-US"/>
              </w:rPr>
              <w:t>положение</w:t>
            </w:r>
            <w:proofErr w:type="spellEnd"/>
          </w:p>
        </w:tc>
        <w:tc>
          <w:tcPr>
            <w:tcW w:w="472" w:type="pct"/>
            <w:vAlign w:val="center"/>
          </w:tcPr>
          <w:p w:rsidR="000D4B13" w:rsidRPr="00234B9C" w:rsidRDefault="000D4B13" w:rsidP="00234B9C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  <w:lang w:val="en-US"/>
              </w:rPr>
              <w:t>I-</w:t>
            </w:r>
            <w:proofErr w:type="spellStart"/>
            <w:r w:rsidRPr="00234B9C">
              <w:rPr>
                <w:sz w:val="22"/>
                <w:szCs w:val="22"/>
              </w:rPr>
              <w:t>ая</w:t>
            </w:r>
            <w:proofErr w:type="spellEnd"/>
            <w:r w:rsidRPr="00234B9C">
              <w:rPr>
                <w:sz w:val="22"/>
                <w:szCs w:val="22"/>
              </w:rPr>
              <w:t xml:space="preserve"> очередь</w:t>
            </w:r>
          </w:p>
          <w:p w:rsidR="000D4B13" w:rsidRPr="00234B9C" w:rsidRDefault="000D4B13" w:rsidP="007B3AE7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20</w:t>
            </w:r>
            <w:r w:rsidR="007B3AE7">
              <w:rPr>
                <w:sz w:val="22"/>
                <w:szCs w:val="22"/>
              </w:rPr>
              <w:t xml:space="preserve">20 </w:t>
            </w:r>
            <w:r w:rsidRPr="00234B9C">
              <w:rPr>
                <w:sz w:val="22"/>
                <w:szCs w:val="22"/>
              </w:rPr>
              <w:t>г.</w:t>
            </w:r>
          </w:p>
        </w:tc>
        <w:tc>
          <w:tcPr>
            <w:tcW w:w="604" w:type="pct"/>
            <w:vAlign w:val="center"/>
          </w:tcPr>
          <w:p w:rsidR="000D4B13" w:rsidRPr="00234B9C" w:rsidRDefault="000D4B13" w:rsidP="00234B9C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Расчетный срок</w:t>
            </w:r>
          </w:p>
          <w:p w:rsidR="000D4B13" w:rsidRPr="00234B9C" w:rsidRDefault="000D4B13" w:rsidP="007B3AE7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20</w:t>
            </w:r>
            <w:r w:rsidR="007B3AE7">
              <w:rPr>
                <w:sz w:val="22"/>
                <w:szCs w:val="22"/>
              </w:rPr>
              <w:t xml:space="preserve">35 </w:t>
            </w:r>
            <w:r w:rsidRPr="00234B9C">
              <w:rPr>
                <w:sz w:val="22"/>
                <w:szCs w:val="22"/>
              </w:rPr>
              <w:t>г.</w:t>
            </w:r>
          </w:p>
        </w:tc>
      </w:tr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1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Надежность водоснабжения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Часов в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сутки</w:t>
            </w:r>
          </w:p>
        </w:tc>
        <w:tc>
          <w:tcPr>
            <w:tcW w:w="830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  <w:tc>
          <w:tcPr>
            <w:tcW w:w="472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  <w:tc>
          <w:tcPr>
            <w:tcW w:w="604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</w:tr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Доступность централизованного</w:t>
            </w:r>
            <w:r w:rsidR="007B3AE7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водоснабжения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%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населения</w:t>
            </w:r>
          </w:p>
        </w:tc>
        <w:tc>
          <w:tcPr>
            <w:tcW w:w="830" w:type="pct"/>
            <w:vAlign w:val="center"/>
          </w:tcPr>
          <w:p w:rsidR="000D4B13" w:rsidRPr="00234B9C" w:rsidRDefault="00587C5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72" w:type="pct"/>
            <w:vAlign w:val="center"/>
          </w:tcPr>
          <w:p w:rsidR="000D4B13" w:rsidRPr="00234B9C" w:rsidRDefault="00587C5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D4B13" w:rsidRPr="00234B9C">
              <w:rPr>
                <w:sz w:val="22"/>
                <w:szCs w:val="22"/>
              </w:rPr>
              <w:t>0</w:t>
            </w:r>
          </w:p>
        </w:tc>
        <w:tc>
          <w:tcPr>
            <w:tcW w:w="604" w:type="pct"/>
            <w:vAlign w:val="center"/>
          </w:tcPr>
          <w:p w:rsidR="000D4B13" w:rsidRPr="00234B9C" w:rsidRDefault="00973623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3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Эффективность деятельности(снижение эксплуатационных</w:t>
            </w:r>
            <w:r w:rsidR="007B3AE7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расходов)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% от</w:t>
            </w:r>
          </w:p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существу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proofErr w:type="spellStart"/>
            <w:r w:rsidRPr="00234B9C">
              <w:rPr>
                <w:rFonts w:eastAsia="Calibri"/>
                <w:sz w:val="22"/>
                <w:szCs w:val="22"/>
              </w:rPr>
              <w:t>ющего</w:t>
            </w:r>
            <w:proofErr w:type="spellEnd"/>
          </w:p>
        </w:tc>
        <w:tc>
          <w:tcPr>
            <w:tcW w:w="830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100</w:t>
            </w:r>
          </w:p>
        </w:tc>
        <w:tc>
          <w:tcPr>
            <w:tcW w:w="472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90</w:t>
            </w:r>
          </w:p>
        </w:tc>
        <w:tc>
          <w:tcPr>
            <w:tcW w:w="604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70</w:t>
            </w:r>
          </w:p>
        </w:tc>
      </w:tr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4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Обеспечение экологической</w:t>
            </w:r>
            <w:r w:rsidR="007B3AE7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безопасности (качество питьевой</w:t>
            </w:r>
            <w:r w:rsidR="007B3AE7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воды)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Доля проб</w:t>
            </w:r>
          </w:p>
          <w:p w:rsidR="000D4B13" w:rsidRPr="00234B9C" w:rsidRDefault="000D4B13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хуже ПДК</w:t>
            </w:r>
          </w:p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30" w:type="pct"/>
            <w:vAlign w:val="center"/>
          </w:tcPr>
          <w:p w:rsidR="000D4B13" w:rsidRPr="007B3AE7" w:rsidRDefault="00035D00" w:rsidP="00234B9C">
            <w:pPr>
              <w:jc w:val="center"/>
              <w:rPr>
                <w:sz w:val="22"/>
                <w:szCs w:val="22"/>
                <w:highlight w:val="yellow"/>
              </w:rPr>
            </w:pPr>
            <w:r w:rsidRPr="00035D00">
              <w:rPr>
                <w:sz w:val="22"/>
                <w:szCs w:val="22"/>
              </w:rPr>
              <w:t>2</w:t>
            </w:r>
          </w:p>
        </w:tc>
        <w:tc>
          <w:tcPr>
            <w:tcW w:w="472" w:type="pct"/>
            <w:vAlign w:val="center"/>
          </w:tcPr>
          <w:p w:rsidR="000D4B13" w:rsidRPr="00587C5C" w:rsidRDefault="00587C5C" w:rsidP="00234B9C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1</w:t>
            </w:r>
          </w:p>
        </w:tc>
        <w:tc>
          <w:tcPr>
            <w:tcW w:w="604" w:type="pct"/>
            <w:vAlign w:val="center"/>
          </w:tcPr>
          <w:p w:rsidR="000D4B13" w:rsidRPr="007B3AE7" w:rsidRDefault="00587C5C" w:rsidP="00234B9C">
            <w:pPr>
              <w:jc w:val="center"/>
              <w:rPr>
                <w:sz w:val="22"/>
                <w:szCs w:val="22"/>
                <w:highlight w:val="yellow"/>
              </w:rPr>
            </w:pPr>
            <w:r w:rsidRPr="00587C5C">
              <w:rPr>
                <w:sz w:val="22"/>
                <w:szCs w:val="22"/>
              </w:rPr>
              <w:t>0</w:t>
            </w:r>
          </w:p>
        </w:tc>
      </w:tr>
      <w:tr w:rsidR="00234B9C" w:rsidRPr="00234B9C" w:rsidTr="00E85A36">
        <w:tc>
          <w:tcPr>
            <w:tcW w:w="253" w:type="pct"/>
            <w:vAlign w:val="center"/>
          </w:tcPr>
          <w:p w:rsidR="00234B9C" w:rsidRPr="00234B9C" w:rsidRDefault="00234B9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7" w:type="pct"/>
            <w:vAlign w:val="center"/>
          </w:tcPr>
          <w:p w:rsidR="00234B9C" w:rsidRPr="00234B9C" w:rsidRDefault="00234B9C" w:rsidP="0023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Степень износа сетей водоснабжения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30" w:type="pct"/>
            <w:vAlign w:val="center"/>
          </w:tcPr>
          <w:p w:rsidR="00234B9C" w:rsidRPr="00587C5C" w:rsidRDefault="00587C5C" w:rsidP="00234B9C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65</w:t>
            </w:r>
          </w:p>
        </w:tc>
        <w:tc>
          <w:tcPr>
            <w:tcW w:w="472" w:type="pct"/>
            <w:vAlign w:val="center"/>
          </w:tcPr>
          <w:p w:rsidR="00234B9C" w:rsidRPr="00587C5C" w:rsidRDefault="00234B9C" w:rsidP="00234B9C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60</w:t>
            </w:r>
          </w:p>
        </w:tc>
        <w:tc>
          <w:tcPr>
            <w:tcW w:w="604" w:type="pct"/>
            <w:vAlign w:val="center"/>
          </w:tcPr>
          <w:p w:rsidR="00234B9C" w:rsidRPr="00587C5C" w:rsidRDefault="00234B9C" w:rsidP="00234B9C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10</w:t>
            </w:r>
          </w:p>
        </w:tc>
      </w:tr>
      <w:tr w:rsidR="00587C5C" w:rsidRPr="00234B9C" w:rsidTr="00587C5C">
        <w:tc>
          <w:tcPr>
            <w:tcW w:w="253" w:type="pct"/>
            <w:vAlign w:val="center"/>
          </w:tcPr>
          <w:p w:rsidR="00587C5C" w:rsidRPr="00234B9C" w:rsidRDefault="00587C5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47" w:type="pct"/>
            <w:vAlign w:val="center"/>
          </w:tcPr>
          <w:p w:rsidR="00587C5C" w:rsidRPr="00234B9C" w:rsidRDefault="00587C5C" w:rsidP="00234B9C">
            <w:pPr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количества повреждений</w:t>
            </w:r>
          </w:p>
        </w:tc>
        <w:tc>
          <w:tcPr>
            <w:tcW w:w="593" w:type="pct"/>
            <w:vAlign w:val="center"/>
          </w:tcPr>
          <w:p w:rsidR="00587C5C" w:rsidRPr="00234B9C" w:rsidRDefault="00587C5C" w:rsidP="00234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</w:t>
            </w:r>
            <w:r w:rsidRPr="00234B9C">
              <w:rPr>
                <w:rFonts w:eastAsia="Calibri"/>
                <w:sz w:val="22"/>
                <w:szCs w:val="22"/>
              </w:rPr>
              <w:t>т.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234B9C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906" w:type="pct"/>
            <w:gridSpan w:val="3"/>
            <w:vAlign w:val="center"/>
          </w:tcPr>
          <w:p w:rsidR="00587C5C" w:rsidRPr="00587C5C" w:rsidRDefault="00587C5C" w:rsidP="00234B9C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Нет данных</w:t>
            </w:r>
          </w:p>
        </w:tc>
      </w:tr>
      <w:tr w:rsidR="00A3645C" w:rsidRPr="00234B9C" w:rsidTr="00E85A36">
        <w:tc>
          <w:tcPr>
            <w:tcW w:w="253" w:type="pct"/>
            <w:vAlign w:val="center"/>
          </w:tcPr>
          <w:p w:rsidR="00A3645C" w:rsidRPr="00234B9C" w:rsidRDefault="00A3645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47" w:type="pct"/>
            <w:vAlign w:val="center"/>
          </w:tcPr>
          <w:p w:rsidR="00A3645C" w:rsidRPr="00234B9C" w:rsidRDefault="00A3645C" w:rsidP="00234B9C">
            <w:pPr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величины потерь воды в системе водоснабжения</w:t>
            </w:r>
          </w:p>
        </w:tc>
        <w:tc>
          <w:tcPr>
            <w:tcW w:w="593" w:type="pct"/>
            <w:vAlign w:val="center"/>
          </w:tcPr>
          <w:p w:rsidR="00A3645C" w:rsidRPr="00234B9C" w:rsidRDefault="00A3645C" w:rsidP="00234B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тыс. м</w:t>
            </w:r>
            <w:r w:rsidRPr="00234B9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234B9C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30" w:type="pct"/>
            <w:vAlign w:val="center"/>
          </w:tcPr>
          <w:p w:rsidR="00A3645C" w:rsidRPr="00D61617" w:rsidRDefault="00A3645C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1617">
              <w:rPr>
                <w:color w:val="000000" w:themeColor="text1"/>
                <w:sz w:val="22"/>
                <w:szCs w:val="22"/>
                <w:lang w:eastAsia="en-US"/>
              </w:rPr>
              <w:t>6,48</w:t>
            </w:r>
          </w:p>
        </w:tc>
        <w:tc>
          <w:tcPr>
            <w:tcW w:w="472" w:type="pct"/>
            <w:vAlign w:val="center"/>
          </w:tcPr>
          <w:p w:rsidR="00A3645C" w:rsidRPr="00D61617" w:rsidRDefault="00A3645C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1617">
              <w:rPr>
                <w:color w:val="000000" w:themeColor="text1"/>
                <w:sz w:val="22"/>
                <w:szCs w:val="22"/>
                <w:lang w:eastAsia="en-US"/>
              </w:rPr>
              <w:t>6,28</w:t>
            </w:r>
          </w:p>
        </w:tc>
        <w:tc>
          <w:tcPr>
            <w:tcW w:w="604" w:type="pct"/>
            <w:vAlign w:val="center"/>
          </w:tcPr>
          <w:p w:rsidR="00A3645C" w:rsidRPr="00D61617" w:rsidRDefault="00A3645C" w:rsidP="003257C8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1617">
              <w:rPr>
                <w:color w:val="000000" w:themeColor="text1"/>
                <w:sz w:val="22"/>
                <w:szCs w:val="22"/>
                <w:lang w:eastAsia="en-US"/>
              </w:rPr>
              <w:t>5,78</w:t>
            </w:r>
          </w:p>
        </w:tc>
      </w:tr>
      <w:tr w:rsidR="000D4B13" w:rsidRPr="00234B9C" w:rsidTr="00E85A36">
        <w:tc>
          <w:tcPr>
            <w:tcW w:w="253" w:type="pct"/>
            <w:vAlign w:val="center"/>
          </w:tcPr>
          <w:p w:rsidR="000D4B13" w:rsidRPr="00234B9C" w:rsidRDefault="00234B9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47" w:type="pct"/>
            <w:vAlign w:val="center"/>
          </w:tcPr>
          <w:p w:rsidR="000D4B13" w:rsidRPr="00234B9C" w:rsidRDefault="000D4B13" w:rsidP="00234B9C">
            <w:pPr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количества сетей</w:t>
            </w:r>
            <w:r w:rsidR="009A01E3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требующих замены</w:t>
            </w:r>
          </w:p>
        </w:tc>
        <w:tc>
          <w:tcPr>
            <w:tcW w:w="593" w:type="pct"/>
            <w:vAlign w:val="center"/>
          </w:tcPr>
          <w:p w:rsidR="000D4B13" w:rsidRPr="00234B9C" w:rsidRDefault="000D4B13" w:rsidP="00234B9C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830" w:type="pct"/>
            <w:vAlign w:val="center"/>
          </w:tcPr>
          <w:p w:rsidR="000D4B13" w:rsidRPr="00D61617" w:rsidRDefault="00A3645C" w:rsidP="00234B9C">
            <w:pPr>
              <w:jc w:val="center"/>
              <w:rPr>
                <w:sz w:val="22"/>
                <w:szCs w:val="22"/>
              </w:rPr>
            </w:pPr>
            <w:r w:rsidRPr="00D61617">
              <w:rPr>
                <w:sz w:val="22"/>
                <w:szCs w:val="22"/>
              </w:rPr>
              <w:t>4,8</w:t>
            </w:r>
          </w:p>
        </w:tc>
        <w:tc>
          <w:tcPr>
            <w:tcW w:w="472" w:type="pct"/>
            <w:vAlign w:val="center"/>
          </w:tcPr>
          <w:p w:rsidR="000D4B13" w:rsidRPr="00D61617" w:rsidRDefault="00587C5C" w:rsidP="008D0F8C">
            <w:pPr>
              <w:jc w:val="center"/>
              <w:rPr>
                <w:sz w:val="22"/>
                <w:szCs w:val="22"/>
              </w:rPr>
            </w:pPr>
            <w:r w:rsidRPr="00D61617">
              <w:rPr>
                <w:sz w:val="22"/>
                <w:szCs w:val="22"/>
              </w:rPr>
              <w:t>н/д</w:t>
            </w:r>
          </w:p>
        </w:tc>
        <w:tc>
          <w:tcPr>
            <w:tcW w:w="604" w:type="pct"/>
            <w:vAlign w:val="center"/>
          </w:tcPr>
          <w:p w:rsidR="000D4B13" w:rsidRPr="00D61617" w:rsidRDefault="000D4B13" w:rsidP="008D0F8C">
            <w:pPr>
              <w:jc w:val="center"/>
              <w:rPr>
                <w:sz w:val="22"/>
                <w:szCs w:val="22"/>
              </w:rPr>
            </w:pPr>
            <w:r w:rsidRPr="00D61617">
              <w:rPr>
                <w:sz w:val="22"/>
                <w:szCs w:val="22"/>
              </w:rPr>
              <w:t>0</w:t>
            </w:r>
          </w:p>
        </w:tc>
      </w:tr>
      <w:tr w:rsidR="00587C5C" w:rsidRPr="00234B9C" w:rsidTr="00587C5C">
        <w:tc>
          <w:tcPr>
            <w:tcW w:w="253" w:type="pct"/>
            <w:vAlign w:val="center"/>
          </w:tcPr>
          <w:p w:rsidR="00587C5C" w:rsidRPr="00234B9C" w:rsidRDefault="00587C5C" w:rsidP="00234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47" w:type="pct"/>
            <w:vAlign w:val="center"/>
          </w:tcPr>
          <w:p w:rsidR="00587C5C" w:rsidRPr="00234B9C" w:rsidRDefault="00587C5C" w:rsidP="00234B9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Строительство новых водопроводных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сетей</w:t>
            </w:r>
          </w:p>
        </w:tc>
        <w:tc>
          <w:tcPr>
            <w:tcW w:w="593" w:type="pct"/>
            <w:vAlign w:val="center"/>
          </w:tcPr>
          <w:p w:rsidR="00587C5C" w:rsidRPr="00234B9C" w:rsidRDefault="00587C5C" w:rsidP="00234B9C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1906" w:type="pct"/>
            <w:gridSpan w:val="3"/>
            <w:vAlign w:val="center"/>
          </w:tcPr>
          <w:p w:rsidR="00587C5C" w:rsidRPr="009A01E3" w:rsidRDefault="00587C5C" w:rsidP="008D0F8C">
            <w:pPr>
              <w:jc w:val="center"/>
              <w:rPr>
                <w:sz w:val="22"/>
                <w:szCs w:val="22"/>
                <w:highlight w:val="yellow"/>
              </w:rPr>
            </w:pPr>
            <w:r w:rsidRPr="00587C5C">
              <w:rPr>
                <w:sz w:val="22"/>
                <w:szCs w:val="22"/>
              </w:rPr>
              <w:t>Нет данных</w:t>
            </w:r>
          </w:p>
        </w:tc>
      </w:tr>
    </w:tbl>
    <w:p w:rsidR="000D4B13" w:rsidRPr="000D4B13" w:rsidRDefault="000D4B13" w:rsidP="000D4B13">
      <w:pPr>
        <w:spacing w:line="360" w:lineRule="auto"/>
        <w:rPr>
          <w:sz w:val="28"/>
          <w:szCs w:val="28"/>
        </w:rPr>
      </w:pPr>
    </w:p>
    <w:p w:rsidR="007A7B73" w:rsidRDefault="007A7B73" w:rsidP="00C5486A">
      <w:pPr>
        <w:pStyle w:val="2"/>
        <w:pageBreakBefore/>
        <w:tabs>
          <w:tab w:val="left" w:pos="284"/>
        </w:tabs>
        <w:spacing w:before="0" w:after="240" w:line="360" w:lineRule="auto"/>
      </w:pPr>
      <w:r>
        <w:lastRenderedPageBreak/>
        <w:t xml:space="preserve">Раздел 8 </w:t>
      </w:r>
      <w:r w:rsidR="00BE3467">
        <w:t>«</w:t>
      </w:r>
      <w:r w:rsidRPr="007A7B73">
        <w:t>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</w:r>
      <w:r w:rsidR="00BE3467">
        <w:t>»</w:t>
      </w:r>
    </w:p>
    <w:p w:rsidR="00A42C76" w:rsidRDefault="00A42C76" w:rsidP="00A42C7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bookmarkStart w:id="165" w:name="_Toc360699437"/>
      <w:bookmarkStart w:id="166" w:name="_Toc370150395"/>
      <w:r w:rsidRPr="00F031B5">
        <w:rPr>
          <w:sz w:val="28"/>
          <w:szCs w:val="28"/>
        </w:rPr>
        <w:t xml:space="preserve">На момент разработки настоящей Схемы </w:t>
      </w:r>
      <w:r>
        <w:rPr>
          <w:sz w:val="28"/>
          <w:szCs w:val="28"/>
        </w:rPr>
        <w:t>водоснабжения</w:t>
      </w:r>
      <w:r w:rsidRPr="00F031B5">
        <w:rPr>
          <w:sz w:val="28"/>
          <w:szCs w:val="28"/>
        </w:rPr>
        <w:t xml:space="preserve"> отсутс</w:t>
      </w:r>
      <w:r>
        <w:rPr>
          <w:sz w:val="28"/>
          <w:szCs w:val="28"/>
        </w:rPr>
        <w:t xml:space="preserve">твует информация о бесхозяйных </w:t>
      </w:r>
      <w:r w:rsidRPr="00F031B5">
        <w:rPr>
          <w:sz w:val="28"/>
          <w:szCs w:val="28"/>
        </w:rPr>
        <w:t xml:space="preserve">объектах </w:t>
      </w:r>
      <w:r>
        <w:rPr>
          <w:sz w:val="28"/>
          <w:szCs w:val="28"/>
        </w:rPr>
        <w:t>водо</w:t>
      </w:r>
      <w:r w:rsidRPr="00F031B5">
        <w:rPr>
          <w:sz w:val="28"/>
          <w:szCs w:val="28"/>
        </w:rPr>
        <w:t xml:space="preserve">снабжения. </w:t>
      </w:r>
      <w:r w:rsidRPr="003164D0">
        <w:rPr>
          <w:sz w:val="28"/>
          <w:szCs w:val="28"/>
        </w:rPr>
        <w:t xml:space="preserve">Все выявленные бесхозяйные </w:t>
      </w:r>
      <w:r>
        <w:rPr>
          <w:sz w:val="28"/>
          <w:szCs w:val="28"/>
        </w:rPr>
        <w:t>объекты</w:t>
      </w:r>
      <w:r w:rsidRPr="003164D0">
        <w:rPr>
          <w:sz w:val="28"/>
          <w:szCs w:val="28"/>
        </w:rPr>
        <w:t xml:space="preserve"> в рамках системы </w:t>
      </w:r>
      <w:r>
        <w:rPr>
          <w:sz w:val="28"/>
          <w:szCs w:val="28"/>
        </w:rPr>
        <w:t>водо</w:t>
      </w:r>
      <w:r w:rsidRPr="003164D0">
        <w:rPr>
          <w:sz w:val="28"/>
          <w:szCs w:val="28"/>
        </w:rPr>
        <w:t xml:space="preserve">снабжения позднее, передаются на обслуживание </w:t>
      </w:r>
      <w:proofErr w:type="spellStart"/>
      <w:r>
        <w:rPr>
          <w:sz w:val="28"/>
          <w:szCs w:val="28"/>
        </w:rPr>
        <w:t>водо</w:t>
      </w:r>
      <w:r w:rsidRPr="003164D0">
        <w:rPr>
          <w:sz w:val="28"/>
          <w:szCs w:val="28"/>
        </w:rPr>
        <w:t>снабжающей</w:t>
      </w:r>
      <w:proofErr w:type="spellEnd"/>
      <w:r w:rsidRPr="003164D0">
        <w:rPr>
          <w:sz w:val="28"/>
          <w:szCs w:val="28"/>
        </w:rPr>
        <w:t xml:space="preserve"> организации системы </w:t>
      </w:r>
      <w:r>
        <w:rPr>
          <w:sz w:val="28"/>
          <w:szCs w:val="28"/>
        </w:rPr>
        <w:t>центрального водо</w:t>
      </w:r>
      <w:r w:rsidRPr="003164D0">
        <w:rPr>
          <w:sz w:val="28"/>
          <w:szCs w:val="28"/>
        </w:rPr>
        <w:t xml:space="preserve">снабжения, в которую входят указанные бесхозяйные </w:t>
      </w:r>
      <w:r>
        <w:rPr>
          <w:sz w:val="28"/>
          <w:szCs w:val="28"/>
        </w:rPr>
        <w:t>объекты</w:t>
      </w:r>
      <w:r w:rsidRPr="003164D0">
        <w:rPr>
          <w:sz w:val="28"/>
          <w:szCs w:val="28"/>
        </w:rPr>
        <w:t xml:space="preserve"> и которая осуществляет содержание и обслуживание указанных бесхозяйных </w:t>
      </w:r>
      <w:r>
        <w:rPr>
          <w:sz w:val="28"/>
          <w:szCs w:val="28"/>
        </w:rPr>
        <w:t>объектов водоснабжения</w:t>
      </w:r>
      <w:r w:rsidRPr="003164D0">
        <w:rPr>
          <w:sz w:val="28"/>
          <w:szCs w:val="28"/>
        </w:rPr>
        <w:t xml:space="preserve">. Расходы на обслуживание таких </w:t>
      </w:r>
      <w:r>
        <w:rPr>
          <w:sz w:val="28"/>
          <w:szCs w:val="28"/>
        </w:rPr>
        <w:t>объектов</w:t>
      </w:r>
      <w:r w:rsidRPr="003164D0">
        <w:rPr>
          <w:sz w:val="28"/>
          <w:szCs w:val="28"/>
        </w:rPr>
        <w:t xml:space="preserve"> включаются в тарифы соответствующей организации.</w:t>
      </w:r>
    </w:p>
    <w:p w:rsidR="00AC04E1" w:rsidRDefault="00AC04E1" w:rsidP="008E212C">
      <w:pPr>
        <w:pStyle w:val="1"/>
        <w:pageBreakBefore/>
        <w:spacing w:before="0" w:after="0" w:line="360" w:lineRule="auto"/>
      </w:pPr>
      <w:r>
        <w:lastRenderedPageBreak/>
        <w:t>СХЕМА ВОДООТВЕДЕНИЯ</w:t>
      </w:r>
      <w:bookmarkEnd w:id="165"/>
      <w:bookmarkEnd w:id="166"/>
    </w:p>
    <w:p w:rsidR="00FD14BF" w:rsidRDefault="00FD14BF" w:rsidP="00C5486A">
      <w:pPr>
        <w:pStyle w:val="2"/>
        <w:spacing w:before="0" w:after="240" w:line="360" w:lineRule="auto"/>
      </w:pPr>
      <w:bookmarkStart w:id="167" w:name="_Toc360699438"/>
      <w:bookmarkStart w:id="168" w:name="_Toc370150396"/>
      <w:r>
        <w:t>Р</w:t>
      </w:r>
      <w:r w:rsidRPr="00FF6EE7">
        <w:t>аздел</w:t>
      </w:r>
      <w:r>
        <w:t xml:space="preserve"> 1</w:t>
      </w:r>
      <w:r w:rsidRPr="00FF6EE7">
        <w:t xml:space="preserve"> «Существующее положение в сфере водоотведения муниципального образования»</w:t>
      </w:r>
      <w:bookmarkEnd w:id="167"/>
      <w:bookmarkEnd w:id="168"/>
    </w:p>
    <w:p w:rsidR="008E212C" w:rsidRPr="008E212C" w:rsidRDefault="00FD14BF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169" w:name="_Toc360699439"/>
      <w:bookmarkStart w:id="170" w:name="_Toc360699825"/>
      <w:bookmarkStart w:id="171" w:name="_Toc360700211"/>
      <w:bookmarkStart w:id="172" w:name="_Toc368574037"/>
      <w:bookmarkStart w:id="173" w:name="_Toc370150397"/>
      <w:r w:rsidRPr="00533401">
        <w:rPr>
          <w:bCs/>
          <w:i/>
          <w:sz w:val="28"/>
          <w:szCs w:val="28"/>
        </w:rPr>
        <w:t xml:space="preserve">описание структуры системы сбора, очистки и отведения сточных вод </w:t>
      </w:r>
      <w:r w:rsidR="008E212C">
        <w:rPr>
          <w:bCs/>
          <w:i/>
          <w:sz w:val="28"/>
          <w:szCs w:val="28"/>
        </w:rPr>
        <w:t>на</w:t>
      </w:r>
      <w:r w:rsidRPr="00533401">
        <w:rPr>
          <w:bCs/>
          <w:i/>
          <w:sz w:val="28"/>
          <w:szCs w:val="28"/>
        </w:rPr>
        <w:t xml:space="preserve"> территори</w:t>
      </w:r>
      <w:r w:rsidR="008E212C">
        <w:rPr>
          <w:bCs/>
          <w:i/>
          <w:sz w:val="28"/>
          <w:szCs w:val="28"/>
        </w:rPr>
        <w:t xml:space="preserve">и </w:t>
      </w:r>
      <w:r w:rsidRPr="00533401">
        <w:rPr>
          <w:bCs/>
          <w:i/>
          <w:sz w:val="28"/>
          <w:szCs w:val="28"/>
        </w:rPr>
        <w:t>поселения</w:t>
      </w:r>
      <w:r w:rsidR="008E212C">
        <w:rPr>
          <w:bCs/>
          <w:i/>
          <w:sz w:val="28"/>
          <w:szCs w:val="28"/>
        </w:rPr>
        <w:t>, городского округа и деление территории поселения, городского округа на эксплуатационные зоны</w:t>
      </w:r>
      <w:bookmarkEnd w:id="169"/>
      <w:bookmarkEnd w:id="170"/>
      <w:bookmarkEnd w:id="171"/>
      <w:bookmarkEnd w:id="172"/>
      <w:bookmarkEnd w:id="173"/>
    </w:p>
    <w:p w:rsidR="00E1193E" w:rsidRPr="00E1193E" w:rsidRDefault="00E1193E" w:rsidP="00E1193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Канализация - </w:t>
      </w:r>
      <w:r w:rsidRPr="00E1193E">
        <w:rPr>
          <w:sz w:val="28"/>
          <w:szCs w:val="28"/>
        </w:rPr>
        <w:t>представляет собой комплекс инженерных сооружений и мероприятий, обеспечивающих:</w:t>
      </w:r>
    </w:p>
    <w:p w:rsidR="00E1193E" w:rsidRPr="00E1193E" w:rsidRDefault="00E1193E" w:rsidP="00E8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93E">
        <w:rPr>
          <w:sz w:val="28"/>
          <w:szCs w:val="28"/>
        </w:rPr>
        <w:t>- прием сточных вод всех видов в местах их образования;</w:t>
      </w:r>
    </w:p>
    <w:p w:rsidR="00E1193E" w:rsidRPr="00E1193E" w:rsidRDefault="00E1193E" w:rsidP="00E8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93E">
        <w:rPr>
          <w:sz w:val="28"/>
          <w:szCs w:val="28"/>
        </w:rPr>
        <w:t>- транспортировку сточных вод на очистные сооружения;</w:t>
      </w:r>
    </w:p>
    <w:p w:rsidR="00E1193E" w:rsidRPr="00E1193E" w:rsidRDefault="00E1193E" w:rsidP="00E8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93E">
        <w:rPr>
          <w:sz w:val="28"/>
          <w:szCs w:val="28"/>
        </w:rPr>
        <w:t>- очистка и обеззараживание сточных вод;</w:t>
      </w:r>
    </w:p>
    <w:p w:rsidR="00E1193E" w:rsidRPr="00E1193E" w:rsidRDefault="00E1193E" w:rsidP="00E85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93E">
        <w:rPr>
          <w:sz w:val="28"/>
          <w:szCs w:val="28"/>
        </w:rPr>
        <w:t>- утилизацию полезных веществ, содержащихся в сточной воде и их осадках;</w:t>
      </w:r>
    </w:p>
    <w:p w:rsidR="00E1193E" w:rsidRPr="00E1193E" w:rsidRDefault="00E1193E" w:rsidP="00E85A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93E">
        <w:rPr>
          <w:sz w:val="28"/>
          <w:szCs w:val="28"/>
        </w:rPr>
        <w:t>- спуск очищенных сточных вод в водоем</w:t>
      </w:r>
      <w:r w:rsidR="00097887">
        <w:rPr>
          <w:sz w:val="28"/>
          <w:szCs w:val="28"/>
        </w:rPr>
        <w:t>.</w:t>
      </w:r>
    </w:p>
    <w:p w:rsidR="00F55F2D" w:rsidRDefault="00533401" w:rsidP="00E1193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E4915">
        <w:rPr>
          <w:sz w:val="28"/>
          <w:szCs w:val="28"/>
        </w:rPr>
        <w:t xml:space="preserve">Система сбора и отведения сточных вод в </w:t>
      </w:r>
      <w:r w:rsidR="00AE4915" w:rsidRPr="00AE4915">
        <w:rPr>
          <w:sz w:val="28"/>
          <w:szCs w:val="28"/>
        </w:rPr>
        <w:t xml:space="preserve">муниципальном образовании </w:t>
      </w:r>
      <w:proofErr w:type="spellStart"/>
      <w:r w:rsidR="00AE4915" w:rsidRPr="00AE4915">
        <w:rPr>
          <w:sz w:val="28"/>
          <w:szCs w:val="28"/>
        </w:rPr>
        <w:t>Югское</w:t>
      </w:r>
      <w:proofErr w:type="spellEnd"/>
      <w:r w:rsidRPr="00AE4915">
        <w:rPr>
          <w:sz w:val="28"/>
          <w:szCs w:val="28"/>
        </w:rPr>
        <w:t xml:space="preserve"> имеется в </w:t>
      </w:r>
      <w:r w:rsidR="00AE4915" w:rsidRPr="00AE4915">
        <w:rPr>
          <w:sz w:val="28"/>
          <w:szCs w:val="28"/>
        </w:rPr>
        <w:t xml:space="preserve">д. Новое </w:t>
      </w:r>
      <w:proofErr w:type="spellStart"/>
      <w:r w:rsidR="00AE4915" w:rsidRPr="00AE4915">
        <w:rPr>
          <w:sz w:val="28"/>
          <w:szCs w:val="28"/>
        </w:rPr>
        <w:t>Домозерово</w:t>
      </w:r>
      <w:proofErr w:type="spellEnd"/>
      <w:r w:rsidR="00AE4915" w:rsidRPr="00AE4915">
        <w:rPr>
          <w:sz w:val="28"/>
          <w:szCs w:val="28"/>
        </w:rPr>
        <w:t xml:space="preserve">, д. </w:t>
      </w:r>
      <w:proofErr w:type="spellStart"/>
      <w:r w:rsidR="00AE4915" w:rsidRPr="00AE4915">
        <w:rPr>
          <w:sz w:val="28"/>
          <w:szCs w:val="28"/>
        </w:rPr>
        <w:t>Батран</w:t>
      </w:r>
      <w:proofErr w:type="spellEnd"/>
      <w:r w:rsidR="00AE4915" w:rsidRPr="00AE4915">
        <w:rPr>
          <w:sz w:val="28"/>
          <w:szCs w:val="28"/>
        </w:rPr>
        <w:t xml:space="preserve">, д. </w:t>
      </w:r>
      <w:proofErr w:type="spellStart"/>
      <w:r w:rsidR="00AE4915" w:rsidRPr="00AE4915">
        <w:rPr>
          <w:sz w:val="28"/>
          <w:szCs w:val="28"/>
        </w:rPr>
        <w:t>Сурково</w:t>
      </w:r>
      <w:proofErr w:type="spellEnd"/>
      <w:r w:rsidR="00AE4915" w:rsidRPr="00AE4915">
        <w:rPr>
          <w:sz w:val="28"/>
          <w:szCs w:val="28"/>
        </w:rPr>
        <w:t xml:space="preserve">, д </w:t>
      </w:r>
      <w:proofErr w:type="spellStart"/>
      <w:r w:rsidR="00AE4915" w:rsidRPr="00AE4915">
        <w:rPr>
          <w:sz w:val="28"/>
          <w:szCs w:val="28"/>
        </w:rPr>
        <w:t>Шалимово</w:t>
      </w:r>
      <w:proofErr w:type="spellEnd"/>
      <w:r w:rsidR="00F55F2D">
        <w:rPr>
          <w:sz w:val="28"/>
          <w:szCs w:val="28"/>
        </w:rPr>
        <w:t>.</w:t>
      </w:r>
    </w:p>
    <w:p w:rsidR="00F55F2D" w:rsidRDefault="00F55F2D" w:rsidP="00F55F2D">
      <w:pPr>
        <w:spacing w:line="360" w:lineRule="auto"/>
        <w:ind w:firstLine="708"/>
        <w:jc w:val="both"/>
        <w:rPr>
          <w:sz w:val="28"/>
          <w:szCs w:val="28"/>
        </w:rPr>
      </w:pPr>
      <w:r w:rsidRPr="00F55F2D">
        <w:rPr>
          <w:sz w:val="28"/>
          <w:szCs w:val="28"/>
        </w:rPr>
        <w:t>Стоки д.</w:t>
      </w:r>
      <w:r>
        <w:rPr>
          <w:sz w:val="28"/>
          <w:szCs w:val="28"/>
        </w:rPr>
        <w:t xml:space="preserve"> Новое </w:t>
      </w:r>
      <w:proofErr w:type="spellStart"/>
      <w:r w:rsidRPr="00F55F2D">
        <w:rPr>
          <w:sz w:val="28"/>
          <w:szCs w:val="28"/>
        </w:rPr>
        <w:t>Домозерово</w:t>
      </w:r>
      <w:proofErr w:type="spellEnd"/>
      <w:r w:rsidRPr="00F55F2D">
        <w:rPr>
          <w:sz w:val="28"/>
          <w:szCs w:val="28"/>
        </w:rPr>
        <w:t xml:space="preserve"> по самотечной сети канализации поступают в две насосные станции, а далее по напорной сети подаются на канализационные очистные сооружения (КОС) проектной мощностью 200 м</w:t>
      </w:r>
      <w:r w:rsidRPr="00F55F2D">
        <w:rPr>
          <w:sz w:val="28"/>
          <w:szCs w:val="28"/>
          <w:vertAlign w:val="superscript"/>
        </w:rPr>
        <w:t>3</w:t>
      </w:r>
      <w:r w:rsidRPr="00F55F2D">
        <w:rPr>
          <w:sz w:val="28"/>
          <w:szCs w:val="28"/>
        </w:rPr>
        <w:t>/</w:t>
      </w:r>
      <w:proofErr w:type="spellStart"/>
      <w:r w:rsidRPr="00F55F2D">
        <w:rPr>
          <w:sz w:val="28"/>
          <w:szCs w:val="28"/>
        </w:rPr>
        <w:t>сут</w:t>
      </w:r>
      <w:proofErr w:type="spellEnd"/>
      <w:r w:rsidRPr="00F55F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5F2D">
        <w:rPr>
          <w:sz w:val="28"/>
          <w:szCs w:val="28"/>
        </w:rPr>
        <w:t>В состав КОС входят следующие здания и сооружения: производственно-вспомогательное здание, приемная камера, компактная установка КУ-200, иловые площадки, биологические пруды, КНС №3.</w:t>
      </w:r>
      <w:r>
        <w:rPr>
          <w:sz w:val="28"/>
          <w:szCs w:val="28"/>
        </w:rPr>
        <w:t xml:space="preserve"> </w:t>
      </w:r>
      <w:r w:rsidRPr="00F55F2D">
        <w:rPr>
          <w:sz w:val="28"/>
          <w:szCs w:val="28"/>
        </w:rPr>
        <w:t>Очищенные сточные воды перед сбросом в водо</w:t>
      </w:r>
      <w:r>
        <w:rPr>
          <w:sz w:val="28"/>
          <w:szCs w:val="28"/>
        </w:rPr>
        <w:t>е</w:t>
      </w:r>
      <w:r w:rsidRPr="00F55F2D">
        <w:rPr>
          <w:sz w:val="28"/>
          <w:szCs w:val="28"/>
        </w:rPr>
        <w:t xml:space="preserve">м подаются на доочистку в </w:t>
      </w:r>
      <w:proofErr w:type="spellStart"/>
      <w:r w:rsidRPr="00F55F2D">
        <w:rPr>
          <w:sz w:val="28"/>
          <w:szCs w:val="28"/>
        </w:rPr>
        <w:t>биопруд</w:t>
      </w:r>
      <w:proofErr w:type="spellEnd"/>
      <w:r w:rsidRPr="00F55F2D">
        <w:rPr>
          <w:sz w:val="28"/>
          <w:szCs w:val="28"/>
        </w:rPr>
        <w:t xml:space="preserve">, откуда через трубу </w:t>
      </w:r>
      <w:proofErr w:type="spellStart"/>
      <w:r w:rsidRPr="00F55F2D">
        <w:rPr>
          <w:sz w:val="28"/>
          <w:szCs w:val="28"/>
        </w:rPr>
        <w:t>Ду</w:t>
      </w:r>
      <w:proofErr w:type="spellEnd"/>
      <w:r w:rsidRPr="00F55F2D">
        <w:rPr>
          <w:sz w:val="28"/>
          <w:szCs w:val="28"/>
        </w:rPr>
        <w:t xml:space="preserve"> 150 очищенные сточные воды поступают в КНС, затем по напорному коллектору в р</w:t>
      </w:r>
      <w:r w:rsidR="005B455B">
        <w:rPr>
          <w:sz w:val="28"/>
          <w:szCs w:val="28"/>
        </w:rPr>
        <w:t>еку</w:t>
      </w:r>
      <w:r>
        <w:rPr>
          <w:sz w:val="28"/>
          <w:szCs w:val="28"/>
        </w:rPr>
        <w:t xml:space="preserve"> </w:t>
      </w:r>
      <w:r w:rsidRPr="00F55F2D">
        <w:rPr>
          <w:sz w:val="28"/>
          <w:szCs w:val="28"/>
        </w:rPr>
        <w:t>Сорка.</w:t>
      </w:r>
      <w:r w:rsidR="00533401" w:rsidRPr="00F55F2D">
        <w:rPr>
          <w:sz w:val="28"/>
          <w:szCs w:val="28"/>
        </w:rPr>
        <w:t xml:space="preserve"> </w:t>
      </w:r>
    </w:p>
    <w:p w:rsidR="00F55F2D" w:rsidRDefault="00F55F2D" w:rsidP="00F55F2D">
      <w:pPr>
        <w:spacing w:line="360" w:lineRule="auto"/>
        <w:ind w:firstLine="709"/>
        <w:jc w:val="both"/>
        <w:rPr>
          <w:sz w:val="28"/>
          <w:szCs w:val="28"/>
        </w:rPr>
      </w:pPr>
      <w:r w:rsidRPr="00F55F2D">
        <w:rPr>
          <w:sz w:val="28"/>
          <w:szCs w:val="28"/>
        </w:rPr>
        <w:t>В д.</w:t>
      </w:r>
      <w:r>
        <w:rPr>
          <w:sz w:val="28"/>
          <w:szCs w:val="28"/>
        </w:rPr>
        <w:t xml:space="preserve"> </w:t>
      </w:r>
      <w:proofErr w:type="spellStart"/>
      <w:r w:rsidRPr="00F55F2D">
        <w:rPr>
          <w:sz w:val="28"/>
          <w:szCs w:val="28"/>
        </w:rPr>
        <w:t>Шалимово</w:t>
      </w:r>
      <w:proofErr w:type="spellEnd"/>
      <w:r w:rsidRPr="00F55F2D">
        <w:rPr>
          <w:sz w:val="28"/>
          <w:szCs w:val="28"/>
        </w:rPr>
        <w:t xml:space="preserve"> имеются свои очистные сооружения биологической очистки производительностью 150 м</w:t>
      </w:r>
      <w:r w:rsidRPr="00F55F2D">
        <w:rPr>
          <w:sz w:val="28"/>
          <w:szCs w:val="28"/>
          <w:vertAlign w:val="superscript"/>
        </w:rPr>
        <w:t>3</w:t>
      </w:r>
      <w:r w:rsidRPr="00F55F2D">
        <w:rPr>
          <w:sz w:val="28"/>
          <w:szCs w:val="28"/>
        </w:rPr>
        <w:t>/</w:t>
      </w:r>
      <w:proofErr w:type="spellStart"/>
      <w:r w:rsidRPr="00F55F2D">
        <w:rPr>
          <w:sz w:val="28"/>
          <w:szCs w:val="28"/>
        </w:rPr>
        <w:t>сут</w:t>
      </w:r>
      <w:proofErr w:type="spellEnd"/>
      <w:r w:rsidRPr="00F55F2D">
        <w:rPr>
          <w:sz w:val="28"/>
          <w:szCs w:val="28"/>
        </w:rPr>
        <w:t>. Очистные сооружения принимают стоки от д.</w:t>
      </w:r>
      <w:r>
        <w:rPr>
          <w:sz w:val="28"/>
          <w:szCs w:val="28"/>
        </w:rPr>
        <w:t xml:space="preserve"> </w:t>
      </w:r>
      <w:proofErr w:type="spellStart"/>
      <w:r w:rsidRPr="00F55F2D">
        <w:rPr>
          <w:sz w:val="28"/>
          <w:szCs w:val="28"/>
        </w:rPr>
        <w:t>Шалимово</w:t>
      </w:r>
      <w:proofErr w:type="spellEnd"/>
      <w:r w:rsidRPr="00F55F2D">
        <w:rPr>
          <w:sz w:val="28"/>
          <w:szCs w:val="28"/>
        </w:rPr>
        <w:t xml:space="preserve"> в количестве  20 м</w:t>
      </w:r>
      <w:r w:rsidRPr="00F55F2D">
        <w:rPr>
          <w:sz w:val="28"/>
          <w:szCs w:val="28"/>
          <w:vertAlign w:val="superscript"/>
        </w:rPr>
        <w:t>3</w:t>
      </w:r>
      <w:r w:rsidRPr="00F55F2D">
        <w:rPr>
          <w:sz w:val="28"/>
          <w:szCs w:val="28"/>
        </w:rPr>
        <w:t>/</w:t>
      </w:r>
      <w:proofErr w:type="spellStart"/>
      <w:r w:rsidRPr="00F55F2D">
        <w:rPr>
          <w:sz w:val="28"/>
          <w:szCs w:val="28"/>
        </w:rPr>
        <w:t>сут</w:t>
      </w:r>
      <w:proofErr w:type="spellEnd"/>
      <w:r w:rsidR="0078123C">
        <w:rPr>
          <w:sz w:val="28"/>
          <w:szCs w:val="28"/>
        </w:rPr>
        <w:t xml:space="preserve">, в д. </w:t>
      </w:r>
      <w:proofErr w:type="spellStart"/>
      <w:r w:rsidR="0078123C">
        <w:rPr>
          <w:sz w:val="28"/>
          <w:szCs w:val="28"/>
        </w:rPr>
        <w:t>Шалимово</w:t>
      </w:r>
      <w:proofErr w:type="spellEnd"/>
      <w:r w:rsidR="0078123C">
        <w:rPr>
          <w:sz w:val="28"/>
          <w:szCs w:val="28"/>
        </w:rPr>
        <w:t xml:space="preserve"> стоков с других деревень не поступает</w:t>
      </w:r>
      <w:r w:rsidRPr="00F55F2D">
        <w:rPr>
          <w:sz w:val="28"/>
          <w:szCs w:val="28"/>
        </w:rPr>
        <w:t>.</w:t>
      </w:r>
      <w:r>
        <w:rPr>
          <w:sz w:val="28"/>
          <w:szCs w:val="28"/>
        </w:rPr>
        <w:t xml:space="preserve"> Очищенные сточные воды самотеком поступают в ручей.</w:t>
      </w:r>
    </w:p>
    <w:p w:rsidR="00533401" w:rsidRDefault="0012638C" w:rsidP="00126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д. </w:t>
      </w:r>
      <w:proofErr w:type="spellStart"/>
      <w:r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Сурково</w:t>
      </w:r>
      <w:proofErr w:type="spellEnd"/>
      <w:r>
        <w:rPr>
          <w:sz w:val="28"/>
          <w:szCs w:val="28"/>
        </w:rPr>
        <w:t xml:space="preserve"> стоки собираются в септики и затем выпускаются в ручей.</w:t>
      </w:r>
    </w:p>
    <w:p w:rsidR="00533401" w:rsidRDefault="00AE4915" w:rsidP="008A440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AE4915">
        <w:rPr>
          <w:sz w:val="28"/>
          <w:szCs w:val="28"/>
        </w:rPr>
        <w:lastRenderedPageBreak/>
        <w:t>Водоотведением</w:t>
      </w:r>
      <w:r w:rsidR="00533401" w:rsidRPr="00AE4915">
        <w:rPr>
          <w:sz w:val="28"/>
          <w:szCs w:val="28"/>
        </w:rPr>
        <w:t xml:space="preserve"> обеспечены многоквартирные малоэтажные жилые дома, часть индивидуальной жилой застройки, административные здания, школ</w:t>
      </w:r>
      <w:r w:rsidRPr="00AE4915">
        <w:rPr>
          <w:sz w:val="28"/>
          <w:szCs w:val="28"/>
        </w:rPr>
        <w:t>ы</w:t>
      </w:r>
      <w:r w:rsidR="00533401" w:rsidRPr="00AE4915">
        <w:rPr>
          <w:sz w:val="28"/>
          <w:szCs w:val="28"/>
        </w:rPr>
        <w:t>, детские сады, Дом культуры.</w:t>
      </w:r>
      <w:r w:rsidR="0012638C">
        <w:rPr>
          <w:sz w:val="28"/>
          <w:szCs w:val="28"/>
        </w:rPr>
        <w:t xml:space="preserve"> </w:t>
      </w:r>
      <w:r w:rsidR="0012638C" w:rsidRPr="0012638C">
        <w:rPr>
          <w:sz w:val="28"/>
          <w:szCs w:val="28"/>
        </w:rPr>
        <w:t>Степень развития систем канализации в поселении находится на достаточно низком уровне.</w:t>
      </w:r>
      <w:r w:rsidR="0049273F" w:rsidRPr="00AE4915">
        <w:rPr>
          <w:sz w:val="28"/>
          <w:szCs w:val="28"/>
        </w:rPr>
        <w:t xml:space="preserve"> </w:t>
      </w:r>
      <w:r w:rsidR="008A440B" w:rsidRPr="00587C5C">
        <w:rPr>
          <w:sz w:val="28"/>
          <w:szCs w:val="28"/>
        </w:rPr>
        <w:t>Текущий уровень обеспечения услугами централизованного водоотведения</w:t>
      </w:r>
      <w:r w:rsidR="0049273F" w:rsidRPr="00587C5C">
        <w:rPr>
          <w:sz w:val="28"/>
          <w:szCs w:val="28"/>
        </w:rPr>
        <w:t xml:space="preserve"> </w:t>
      </w:r>
      <w:r w:rsidR="008A440B" w:rsidRPr="00587C5C">
        <w:rPr>
          <w:sz w:val="28"/>
          <w:szCs w:val="28"/>
        </w:rPr>
        <w:t xml:space="preserve">составляет </w:t>
      </w:r>
      <w:r w:rsidR="00587C5C" w:rsidRPr="00587C5C">
        <w:rPr>
          <w:sz w:val="28"/>
          <w:szCs w:val="28"/>
        </w:rPr>
        <w:t>40</w:t>
      </w:r>
      <w:r w:rsidR="008A440B" w:rsidRPr="00587C5C">
        <w:rPr>
          <w:sz w:val="28"/>
          <w:szCs w:val="28"/>
        </w:rPr>
        <w:t xml:space="preserve"> процента.</w:t>
      </w:r>
    </w:p>
    <w:p w:rsidR="00533401" w:rsidRPr="00533401" w:rsidRDefault="00533401" w:rsidP="00C5486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33401">
        <w:rPr>
          <w:sz w:val="28"/>
          <w:szCs w:val="28"/>
        </w:rPr>
        <w:t>Обслуживание системы водо</w:t>
      </w:r>
      <w:r w:rsidR="0049273F">
        <w:rPr>
          <w:sz w:val="28"/>
          <w:szCs w:val="28"/>
        </w:rPr>
        <w:t>отведени</w:t>
      </w:r>
      <w:r w:rsidRPr="00533401">
        <w:rPr>
          <w:sz w:val="28"/>
          <w:szCs w:val="28"/>
        </w:rPr>
        <w:t xml:space="preserve">я на территории </w:t>
      </w:r>
      <w:r w:rsidR="0049273F">
        <w:rPr>
          <w:sz w:val="28"/>
          <w:szCs w:val="28"/>
        </w:rPr>
        <w:t xml:space="preserve">муниципального образования </w:t>
      </w:r>
      <w:proofErr w:type="spellStart"/>
      <w:r w:rsidR="0049273F">
        <w:rPr>
          <w:sz w:val="28"/>
          <w:szCs w:val="28"/>
        </w:rPr>
        <w:t>Югское</w:t>
      </w:r>
      <w:proofErr w:type="spellEnd"/>
      <w:r w:rsidRPr="00533401">
        <w:rPr>
          <w:sz w:val="28"/>
          <w:szCs w:val="28"/>
        </w:rPr>
        <w:t xml:space="preserve"> производит </w:t>
      </w:r>
      <w:r w:rsidR="00587C5C">
        <w:rPr>
          <w:sz w:val="28"/>
          <w:szCs w:val="28"/>
        </w:rPr>
        <w:t>ООО «</w:t>
      </w:r>
      <w:proofErr w:type="spellStart"/>
      <w:r w:rsidR="00587C5C">
        <w:rPr>
          <w:sz w:val="28"/>
          <w:szCs w:val="28"/>
        </w:rPr>
        <w:t>СанТеплоРесурс</w:t>
      </w:r>
      <w:proofErr w:type="spellEnd"/>
      <w:r w:rsidR="00587C5C">
        <w:rPr>
          <w:sz w:val="28"/>
          <w:szCs w:val="28"/>
        </w:rPr>
        <w:t>»</w:t>
      </w:r>
    </w:p>
    <w:p w:rsidR="007F7338" w:rsidRDefault="00533401" w:rsidP="00C5486A">
      <w:pPr>
        <w:tabs>
          <w:tab w:val="left" w:pos="709"/>
        </w:tabs>
        <w:spacing w:line="360" w:lineRule="auto"/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33401">
        <w:rPr>
          <w:sz w:val="28"/>
          <w:szCs w:val="28"/>
        </w:rPr>
        <w:t xml:space="preserve">населенных пунктах </w:t>
      </w:r>
      <w:r>
        <w:rPr>
          <w:sz w:val="28"/>
          <w:szCs w:val="28"/>
        </w:rPr>
        <w:t>б</w:t>
      </w:r>
      <w:r w:rsidRPr="00533401">
        <w:rPr>
          <w:sz w:val="28"/>
          <w:szCs w:val="28"/>
        </w:rPr>
        <w:t>е</w:t>
      </w:r>
      <w:r>
        <w:rPr>
          <w:sz w:val="28"/>
          <w:szCs w:val="28"/>
        </w:rPr>
        <w:t>з</w:t>
      </w:r>
      <w:r w:rsidR="00E2214D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централизованных систем водоотведения</w:t>
      </w:r>
      <w:r w:rsidR="00E22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население использует </w:t>
      </w:r>
      <w:r w:rsidR="00A854E1" w:rsidRPr="00A854E1">
        <w:rPr>
          <w:sz w:val="28"/>
          <w:szCs w:val="28"/>
        </w:rPr>
        <w:t>надворные уборные, которые имеют недостаточную степень гидроизоляции.</w:t>
      </w:r>
    </w:p>
    <w:p w:rsidR="0012638C" w:rsidRPr="0012638C" w:rsidRDefault="0012638C" w:rsidP="0012638C">
      <w:pPr>
        <w:tabs>
          <w:tab w:val="left" w:pos="709"/>
        </w:tabs>
        <w:spacing w:line="360" w:lineRule="auto"/>
        <w:ind w:right="-23" w:firstLine="709"/>
        <w:jc w:val="both"/>
        <w:rPr>
          <w:spacing w:val="-1"/>
          <w:sz w:val="28"/>
          <w:szCs w:val="28"/>
        </w:rPr>
      </w:pPr>
      <w:r w:rsidRPr="0012638C">
        <w:rPr>
          <w:sz w:val="28"/>
          <w:szCs w:val="28"/>
        </w:rPr>
        <w:t>Поверхностные стоки с территорий населенных пунктов отводятся посредством устройства открытой сети дождевой канализации (канавы, лотки), с последующей подачей их на очистные сооружения.</w:t>
      </w:r>
    </w:p>
    <w:p w:rsidR="004B44F6" w:rsidRPr="00E85A36" w:rsidRDefault="004B44F6" w:rsidP="00C5486A">
      <w:pPr>
        <w:tabs>
          <w:tab w:val="left" w:pos="709"/>
        </w:tabs>
        <w:spacing w:line="360" w:lineRule="auto"/>
        <w:ind w:right="-23" w:firstLine="709"/>
        <w:jc w:val="both"/>
        <w:rPr>
          <w:sz w:val="24"/>
        </w:rPr>
      </w:pPr>
    </w:p>
    <w:p w:rsidR="0082739A" w:rsidRPr="0082739A" w:rsidRDefault="00FD14BF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174" w:name="_Toc360699440"/>
      <w:bookmarkStart w:id="175" w:name="_Toc360699826"/>
      <w:bookmarkStart w:id="176" w:name="_Toc360700212"/>
      <w:bookmarkStart w:id="177" w:name="_Toc368574038"/>
      <w:bookmarkStart w:id="178" w:name="_Toc370150398"/>
      <w:r w:rsidRPr="00BB0BA4">
        <w:rPr>
          <w:bCs/>
          <w:i/>
          <w:sz w:val="28"/>
          <w:szCs w:val="28"/>
        </w:rPr>
        <w:t>описание существующих канализационных очистных сооружений, включая оценку соответствия применяемой технологической схемы требованиям обеспечения нормативов качества сточных вод и определение существующего дефицита (резерва) мощностей</w:t>
      </w:r>
      <w:bookmarkEnd w:id="174"/>
      <w:bookmarkEnd w:id="175"/>
      <w:bookmarkEnd w:id="176"/>
      <w:bookmarkEnd w:id="177"/>
      <w:bookmarkEnd w:id="178"/>
      <w:r w:rsidR="008E212C">
        <w:rPr>
          <w:bCs/>
          <w:i/>
          <w:sz w:val="28"/>
          <w:szCs w:val="28"/>
        </w:rPr>
        <w:t xml:space="preserve"> сооружений и описание </w:t>
      </w:r>
      <w:r w:rsidR="0082739A">
        <w:rPr>
          <w:bCs/>
          <w:i/>
          <w:sz w:val="28"/>
          <w:szCs w:val="28"/>
        </w:rPr>
        <w:t>локальных очистных сооружений, создаваемых абонентами</w:t>
      </w:r>
    </w:p>
    <w:p w:rsidR="0012638C" w:rsidRDefault="0012638C" w:rsidP="00126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2638C">
        <w:rPr>
          <w:sz w:val="28"/>
          <w:szCs w:val="28"/>
        </w:rPr>
        <w:t>анализационные очистные сооружения (КОС)</w:t>
      </w:r>
      <w:r>
        <w:rPr>
          <w:sz w:val="28"/>
          <w:szCs w:val="28"/>
        </w:rPr>
        <w:t xml:space="preserve"> в д. Новое </w:t>
      </w:r>
      <w:proofErr w:type="spellStart"/>
      <w:r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 xml:space="preserve"> имеют</w:t>
      </w:r>
      <w:r w:rsidRPr="0012638C">
        <w:rPr>
          <w:sz w:val="28"/>
          <w:szCs w:val="28"/>
        </w:rPr>
        <w:t xml:space="preserve"> проектн</w:t>
      </w:r>
      <w:r>
        <w:rPr>
          <w:sz w:val="28"/>
          <w:szCs w:val="28"/>
        </w:rPr>
        <w:t>ую</w:t>
      </w:r>
      <w:r w:rsidRPr="0012638C">
        <w:rPr>
          <w:sz w:val="28"/>
          <w:szCs w:val="28"/>
        </w:rPr>
        <w:t xml:space="preserve"> мощность 200 м</w:t>
      </w:r>
      <w:r w:rsidRPr="0012638C">
        <w:rPr>
          <w:sz w:val="28"/>
          <w:szCs w:val="28"/>
          <w:vertAlign w:val="superscript"/>
        </w:rPr>
        <w:t>3</w:t>
      </w:r>
      <w:r w:rsidRPr="0012638C">
        <w:rPr>
          <w:sz w:val="28"/>
          <w:szCs w:val="28"/>
        </w:rPr>
        <w:t>/</w:t>
      </w:r>
      <w:proofErr w:type="spellStart"/>
      <w:r w:rsidRPr="0012638C">
        <w:rPr>
          <w:sz w:val="28"/>
          <w:szCs w:val="28"/>
        </w:rPr>
        <w:t>сут</w:t>
      </w:r>
      <w:proofErr w:type="spellEnd"/>
      <w:r w:rsidRPr="001263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638C">
        <w:rPr>
          <w:sz w:val="28"/>
          <w:szCs w:val="28"/>
        </w:rPr>
        <w:t>В состав КОС входят следующие здания и сооружения: производственно-вспомогательное здание, приемная камера, компактная установка КУ-200, иловые площадки, биологические пруды, КНС №3.</w:t>
      </w:r>
    </w:p>
    <w:p w:rsidR="0012638C" w:rsidRDefault="0012638C" w:rsidP="0012638C">
      <w:pPr>
        <w:spacing w:line="360" w:lineRule="auto"/>
        <w:ind w:firstLine="709"/>
        <w:jc w:val="both"/>
        <w:rPr>
          <w:sz w:val="28"/>
          <w:szCs w:val="28"/>
        </w:rPr>
      </w:pPr>
      <w:r w:rsidRPr="0012638C">
        <w:rPr>
          <w:sz w:val="28"/>
          <w:szCs w:val="28"/>
        </w:rPr>
        <w:t>В д.</w:t>
      </w:r>
      <w:r>
        <w:rPr>
          <w:sz w:val="28"/>
          <w:szCs w:val="28"/>
        </w:rPr>
        <w:t xml:space="preserve"> </w:t>
      </w:r>
      <w:proofErr w:type="spellStart"/>
      <w:r w:rsidRPr="0012638C">
        <w:rPr>
          <w:sz w:val="28"/>
          <w:szCs w:val="28"/>
        </w:rPr>
        <w:t>Шалимово</w:t>
      </w:r>
      <w:proofErr w:type="spellEnd"/>
      <w:r w:rsidRPr="0012638C">
        <w:rPr>
          <w:sz w:val="28"/>
          <w:szCs w:val="28"/>
        </w:rPr>
        <w:t xml:space="preserve"> имеются свои очистные сооружения биологической очистки производительностью 150 м</w:t>
      </w:r>
      <w:r w:rsidRPr="0012638C">
        <w:rPr>
          <w:sz w:val="28"/>
          <w:szCs w:val="28"/>
          <w:vertAlign w:val="superscript"/>
        </w:rPr>
        <w:t>3</w:t>
      </w:r>
      <w:r w:rsidRPr="0012638C">
        <w:rPr>
          <w:sz w:val="28"/>
          <w:szCs w:val="28"/>
        </w:rPr>
        <w:t>/</w:t>
      </w:r>
      <w:proofErr w:type="spellStart"/>
      <w:r w:rsidRPr="0012638C">
        <w:rPr>
          <w:sz w:val="28"/>
          <w:szCs w:val="28"/>
        </w:rPr>
        <w:t>сут</w:t>
      </w:r>
      <w:proofErr w:type="spellEnd"/>
      <w:r w:rsidRPr="0012638C">
        <w:rPr>
          <w:sz w:val="28"/>
          <w:szCs w:val="28"/>
        </w:rPr>
        <w:t>. Очистные сооружения принимают стоки от д.</w:t>
      </w:r>
      <w:r>
        <w:rPr>
          <w:sz w:val="28"/>
          <w:szCs w:val="28"/>
        </w:rPr>
        <w:t xml:space="preserve"> </w:t>
      </w:r>
      <w:proofErr w:type="spellStart"/>
      <w:r w:rsidRPr="0012638C">
        <w:rPr>
          <w:sz w:val="28"/>
          <w:szCs w:val="28"/>
        </w:rPr>
        <w:t>Шалимово</w:t>
      </w:r>
      <w:proofErr w:type="spellEnd"/>
      <w:r w:rsidRPr="0012638C">
        <w:rPr>
          <w:sz w:val="28"/>
          <w:szCs w:val="28"/>
        </w:rPr>
        <w:t xml:space="preserve"> в количестве  20 м</w:t>
      </w:r>
      <w:r w:rsidRPr="0012638C">
        <w:rPr>
          <w:sz w:val="28"/>
          <w:szCs w:val="28"/>
          <w:vertAlign w:val="superscript"/>
        </w:rPr>
        <w:t>3</w:t>
      </w:r>
      <w:r w:rsidRPr="0012638C">
        <w:rPr>
          <w:sz w:val="28"/>
          <w:szCs w:val="28"/>
        </w:rPr>
        <w:t>/</w:t>
      </w:r>
      <w:proofErr w:type="spellStart"/>
      <w:r w:rsidRPr="0012638C">
        <w:rPr>
          <w:sz w:val="28"/>
          <w:szCs w:val="28"/>
        </w:rPr>
        <w:t>сут</w:t>
      </w:r>
      <w:proofErr w:type="spellEnd"/>
      <w:r w:rsidRPr="0012638C">
        <w:rPr>
          <w:sz w:val="28"/>
          <w:szCs w:val="28"/>
        </w:rPr>
        <w:t xml:space="preserve"> </w:t>
      </w:r>
      <w:r w:rsidR="0078123C">
        <w:rPr>
          <w:sz w:val="28"/>
          <w:szCs w:val="28"/>
        </w:rPr>
        <w:t xml:space="preserve">, в д. </w:t>
      </w:r>
      <w:proofErr w:type="spellStart"/>
      <w:r w:rsidR="0078123C">
        <w:rPr>
          <w:sz w:val="28"/>
          <w:szCs w:val="28"/>
        </w:rPr>
        <w:t>Шалимово</w:t>
      </w:r>
      <w:proofErr w:type="spellEnd"/>
      <w:r w:rsidR="0078123C">
        <w:rPr>
          <w:sz w:val="28"/>
          <w:szCs w:val="28"/>
        </w:rPr>
        <w:t xml:space="preserve"> стоков с других деревень не поступает</w:t>
      </w:r>
      <w:r w:rsidRPr="0012638C">
        <w:rPr>
          <w:sz w:val="28"/>
          <w:szCs w:val="28"/>
        </w:rPr>
        <w:t>.</w:t>
      </w:r>
      <w:r w:rsidR="001B19EC">
        <w:rPr>
          <w:sz w:val="28"/>
          <w:szCs w:val="28"/>
        </w:rPr>
        <w:t xml:space="preserve"> В состав станции входят следующие здания и сооружения: производственно-вспомогательное здание; блок приемной камеры с решеткой, с ручным удалением отбросов; компактные установки заводского изготовления типа БИО, БИО-25 (2 шт.), БИО-50 (2 шт.)</w:t>
      </w:r>
      <w:r w:rsidR="00B95128">
        <w:rPr>
          <w:sz w:val="28"/>
          <w:szCs w:val="28"/>
        </w:rPr>
        <w:t xml:space="preserve">; иловые площадки; контактный резервуар; аэрируемые биологические пруды (3 шт.) и канализационная насосная </w:t>
      </w:r>
      <w:r w:rsidR="00B95128">
        <w:rPr>
          <w:sz w:val="28"/>
          <w:szCs w:val="28"/>
        </w:rPr>
        <w:lastRenderedPageBreak/>
        <w:t xml:space="preserve">станция. Сточная вода, пройдя приемную камеру поступает на компактную установку, которая представляет собой аэрационное сооружение, скомпонованное в единый блок со вторичным отстойником. Работа компактной установки основана на методе полного окисления, так как в ее аэрационной зоне производится одновременно очистка сточных вод и минерализация активного ила. Окисление происходит при активном перемешивании и достаточном количестве воздуха, который подается при помощи </w:t>
      </w:r>
      <w:proofErr w:type="spellStart"/>
      <w:r w:rsidR="00B95128">
        <w:rPr>
          <w:sz w:val="28"/>
          <w:szCs w:val="28"/>
        </w:rPr>
        <w:t>газодувки</w:t>
      </w:r>
      <w:proofErr w:type="spellEnd"/>
      <w:r w:rsidR="00B95128">
        <w:rPr>
          <w:sz w:val="28"/>
          <w:szCs w:val="28"/>
        </w:rPr>
        <w:t xml:space="preserve"> 1А-22-50-2А. Через переливные окна жидкость поступает во вторичный отстойник, осевший ил через придонную щель возвращается в </w:t>
      </w:r>
      <w:proofErr w:type="spellStart"/>
      <w:r w:rsidR="00B95128">
        <w:rPr>
          <w:sz w:val="28"/>
          <w:szCs w:val="28"/>
        </w:rPr>
        <w:t>аэротенк</w:t>
      </w:r>
      <w:proofErr w:type="spellEnd"/>
      <w:r w:rsidR="00B95128">
        <w:rPr>
          <w:sz w:val="28"/>
          <w:szCs w:val="28"/>
        </w:rPr>
        <w:t xml:space="preserve">, а очищенная вода по водосборным лоткам направляется на доочистку в аэрируемые </w:t>
      </w:r>
      <w:proofErr w:type="spellStart"/>
      <w:r w:rsidR="00B95128">
        <w:rPr>
          <w:sz w:val="28"/>
          <w:szCs w:val="28"/>
        </w:rPr>
        <w:t>биопруды</w:t>
      </w:r>
      <w:proofErr w:type="spellEnd"/>
      <w:r w:rsidR="00B95128">
        <w:rPr>
          <w:sz w:val="28"/>
          <w:szCs w:val="28"/>
        </w:rPr>
        <w:t>. Очищенные сточные воды поступают в контактный резервуар для обеззараживания гипохлоритом натрия, затем в приемную камеру КНС и насосом перекачивается в р. Большой Юг. Избыточный активный ил, образующийся в процессе очистки, периодически удаляется на иловые площадки для подсушки.</w:t>
      </w:r>
      <w:r w:rsidR="001B19EC">
        <w:rPr>
          <w:sz w:val="28"/>
          <w:szCs w:val="28"/>
        </w:rPr>
        <w:t xml:space="preserve"> </w:t>
      </w:r>
    </w:p>
    <w:p w:rsidR="0012638C" w:rsidRDefault="0012638C" w:rsidP="0012638C">
      <w:pPr>
        <w:spacing w:line="360" w:lineRule="auto"/>
        <w:ind w:firstLine="709"/>
        <w:jc w:val="both"/>
        <w:rPr>
          <w:sz w:val="28"/>
          <w:szCs w:val="28"/>
        </w:rPr>
      </w:pPr>
      <w:r w:rsidRPr="0012638C">
        <w:rPr>
          <w:sz w:val="28"/>
          <w:szCs w:val="28"/>
        </w:rPr>
        <w:t>Существующие очистные сооружения в д.</w:t>
      </w:r>
      <w:r>
        <w:rPr>
          <w:sz w:val="28"/>
          <w:szCs w:val="28"/>
        </w:rPr>
        <w:t xml:space="preserve"> </w:t>
      </w:r>
      <w:r w:rsidRPr="0012638C">
        <w:rPr>
          <w:sz w:val="28"/>
          <w:szCs w:val="28"/>
        </w:rPr>
        <w:t xml:space="preserve">Новое </w:t>
      </w:r>
      <w:proofErr w:type="spellStart"/>
      <w:r w:rsidRPr="0012638C"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 xml:space="preserve"> и</w:t>
      </w:r>
      <w:r w:rsidRPr="0012638C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Шалимово</w:t>
      </w:r>
      <w:proofErr w:type="spellEnd"/>
      <w:r w:rsidRPr="0012638C">
        <w:rPr>
          <w:sz w:val="28"/>
          <w:szCs w:val="28"/>
        </w:rPr>
        <w:t xml:space="preserve"> требуют реконструкции.</w:t>
      </w:r>
    </w:p>
    <w:p w:rsidR="00B95128" w:rsidRPr="005B117F" w:rsidRDefault="00B95128" w:rsidP="0012638C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Септики</w:t>
      </w:r>
      <w:r w:rsidR="005B117F">
        <w:rPr>
          <w:sz w:val="28"/>
          <w:szCs w:val="28"/>
        </w:rPr>
        <w:t xml:space="preserve"> (двухкамерные)</w:t>
      </w:r>
      <w:r>
        <w:rPr>
          <w:sz w:val="28"/>
          <w:szCs w:val="28"/>
        </w:rPr>
        <w:t xml:space="preserve"> в д. </w:t>
      </w:r>
      <w:proofErr w:type="spellStart"/>
      <w:r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Сурково</w:t>
      </w:r>
      <w:proofErr w:type="spellEnd"/>
      <w:r>
        <w:rPr>
          <w:sz w:val="28"/>
          <w:szCs w:val="28"/>
        </w:rPr>
        <w:t xml:space="preserve"> выполнены из железобетона</w:t>
      </w:r>
      <w:r w:rsidR="005B117F">
        <w:rPr>
          <w:sz w:val="28"/>
          <w:szCs w:val="28"/>
        </w:rPr>
        <w:t xml:space="preserve"> каждый емкостью 35 м</w:t>
      </w:r>
      <w:r w:rsidR="005B117F">
        <w:rPr>
          <w:sz w:val="28"/>
          <w:szCs w:val="28"/>
          <w:vertAlign w:val="superscript"/>
        </w:rPr>
        <w:t>3</w:t>
      </w:r>
      <w:r w:rsidR="005B117F">
        <w:rPr>
          <w:sz w:val="28"/>
          <w:szCs w:val="28"/>
        </w:rPr>
        <w:t>/</w:t>
      </w:r>
      <w:proofErr w:type="spellStart"/>
      <w:r w:rsidR="005B117F">
        <w:rPr>
          <w:sz w:val="28"/>
          <w:szCs w:val="28"/>
        </w:rPr>
        <w:t>сут</w:t>
      </w:r>
      <w:proofErr w:type="spellEnd"/>
      <w:r w:rsidR="005B117F">
        <w:rPr>
          <w:sz w:val="28"/>
          <w:szCs w:val="28"/>
        </w:rPr>
        <w:t xml:space="preserve">. Септик в д. </w:t>
      </w:r>
      <w:proofErr w:type="spellStart"/>
      <w:r w:rsidR="005B117F">
        <w:rPr>
          <w:sz w:val="28"/>
          <w:szCs w:val="28"/>
        </w:rPr>
        <w:t>Батран</w:t>
      </w:r>
      <w:proofErr w:type="spellEnd"/>
      <w:r w:rsidR="005B117F">
        <w:rPr>
          <w:sz w:val="28"/>
          <w:szCs w:val="28"/>
        </w:rPr>
        <w:t xml:space="preserve"> предназначен для очистки сточных вод от школы, детского сада и 1 жилого дома, в д. </w:t>
      </w:r>
      <w:proofErr w:type="spellStart"/>
      <w:r w:rsidR="005B117F">
        <w:rPr>
          <w:sz w:val="28"/>
          <w:szCs w:val="28"/>
        </w:rPr>
        <w:t>Сурково</w:t>
      </w:r>
      <w:proofErr w:type="spellEnd"/>
      <w:r w:rsidR="005B117F">
        <w:rPr>
          <w:sz w:val="28"/>
          <w:szCs w:val="28"/>
        </w:rPr>
        <w:t xml:space="preserve"> – от 10 коттеджей.</w:t>
      </w:r>
    </w:p>
    <w:p w:rsidR="00BE3467" w:rsidRPr="00E85A36" w:rsidRDefault="00BE3467" w:rsidP="00C5486A">
      <w:pPr>
        <w:tabs>
          <w:tab w:val="left" w:pos="851"/>
        </w:tabs>
        <w:spacing w:line="360" w:lineRule="auto"/>
        <w:ind w:firstLine="709"/>
        <w:jc w:val="both"/>
        <w:rPr>
          <w:spacing w:val="-1"/>
          <w:sz w:val="24"/>
        </w:rPr>
      </w:pPr>
    </w:p>
    <w:p w:rsidR="0082739A" w:rsidRPr="004B44F6" w:rsidRDefault="00FD14BF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pacing w:val="-1"/>
          <w:sz w:val="28"/>
          <w:szCs w:val="28"/>
        </w:rPr>
      </w:pPr>
      <w:bookmarkStart w:id="179" w:name="_Toc360699441"/>
      <w:bookmarkStart w:id="180" w:name="_Toc360699827"/>
      <w:bookmarkStart w:id="181" w:name="_Toc360700213"/>
      <w:bookmarkStart w:id="182" w:name="_Toc368574039"/>
      <w:bookmarkStart w:id="183" w:name="_Toc370150399"/>
      <w:r w:rsidRPr="004B44F6">
        <w:rPr>
          <w:bCs/>
          <w:i/>
          <w:sz w:val="28"/>
          <w:szCs w:val="28"/>
        </w:rPr>
        <w:t>описание технологических зон водоотведения</w:t>
      </w:r>
      <w:r w:rsidR="0082739A">
        <w:rPr>
          <w:bCs/>
          <w:i/>
          <w:sz w:val="28"/>
          <w:szCs w:val="28"/>
        </w:rPr>
        <w:t>, зон централизованного и  нецентрализованного водоотведения и перечень централизованных систем водоотведения</w:t>
      </w:r>
      <w:bookmarkEnd w:id="179"/>
      <w:bookmarkEnd w:id="180"/>
      <w:bookmarkEnd w:id="181"/>
      <w:bookmarkEnd w:id="182"/>
      <w:bookmarkEnd w:id="183"/>
    </w:p>
    <w:p w:rsidR="00373B75" w:rsidRPr="0058306B" w:rsidRDefault="0058306B" w:rsidP="00C5486A">
      <w:pPr>
        <w:tabs>
          <w:tab w:val="left" w:pos="851"/>
        </w:tabs>
        <w:spacing w:line="360" w:lineRule="auto"/>
        <w:ind w:firstLine="709"/>
        <w:jc w:val="both"/>
      </w:pPr>
      <w:r>
        <w:rPr>
          <w:spacing w:val="-1"/>
          <w:sz w:val="28"/>
          <w:szCs w:val="28"/>
        </w:rPr>
        <w:t xml:space="preserve">Система централизованного водоотведения имеется </w:t>
      </w:r>
      <w:r w:rsidR="0012638C">
        <w:rPr>
          <w:spacing w:val="-1"/>
          <w:sz w:val="28"/>
          <w:szCs w:val="28"/>
        </w:rPr>
        <w:t xml:space="preserve">в д. Новое </w:t>
      </w:r>
      <w:proofErr w:type="spellStart"/>
      <w:r w:rsidR="0012638C">
        <w:rPr>
          <w:spacing w:val="-1"/>
          <w:sz w:val="28"/>
          <w:szCs w:val="28"/>
        </w:rPr>
        <w:t>Домозерово</w:t>
      </w:r>
      <w:proofErr w:type="spellEnd"/>
      <w:r w:rsidR="0012638C">
        <w:rPr>
          <w:spacing w:val="-1"/>
          <w:sz w:val="28"/>
          <w:szCs w:val="28"/>
        </w:rPr>
        <w:t xml:space="preserve">, д. </w:t>
      </w:r>
      <w:proofErr w:type="spellStart"/>
      <w:r w:rsidR="0012638C">
        <w:rPr>
          <w:spacing w:val="-1"/>
          <w:sz w:val="28"/>
          <w:szCs w:val="28"/>
        </w:rPr>
        <w:t>Шалимово</w:t>
      </w:r>
      <w:proofErr w:type="spellEnd"/>
      <w:r w:rsidR="0012638C">
        <w:rPr>
          <w:spacing w:val="-1"/>
          <w:sz w:val="28"/>
          <w:szCs w:val="28"/>
        </w:rPr>
        <w:t xml:space="preserve">, д. </w:t>
      </w:r>
      <w:proofErr w:type="spellStart"/>
      <w:r w:rsidR="0012638C">
        <w:rPr>
          <w:spacing w:val="-1"/>
          <w:sz w:val="28"/>
          <w:szCs w:val="28"/>
        </w:rPr>
        <w:t>Батран</w:t>
      </w:r>
      <w:proofErr w:type="spellEnd"/>
      <w:r w:rsidR="0012638C">
        <w:rPr>
          <w:spacing w:val="-1"/>
          <w:sz w:val="28"/>
          <w:szCs w:val="28"/>
        </w:rPr>
        <w:t xml:space="preserve">, д. </w:t>
      </w:r>
      <w:proofErr w:type="spellStart"/>
      <w:r w:rsidR="0012638C">
        <w:rPr>
          <w:spacing w:val="-1"/>
          <w:sz w:val="28"/>
          <w:szCs w:val="28"/>
        </w:rPr>
        <w:t>Сурково</w:t>
      </w:r>
      <w:proofErr w:type="spellEnd"/>
      <w:r>
        <w:rPr>
          <w:spacing w:val="-1"/>
          <w:sz w:val="28"/>
          <w:szCs w:val="28"/>
        </w:rPr>
        <w:t xml:space="preserve">. </w:t>
      </w:r>
      <w:r w:rsidR="00AC7CFC">
        <w:rPr>
          <w:spacing w:val="-1"/>
          <w:sz w:val="28"/>
          <w:szCs w:val="28"/>
        </w:rPr>
        <w:t xml:space="preserve">Сточные воды в д. Новое </w:t>
      </w:r>
      <w:proofErr w:type="spellStart"/>
      <w:r w:rsidR="00AC7CFC">
        <w:rPr>
          <w:spacing w:val="-1"/>
          <w:sz w:val="28"/>
          <w:szCs w:val="28"/>
        </w:rPr>
        <w:t>Домозерово</w:t>
      </w:r>
      <w:proofErr w:type="spellEnd"/>
      <w:r w:rsidR="00AC7CFC">
        <w:rPr>
          <w:spacing w:val="-1"/>
          <w:sz w:val="28"/>
          <w:szCs w:val="28"/>
        </w:rPr>
        <w:t xml:space="preserve"> и д. </w:t>
      </w:r>
      <w:proofErr w:type="spellStart"/>
      <w:r w:rsidR="00AC7CFC">
        <w:rPr>
          <w:spacing w:val="-1"/>
          <w:sz w:val="28"/>
          <w:szCs w:val="28"/>
        </w:rPr>
        <w:t>Шалимово</w:t>
      </w:r>
      <w:proofErr w:type="spellEnd"/>
      <w:r w:rsidR="00AC7CFC">
        <w:rPr>
          <w:spacing w:val="-1"/>
          <w:sz w:val="28"/>
          <w:szCs w:val="28"/>
        </w:rPr>
        <w:t xml:space="preserve"> поступают в очистные сооружения, а в д. </w:t>
      </w:r>
      <w:proofErr w:type="spellStart"/>
      <w:r w:rsidR="00AC7CFC">
        <w:rPr>
          <w:spacing w:val="-1"/>
          <w:sz w:val="28"/>
          <w:szCs w:val="28"/>
        </w:rPr>
        <w:t>Батран</w:t>
      </w:r>
      <w:proofErr w:type="spellEnd"/>
      <w:r w:rsidR="00AC7CFC">
        <w:rPr>
          <w:spacing w:val="-1"/>
          <w:sz w:val="28"/>
          <w:szCs w:val="28"/>
        </w:rPr>
        <w:t xml:space="preserve"> и д. </w:t>
      </w:r>
      <w:proofErr w:type="spellStart"/>
      <w:r w:rsidR="00AC7CFC">
        <w:rPr>
          <w:spacing w:val="-1"/>
          <w:sz w:val="28"/>
          <w:szCs w:val="28"/>
        </w:rPr>
        <w:t>Сурково</w:t>
      </w:r>
      <w:proofErr w:type="spellEnd"/>
      <w:r w:rsidR="00AC7CFC">
        <w:rPr>
          <w:spacing w:val="-1"/>
          <w:sz w:val="28"/>
          <w:szCs w:val="28"/>
        </w:rPr>
        <w:t xml:space="preserve"> – в септики. В остальных населенных пунктах сточные воды собираются в выгреба. </w:t>
      </w:r>
      <w:r w:rsidR="0082739A" w:rsidRPr="0058306B">
        <w:rPr>
          <w:spacing w:val="-1"/>
          <w:sz w:val="28"/>
          <w:szCs w:val="28"/>
        </w:rPr>
        <w:t>О</w:t>
      </w:r>
      <w:r w:rsidR="00FF613B" w:rsidRPr="0058306B">
        <w:rPr>
          <w:spacing w:val="-1"/>
          <w:sz w:val="28"/>
          <w:szCs w:val="28"/>
        </w:rPr>
        <w:t>бъ</w:t>
      </w:r>
      <w:r w:rsidR="00C5486A">
        <w:rPr>
          <w:spacing w:val="-1"/>
          <w:sz w:val="28"/>
          <w:szCs w:val="28"/>
        </w:rPr>
        <w:t>е</w:t>
      </w:r>
      <w:r w:rsidR="00FF613B" w:rsidRPr="0058306B">
        <w:rPr>
          <w:spacing w:val="-1"/>
          <w:sz w:val="28"/>
          <w:szCs w:val="28"/>
        </w:rPr>
        <w:t xml:space="preserve">м сточных вод в год составляют </w:t>
      </w:r>
      <w:r w:rsidR="0065353A" w:rsidRPr="00587C5C">
        <w:rPr>
          <w:spacing w:val="-1"/>
          <w:sz w:val="28"/>
          <w:szCs w:val="28"/>
        </w:rPr>
        <w:t>8,68</w:t>
      </w:r>
      <w:r w:rsidR="00FF613B" w:rsidRPr="00587C5C">
        <w:rPr>
          <w:spacing w:val="-1"/>
          <w:sz w:val="28"/>
          <w:szCs w:val="28"/>
        </w:rPr>
        <w:t xml:space="preserve"> тыс. м</w:t>
      </w:r>
      <w:r w:rsidR="00FF613B" w:rsidRPr="00587C5C">
        <w:rPr>
          <w:spacing w:val="-1"/>
          <w:sz w:val="28"/>
          <w:szCs w:val="28"/>
          <w:vertAlign w:val="superscript"/>
        </w:rPr>
        <w:t>3</w:t>
      </w:r>
      <w:r w:rsidR="00FF613B" w:rsidRPr="0058306B">
        <w:rPr>
          <w:spacing w:val="-1"/>
          <w:sz w:val="28"/>
          <w:szCs w:val="28"/>
        </w:rPr>
        <w:t>.</w:t>
      </w:r>
    </w:p>
    <w:p w:rsidR="00FF613B" w:rsidRPr="00E85A36" w:rsidRDefault="00FF613B" w:rsidP="00C5486A">
      <w:pPr>
        <w:spacing w:line="360" w:lineRule="auto"/>
        <w:ind w:firstLine="709"/>
        <w:rPr>
          <w:sz w:val="24"/>
        </w:rPr>
      </w:pPr>
      <w:bookmarkStart w:id="184" w:name="_Toc360699442"/>
      <w:bookmarkStart w:id="185" w:name="_Toc360699828"/>
      <w:bookmarkStart w:id="186" w:name="_Toc360700214"/>
      <w:bookmarkStart w:id="187" w:name="_Toc368574040"/>
      <w:bookmarkStart w:id="188" w:name="_Toc370150400"/>
    </w:p>
    <w:p w:rsidR="0082739A" w:rsidRPr="0082739A" w:rsidRDefault="00FD14BF" w:rsidP="00C5486A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F613B">
        <w:rPr>
          <w:bCs/>
          <w:i/>
          <w:sz w:val="28"/>
          <w:szCs w:val="28"/>
        </w:rPr>
        <w:lastRenderedPageBreak/>
        <w:t>описание состояния и функционирования системы утилизации осадка сточных вод</w:t>
      </w:r>
      <w:bookmarkEnd w:id="184"/>
      <w:bookmarkEnd w:id="185"/>
      <w:bookmarkEnd w:id="186"/>
      <w:bookmarkEnd w:id="187"/>
      <w:bookmarkEnd w:id="188"/>
      <w:r w:rsidR="0082739A">
        <w:rPr>
          <w:bCs/>
          <w:i/>
          <w:sz w:val="28"/>
          <w:szCs w:val="28"/>
        </w:rPr>
        <w:t xml:space="preserve"> на очистных сооружениях существующей централизованной системы водоотведения</w:t>
      </w:r>
    </w:p>
    <w:p w:rsidR="0065353A" w:rsidRDefault="0065353A" w:rsidP="0065353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</w:t>
      </w:r>
      <w:r w:rsidRPr="0065353A">
        <w:rPr>
          <w:sz w:val="28"/>
          <w:szCs w:val="28"/>
        </w:rPr>
        <w:t>канализационны</w:t>
      </w:r>
      <w:r>
        <w:rPr>
          <w:sz w:val="28"/>
          <w:szCs w:val="28"/>
        </w:rPr>
        <w:t>х</w:t>
      </w:r>
      <w:r w:rsidRPr="0065353A">
        <w:rPr>
          <w:sz w:val="28"/>
          <w:szCs w:val="28"/>
        </w:rPr>
        <w:t xml:space="preserve"> очистны</w:t>
      </w:r>
      <w:r>
        <w:rPr>
          <w:sz w:val="28"/>
          <w:szCs w:val="28"/>
        </w:rPr>
        <w:t>х</w:t>
      </w:r>
      <w:r w:rsidRPr="0065353A"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>й</w:t>
      </w:r>
      <w:r w:rsidRPr="0065353A">
        <w:rPr>
          <w:sz w:val="28"/>
          <w:szCs w:val="28"/>
        </w:rPr>
        <w:t xml:space="preserve"> (КОС) </w:t>
      </w:r>
      <w:r>
        <w:rPr>
          <w:sz w:val="28"/>
          <w:szCs w:val="28"/>
        </w:rPr>
        <w:t xml:space="preserve"> в д. Новое </w:t>
      </w:r>
      <w:proofErr w:type="spellStart"/>
      <w:r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 xml:space="preserve"> составляет </w:t>
      </w:r>
      <w:r w:rsidRPr="0065353A">
        <w:rPr>
          <w:sz w:val="28"/>
          <w:szCs w:val="28"/>
        </w:rPr>
        <w:t>200 м</w:t>
      </w:r>
      <w:r w:rsidRPr="0065353A">
        <w:rPr>
          <w:sz w:val="28"/>
          <w:szCs w:val="28"/>
          <w:vertAlign w:val="superscript"/>
        </w:rPr>
        <w:t>3</w:t>
      </w:r>
      <w:r w:rsidRPr="0065353A">
        <w:rPr>
          <w:sz w:val="28"/>
          <w:szCs w:val="28"/>
        </w:rPr>
        <w:t>/</w:t>
      </w:r>
      <w:proofErr w:type="spellStart"/>
      <w:r w:rsidRPr="0065353A">
        <w:rPr>
          <w:sz w:val="28"/>
          <w:szCs w:val="28"/>
        </w:rPr>
        <w:t>сут</w:t>
      </w:r>
      <w:proofErr w:type="spellEnd"/>
      <w:r w:rsidRPr="0065353A">
        <w:rPr>
          <w:sz w:val="28"/>
          <w:szCs w:val="28"/>
        </w:rPr>
        <w:t xml:space="preserve">. В состав </w:t>
      </w:r>
      <w:r>
        <w:rPr>
          <w:sz w:val="28"/>
          <w:szCs w:val="28"/>
        </w:rPr>
        <w:t>КОС</w:t>
      </w:r>
      <w:r w:rsidRPr="0065353A">
        <w:rPr>
          <w:sz w:val="28"/>
          <w:szCs w:val="28"/>
        </w:rPr>
        <w:t xml:space="preserve"> входят следующие здания и сооружения: производственно-вспомогательное здание, приемная камера, компактная установка КУ-200, иловые площадки, биологические пруды, КНС №3.</w:t>
      </w:r>
      <w:r>
        <w:rPr>
          <w:sz w:val="28"/>
          <w:szCs w:val="28"/>
        </w:rPr>
        <w:t xml:space="preserve"> </w:t>
      </w:r>
      <w:r w:rsidRPr="0065353A">
        <w:rPr>
          <w:sz w:val="28"/>
          <w:szCs w:val="28"/>
        </w:rPr>
        <w:t>Избыточный активный ил, образующийся в процессе очистки, периодически удаляется на иловые площадки для подсушки.</w:t>
      </w:r>
    </w:p>
    <w:p w:rsidR="0065353A" w:rsidRDefault="0065353A" w:rsidP="0065353A">
      <w:pPr>
        <w:spacing w:line="360" w:lineRule="auto"/>
        <w:ind w:firstLine="720"/>
        <w:jc w:val="both"/>
        <w:rPr>
          <w:sz w:val="28"/>
          <w:szCs w:val="28"/>
        </w:rPr>
      </w:pPr>
      <w:r w:rsidRPr="0065353A">
        <w:rPr>
          <w:sz w:val="28"/>
          <w:szCs w:val="28"/>
        </w:rPr>
        <w:t>В д.</w:t>
      </w:r>
      <w:r>
        <w:rPr>
          <w:sz w:val="28"/>
          <w:szCs w:val="28"/>
        </w:rPr>
        <w:t xml:space="preserve"> </w:t>
      </w:r>
      <w:proofErr w:type="spellStart"/>
      <w:r w:rsidRPr="0065353A">
        <w:rPr>
          <w:sz w:val="28"/>
          <w:szCs w:val="28"/>
        </w:rPr>
        <w:t>Шалимово</w:t>
      </w:r>
      <w:proofErr w:type="spellEnd"/>
      <w:r w:rsidRPr="0065353A">
        <w:rPr>
          <w:sz w:val="28"/>
          <w:szCs w:val="28"/>
        </w:rPr>
        <w:t xml:space="preserve"> имеются свои очистные сооружения биологической очистки производительностью 150 м</w:t>
      </w:r>
      <w:r w:rsidRPr="0065353A">
        <w:rPr>
          <w:sz w:val="28"/>
          <w:szCs w:val="28"/>
          <w:vertAlign w:val="superscript"/>
        </w:rPr>
        <w:t>3</w:t>
      </w:r>
      <w:r w:rsidRPr="0065353A">
        <w:rPr>
          <w:sz w:val="28"/>
          <w:szCs w:val="28"/>
        </w:rPr>
        <w:t>/</w:t>
      </w:r>
      <w:proofErr w:type="spellStart"/>
      <w:r w:rsidRPr="0065353A">
        <w:rPr>
          <w:sz w:val="28"/>
          <w:szCs w:val="28"/>
        </w:rPr>
        <w:t>сут</w:t>
      </w:r>
      <w:proofErr w:type="spellEnd"/>
      <w:r w:rsidRPr="0065353A">
        <w:rPr>
          <w:sz w:val="28"/>
          <w:szCs w:val="28"/>
        </w:rPr>
        <w:t>.</w:t>
      </w:r>
    </w:p>
    <w:p w:rsidR="004D4688" w:rsidRPr="004D4688" w:rsidRDefault="004D4688" w:rsidP="0065353A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4D4688">
        <w:rPr>
          <w:sz w:val="28"/>
          <w:szCs w:val="28"/>
        </w:rPr>
        <w:t>Существующие очистные сооружения в д.</w:t>
      </w:r>
      <w:r>
        <w:rPr>
          <w:sz w:val="28"/>
          <w:szCs w:val="28"/>
        </w:rPr>
        <w:t xml:space="preserve"> Новое </w:t>
      </w:r>
      <w:proofErr w:type="spellStart"/>
      <w:r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 xml:space="preserve"> и </w:t>
      </w:r>
      <w:r w:rsidRPr="004D468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Шалимово</w:t>
      </w:r>
      <w:proofErr w:type="spellEnd"/>
      <w:r w:rsidRPr="004D4688">
        <w:rPr>
          <w:sz w:val="28"/>
          <w:szCs w:val="28"/>
        </w:rPr>
        <w:t xml:space="preserve"> требуют реконструкции.</w:t>
      </w:r>
    </w:p>
    <w:p w:rsidR="00E96C8E" w:rsidRPr="00E85A36" w:rsidRDefault="00E96C8E" w:rsidP="004B44F6">
      <w:pPr>
        <w:spacing w:line="360" w:lineRule="auto"/>
        <w:ind w:firstLine="709"/>
        <w:jc w:val="both"/>
        <w:rPr>
          <w:sz w:val="24"/>
        </w:rPr>
      </w:pPr>
    </w:p>
    <w:p w:rsidR="00FD14BF" w:rsidRPr="004B44F6" w:rsidRDefault="00FD14BF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189" w:name="_Toc360699443"/>
      <w:bookmarkStart w:id="190" w:name="_Toc360699829"/>
      <w:bookmarkStart w:id="191" w:name="_Toc360700215"/>
      <w:bookmarkStart w:id="192" w:name="_Toc368574041"/>
      <w:bookmarkStart w:id="193" w:name="_Toc370150401"/>
      <w:r w:rsidRPr="004B44F6">
        <w:rPr>
          <w:bCs/>
          <w:i/>
          <w:sz w:val="28"/>
          <w:szCs w:val="28"/>
        </w:rPr>
        <w:t>описание состояния и функционирования канали</w:t>
      </w:r>
      <w:r w:rsidR="0082739A">
        <w:rPr>
          <w:bCs/>
          <w:i/>
          <w:sz w:val="28"/>
          <w:szCs w:val="28"/>
        </w:rPr>
        <w:t>зационных коллекторов и сетей,</w:t>
      </w:r>
      <w:r w:rsidRPr="004B44F6">
        <w:rPr>
          <w:bCs/>
          <w:i/>
          <w:sz w:val="28"/>
          <w:szCs w:val="28"/>
        </w:rPr>
        <w:t xml:space="preserve"> сооружений на них, включая оценку </w:t>
      </w:r>
      <w:r w:rsidR="0082739A">
        <w:rPr>
          <w:bCs/>
          <w:i/>
          <w:sz w:val="28"/>
          <w:szCs w:val="28"/>
        </w:rPr>
        <w:t xml:space="preserve">их </w:t>
      </w:r>
      <w:r w:rsidRPr="004B44F6">
        <w:rPr>
          <w:bCs/>
          <w:i/>
          <w:sz w:val="28"/>
          <w:szCs w:val="28"/>
        </w:rPr>
        <w:t xml:space="preserve">износа и определение возможности обеспечения отвода и </w:t>
      </w:r>
      <w:r w:rsidR="0082739A">
        <w:rPr>
          <w:bCs/>
          <w:i/>
          <w:sz w:val="28"/>
          <w:szCs w:val="28"/>
        </w:rPr>
        <w:t>очистки</w:t>
      </w:r>
      <w:r w:rsidRPr="004B44F6">
        <w:rPr>
          <w:bCs/>
          <w:i/>
          <w:sz w:val="28"/>
          <w:szCs w:val="28"/>
        </w:rPr>
        <w:t xml:space="preserve"> сточных вод</w:t>
      </w:r>
      <w:bookmarkEnd w:id="189"/>
      <w:bookmarkEnd w:id="190"/>
      <w:bookmarkEnd w:id="191"/>
      <w:bookmarkEnd w:id="192"/>
      <w:bookmarkEnd w:id="193"/>
      <w:r w:rsidR="0082739A">
        <w:rPr>
          <w:bCs/>
          <w:i/>
          <w:sz w:val="28"/>
          <w:szCs w:val="28"/>
        </w:rPr>
        <w:t xml:space="preserve"> на существующих объектах централизованной системы водоотведения</w:t>
      </w:r>
    </w:p>
    <w:p w:rsidR="007F7338" w:rsidRDefault="00E96C8E" w:rsidP="007F733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4B44F6">
        <w:rPr>
          <w:sz w:val="28"/>
          <w:szCs w:val="28"/>
        </w:rPr>
        <w:t xml:space="preserve">Протяженность канализационных сетей </w:t>
      </w:r>
      <w:r w:rsidR="004D4688">
        <w:rPr>
          <w:sz w:val="28"/>
          <w:szCs w:val="28"/>
        </w:rPr>
        <w:t xml:space="preserve">д. Новое </w:t>
      </w:r>
      <w:proofErr w:type="spellStart"/>
      <w:r w:rsidR="004D4688">
        <w:rPr>
          <w:sz w:val="28"/>
          <w:szCs w:val="28"/>
        </w:rPr>
        <w:t>Домозерово</w:t>
      </w:r>
      <w:proofErr w:type="spellEnd"/>
      <w:r w:rsidRPr="004B44F6">
        <w:rPr>
          <w:sz w:val="28"/>
          <w:szCs w:val="28"/>
        </w:rPr>
        <w:t xml:space="preserve"> составляет </w:t>
      </w:r>
      <w:r w:rsidR="004D4688">
        <w:rPr>
          <w:sz w:val="28"/>
          <w:szCs w:val="28"/>
        </w:rPr>
        <w:t>9</w:t>
      </w:r>
      <w:r w:rsidRPr="004B44F6">
        <w:rPr>
          <w:sz w:val="28"/>
          <w:szCs w:val="28"/>
        </w:rPr>
        <w:t xml:space="preserve"> км</w:t>
      </w:r>
      <w:r w:rsidR="004D4688">
        <w:rPr>
          <w:sz w:val="28"/>
          <w:szCs w:val="28"/>
        </w:rPr>
        <w:t xml:space="preserve">, д. </w:t>
      </w:r>
      <w:proofErr w:type="spellStart"/>
      <w:r w:rsidR="004D4688">
        <w:rPr>
          <w:sz w:val="28"/>
          <w:szCs w:val="28"/>
        </w:rPr>
        <w:t>Шалимово</w:t>
      </w:r>
      <w:proofErr w:type="spellEnd"/>
      <w:r w:rsidR="004D4688">
        <w:rPr>
          <w:sz w:val="28"/>
          <w:szCs w:val="28"/>
        </w:rPr>
        <w:t xml:space="preserve"> – 3 км</w:t>
      </w:r>
      <w:r w:rsidR="005B117F">
        <w:rPr>
          <w:sz w:val="28"/>
          <w:szCs w:val="28"/>
        </w:rPr>
        <w:t xml:space="preserve">, д. </w:t>
      </w:r>
      <w:proofErr w:type="spellStart"/>
      <w:r w:rsidR="005B117F">
        <w:rPr>
          <w:sz w:val="28"/>
          <w:szCs w:val="28"/>
        </w:rPr>
        <w:t>Батран</w:t>
      </w:r>
      <w:proofErr w:type="spellEnd"/>
      <w:r w:rsidR="005B117F">
        <w:rPr>
          <w:sz w:val="28"/>
          <w:szCs w:val="28"/>
        </w:rPr>
        <w:t xml:space="preserve"> – 0,626 км</w:t>
      </w:r>
      <w:r w:rsidRPr="004B44F6">
        <w:rPr>
          <w:sz w:val="28"/>
          <w:szCs w:val="28"/>
        </w:rPr>
        <w:t xml:space="preserve">. </w:t>
      </w:r>
      <w:r w:rsidR="004D4688">
        <w:rPr>
          <w:sz w:val="28"/>
          <w:szCs w:val="28"/>
        </w:rPr>
        <w:t>Высокий процент износа существующих канализационных сетей требует их реконструкции.</w:t>
      </w:r>
    </w:p>
    <w:p w:rsidR="00E96C8E" w:rsidRPr="004B44F6" w:rsidRDefault="007F7338" w:rsidP="007F733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7F7338">
        <w:rPr>
          <w:sz w:val="28"/>
          <w:szCs w:val="28"/>
        </w:rPr>
        <w:t>Трубопроводы выполнены из чугуна</w:t>
      </w:r>
      <w:r w:rsidR="00A0309A">
        <w:rPr>
          <w:sz w:val="28"/>
          <w:szCs w:val="28"/>
        </w:rPr>
        <w:t xml:space="preserve"> и </w:t>
      </w:r>
      <w:r w:rsidR="0078123C">
        <w:rPr>
          <w:sz w:val="28"/>
          <w:szCs w:val="28"/>
        </w:rPr>
        <w:t>керамики</w:t>
      </w:r>
      <w:r w:rsidR="00587C5C">
        <w:rPr>
          <w:sz w:val="28"/>
          <w:szCs w:val="28"/>
        </w:rPr>
        <w:t>.</w:t>
      </w:r>
    </w:p>
    <w:p w:rsidR="007D2E0B" w:rsidRDefault="007666C5" w:rsidP="007F733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7666C5">
        <w:rPr>
          <w:sz w:val="28"/>
          <w:szCs w:val="28"/>
        </w:rPr>
        <w:t xml:space="preserve">Канализационные насосные станции </w:t>
      </w:r>
      <w:r w:rsidR="00672CF2">
        <w:rPr>
          <w:sz w:val="28"/>
          <w:szCs w:val="28"/>
        </w:rPr>
        <w:t xml:space="preserve">имеются в д. Новое </w:t>
      </w:r>
      <w:proofErr w:type="spellStart"/>
      <w:r w:rsidR="00672CF2">
        <w:rPr>
          <w:sz w:val="28"/>
          <w:szCs w:val="28"/>
        </w:rPr>
        <w:t>Домозерово</w:t>
      </w:r>
      <w:proofErr w:type="spellEnd"/>
      <w:r w:rsidR="00672CF2">
        <w:rPr>
          <w:sz w:val="28"/>
          <w:szCs w:val="28"/>
        </w:rPr>
        <w:t xml:space="preserve"> и д. </w:t>
      </w:r>
      <w:proofErr w:type="spellStart"/>
      <w:r w:rsidR="00672CF2">
        <w:rPr>
          <w:sz w:val="28"/>
          <w:szCs w:val="28"/>
        </w:rPr>
        <w:t>Шалимово</w:t>
      </w:r>
      <w:proofErr w:type="spellEnd"/>
      <w:r w:rsidRPr="007666C5">
        <w:rPr>
          <w:sz w:val="28"/>
          <w:szCs w:val="28"/>
        </w:rPr>
        <w:t>.</w:t>
      </w:r>
    </w:p>
    <w:p w:rsidR="00E85A36" w:rsidRPr="00E85A36" w:rsidRDefault="00E85A36" w:rsidP="007F733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4"/>
        </w:rPr>
      </w:pPr>
    </w:p>
    <w:p w:rsidR="0082739A" w:rsidRPr="0082739A" w:rsidRDefault="00FD14BF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194" w:name="_Toc360699478"/>
      <w:bookmarkStart w:id="195" w:name="_Toc360699864"/>
      <w:bookmarkStart w:id="196" w:name="_Toc360700250"/>
      <w:bookmarkStart w:id="197" w:name="_Toc368574042"/>
      <w:bookmarkStart w:id="198" w:name="_Toc370150402"/>
      <w:r w:rsidRPr="004B44F6">
        <w:rPr>
          <w:bCs/>
          <w:i/>
          <w:sz w:val="28"/>
          <w:szCs w:val="28"/>
        </w:rPr>
        <w:t xml:space="preserve">оценка воздействия </w:t>
      </w:r>
      <w:r w:rsidR="0082739A">
        <w:rPr>
          <w:bCs/>
          <w:i/>
          <w:sz w:val="28"/>
          <w:szCs w:val="28"/>
        </w:rPr>
        <w:t xml:space="preserve">сбросов сточных вод через </w:t>
      </w:r>
      <w:r w:rsidRPr="004B44F6">
        <w:rPr>
          <w:bCs/>
          <w:i/>
          <w:sz w:val="28"/>
          <w:szCs w:val="28"/>
        </w:rPr>
        <w:t>централизованн</w:t>
      </w:r>
      <w:r w:rsidR="0082739A">
        <w:rPr>
          <w:bCs/>
          <w:i/>
          <w:sz w:val="28"/>
          <w:szCs w:val="28"/>
        </w:rPr>
        <w:t>ую</w:t>
      </w:r>
      <w:r w:rsidRPr="004B44F6">
        <w:rPr>
          <w:bCs/>
          <w:i/>
          <w:sz w:val="28"/>
          <w:szCs w:val="28"/>
        </w:rPr>
        <w:t xml:space="preserve"> систем</w:t>
      </w:r>
      <w:r w:rsidR="0082739A">
        <w:rPr>
          <w:bCs/>
          <w:i/>
          <w:sz w:val="28"/>
          <w:szCs w:val="28"/>
        </w:rPr>
        <w:t>у</w:t>
      </w:r>
      <w:r w:rsidRPr="004B44F6">
        <w:rPr>
          <w:bCs/>
          <w:i/>
          <w:sz w:val="28"/>
          <w:szCs w:val="28"/>
        </w:rPr>
        <w:t xml:space="preserve"> во</w:t>
      </w:r>
      <w:r w:rsidR="001A5446" w:rsidRPr="004B44F6">
        <w:rPr>
          <w:bCs/>
          <w:i/>
          <w:sz w:val="28"/>
          <w:szCs w:val="28"/>
        </w:rPr>
        <w:t>доотведения</w:t>
      </w:r>
      <w:r w:rsidR="00BE7DA1">
        <w:rPr>
          <w:bCs/>
          <w:i/>
          <w:sz w:val="28"/>
          <w:szCs w:val="28"/>
        </w:rPr>
        <w:t xml:space="preserve"> </w:t>
      </w:r>
      <w:r w:rsidR="001A5446" w:rsidRPr="004B44F6">
        <w:rPr>
          <w:bCs/>
          <w:i/>
          <w:sz w:val="28"/>
          <w:szCs w:val="28"/>
        </w:rPr>
        <w:t>на окружающую среду</w:t>
      </w:r>
      <w:bookmarkEnd w:id="194"/>
      <w:bookmarkEnd w:id="195"/>
      <w:bookmarkEnd w:id="196"/>
      <w:bookmarkEnd w:id="197"/>
      <w:bookmarkEnd w:id="198"/>
    </w:p>
    <w:p w:rsidR="00E96C8E" w:rsidRPr="004B44F6" w:rsidRDefault="00672CF2" w:rsidP="0082739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E96C8E" w:rsidRPr="004B44F6">
        <w:rPr>
          <w:sz w:val="28"/>
          <w:szCs w:val="28"/>
        </w:rPr>
        <w:t>точны</w:t>
      </w:r>
      <w:r>
        <w:rPr>
          <w:sz w:val="28"/>
          <w:szCs w:val="28"/>
        </w:rPr>
        <w:t>е</w:t>
      </w:r>
      <w:r w:rsidR="00E96C8E" w:rsidRPr="004B44F6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="00E96C8E" w:rsidRPr="004B44F6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сбросом проходят</w:t>
      </w:r>
      <w:r w:rsidR="00E96C8E" w:rsidRPr="004B44F6">
        <w:rPr>
          <w:sz w:val="28"/>
          <w:szCs w:val="28"/>
        </w:rPr>
        <w:t xml:space="preserve"> предварительн</w:t>
      </w:r>
      <w:r>
        <w:rPr>
          <w:sz w:val="28"/>
          <w:szCs w:val="28"/>
        </w:rPr>
        <w:t>ую</w:t>
      </w:r>
      <w:r w:rsidR="00E96C8E" w:rsidRPr="004B44F6">
        <w:rPr>
          <w:sz w:val="28"/>
          <w:szCs w:val="28"/>
        </w:rPr>
        <w:t xml:space="preserve"> очистк</w:t>
      </w:r>
      <w:r>
        <w:rPr>
          <w:sz w:val="28"/>
          <w:szCs w:val="28"/>
        </w:rPr>
        <w:t xml:space="preserve">у в очистных сооружениях (в д. Новое </w:t>
      </w:r>
      <w:proofErr w:type="spellStart"/>
      <w:r>
        <w:rPr>
          <w:sz w:val="28"/>
          <w:szCs w:val="28"/>
        </w:rPr>
        <w:t>Домозерово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Шалимово</w:t>
      </w:r>
      <w:proofErr w:type="spellEnd"/>
      <w:r>
        <w:rPr>
          <w:sz w:val="28"/>
          <w:szCs w:val="28"/>
        </w:rPr>
        <w:t xml:space="preserve">) и септиках (в д. </w:t>
      </w:r>
      <w:proofErr w:type="spellStart"/>
      <w:r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Сурково</w:t>
      </w:r>
      <w:proofErr w:type="spellEnd"/>
      <w:r>
        <w:rPr>
          <w:sz w:val="28"/>
          <w:szCs w:val="28"/>
        </w:rPr>
        <w:t xml:space="preserve">). Однако, при аварии на сетях канализации возникает опасность выброса фекальных сточных вод на рельеф местности, </w:t>
      </w:r>
      <w:r w:rsidR="005B455B">
        <w:rPr>
          <w:sz w:val="28"/>
          <w:szCs w:val="28"/>
        </w:rPr>
        <w:t>что угрожает вспышками инфекционных заболеваний и загрязнением окружающей среды.</w:t>
      </w:r>
    </w:p>
    <w:p w:rsidR="00FD14BF" w:rsidRPr="004B44F6" w:rsidRDefault="0082739A" w:rsidP="00C5486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199" w:name="_Toc360699479"/>
      <w:bookmarkStart w:id="200" w:name="_Toc360699865"/>
      <w:bookmarkStart w:id="201" w:name="_Toc360700251"/>
      <w:bookmarkStart w:id="202" w:name="_Toc368574043"/>
      <w:bookmarkStart w:id="203" w:name="_Toc370150403"/>
      <w:r>
        <w:rPr>
          <w:bCs/>
          <w:i/>
          <w:sz w:val="28"/>
          <w:szCs w:val="28"/>
        </w:rPr>
        <w:lastRenderedPageBreak/>
        <w:t>описание</w:t>
      </w:r>
      <w:r w:rsidR="00FD14BF" w:rsidRPr="004B44F6">
        <w:rPr>
          <w:bCs/>
          <w:i/>
          <w:sz w:val="28"/>
          <w:szCs w:val="28"/>
        </w:rPr>
        <w:t xml:space="preserve"> территорий муниципального образования, неохваченных централи</w:t>
      </w:r>
      <w:r w:rsidR="003F4B87" w:rsidRPr="004B44F6">
        <w:rPr>
          <w:bCs/>
          <w:i/>
          <w:sz w:val="28"/>
          <w:szCs w:val="28"/>
        </w:rPr>
        <w:t>зованной системой водоотведения</w:t>
      </w:r>
      <w:bookmarkEnd w:id="199"/>
      <w:bookmarkEnd w:id="200"/>
      <w:bookmarkEnd w:id="201"/>
      <w:bookmarkEnd w:id="202"/>
      <w:bookmarkEnd w:id="203"/>
    </w:p>
    <w:p w:rsidR="00E96C8E" w:rsidRDefault="00E96C8E" w:rsidP="004B44F6">
      <w:pPr>
        <w:tabs>
          <w:tab w:val="left" w:pos="2661"/>
        </w:tabs>
        <w:spacing w:line="360" w:lineRule="auto"/>
        <w:ind w:firstLine="709"/>
        <w:jc w:val="both"/>
        <w:rPr>
          <w:sz w:val="28"/>
          <w:szCs w:val="28"/>
        </w:rPr>
      </w:pPr>
      <w:r w:rsidRPr="004B44F6">
        <w:rPr>
          <w:sz w:val="28"/>
          <w:szCs w:val="28"/>
        </w:rPr>
        <w:t>В населенных пунктах без централизованных систем водоотведения на</w:t>
      </w:r>
      <w:r w:rsidR="006D58E0">
        <w:rPr>
          <w:sz w:val="28"/>
          <w:szCs w:val="28"/>
        </w:rPr>
        <w:t>селение использует</w:t>
      </w:r>
      <w:r w:rsidR="005B455B">
        <w:rPr>
          <w:sz w:val="28"/>
          <w:szCs w:val="28"/>
        </w:rPr>
        <w:t xml:space="preserve"> выгреба и</w:t>
      </w:r>
      <w:r w:rsidR="006D58E0">
        <w:rPr>
          <w:sz w:val="28"/>
          <w:szCs w:val="28"/>
        </w:rPr>
        <w:t xml:space="preserve"> надворные уборные</w:t>
      </w:r>
      <w:r w:rsidRPr="004B44F6">
        <w:rPr>
          <w:sz w:val="28"/>
          <w:szCs w:val="28"/>
        </w:rPr>
        <w:t>, которые не соответствуют современным санитарно-гигиеническим нормам и систематически загрязняют водоносные горизонты. В индивидуальной жилой застройке сбор фекальных и иных жидких отходов производится в выгребные ямы, оборудованные при частных домах.</w:t>
      </w:r>
    </w:p>
    <w:p w:rsidR="00097887" w:rsidRPr="00E85A36" w:rsidRDefault="00097887" w:rsidP="004B44F6">
      <w:pPr>
        <w:tabs>
          <w:tab w:val="left" w:pos="2661"/>
        </w:tabs>
        <w:spacing w:line="360" w:lineRule="auto"/>
        <w:ind w:firstLine="709"/>
        <w:jc w:val="both"/>
        <w:rPr>
          <w:sz w:val="24"/>
        </w:rPr>
      </w:pPr>
    </w:p>
    <w:p w:rsidR="00FD14BF" w:rsidRPr="004B44F6" w:rsidRDefault="00FD14BF" w:rsidP="00981BA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sz w:val="28"/>
          <w:szCs w:val="28"/>
        </w:rPr>
      </w:pPr>
      <w:bookmarkStart w:id="204" w:name="_Toc360699481"/>
      <w:bookmarkStart w:id="205" w:name="_Toc360699867"/>
      <w:bookmarkStart w:id="206" w:name="_Toc360700253"/>
      <w:bookmarkStart w:id="207" w:name="_Toc368574044"/>
      <w:bookmarkStart w:id="208" w:name="_Toc370150404"/>
      <w:r w:rsidRPr="004B44F6">
        <w:rPr>
          <w:bCs/>
          <w:i/>
          <w:sz w:val="28"/>
          <w:szCs w:val="28"/>
        </w:rPr>
        <w:t xml:space="preserve">описание существующих технических и технологических проблем </w:t>
      </w:r>
      <w:r w:rsidR="0058306B">
        <w:rPr>
          <w:bCs/>
          <w:i/>
          <w:sz w:val="28"/>
          <w:szCs w:val="28"/>
        </w:rPr>
        <w:t>системы</w:t>
      </w:r>
      <w:r w:rsidRPr="004B44F6">
        <w:rPr>
          <w:bCs/>
          <w:i/>
          <w:sz w:val="28"/>
          <w:szCs w:val="28"/>
        </w:rPr>
        <w:t xml:space="preserve"> водо</w:t>
      </w:r>
      <w:r w:rsidR="0040542F" w:rsidRPr="004B44F6">
        <w:rPr>
          <w:bCs/>
          <w:i/>
          <w:sz w:val="28"/>
          <w:szCs w:val="28"/>
        </w:rPr>
        <w:t>отвед</w:t>
      </w:r>
      <w:r w:rsidRPr="004B44F6">
        <w:rPr>
          <w:bCs/>
          <w:i/>
          <w:sz w:val="28"/>
          <w:szCs w:val="28"/>
        </w:rPr>
        <w:t>ени</w:t>
      </w:r>
      <w:r w:rsidR="0058306B">
        <w:rPr>
          <w:bCs/>
          <w:i/>
          <w:sz w:val="28"/>
          <w:szCs w:val="28"/>
        </w:rPr>
        <w:t>я</w:t>
      </w:r>
      <w:r w:rsidR="00BE7DA1">
        <w:rPr>
          <w:bCs/>
          <w:i/>
          <w:sz w:val="28"/>
          <w:szCs w:val="28"/>
        </w:rPr>
        <w:t xml:space="preserve"> </w:t>
      </w:r>
      <w:r w:rsidR="0058306B">
        <w:rPr>
          <w:bCs/>
          <w:i/>
          <w:sz w:val="28"/>
          <w:szCs w:val="28"/>
        </w:rPr>
        <w:t>поселения, городского округа</w:t>
      </w:r>
      <w:r w:rsidRPr="004B44F6">
        <w:rPr>
          <w:bCs/>
          <w:sz w:val="28"/>
          <w:szCs w:val="28"/>
        </w:rPr>
        <w:t>.</w:t>
      </w:r>
      <w:bookmarkEnd w:id="204"/>
      <w:bookmarkEnd w:id="205"/>
      <w:bookmarkEnd w:id="206"/>
      <w:bookmarkEnd w:id="207"/>
      <w:bookmarkEnd w:id="208"/>
    </w:p>
    <w:p w:rsidR="00E86BCE" w:rsidRPr="006D58E0" w:rsidRDefault="000B47BE" w:rsidP="006D58E0">
      <w:pPr>
        <w:spacing w:line="360" w:lineRule="auto"/>
        <w:ind w:firstLine="708"/>
        <w:jc w:val="both"/>
        <w:rPr>
          <w:sz w:val="28"/>
          <w:szCs w:val="28"/>
        </w:rPr>
      </w:pPr>
      <w:r w:rsidRPr="006D58E0">
        <w:rPr>
          <w:sz w:val="28"/>
          <w:szCs w:val="28"/>
        </w:rPr>
        <w:t xml:space="preserve">Основные проблемы, возникающие при эксплуатации </w:t>
      </w:r>
      <w:r w:rsidR="006D58E0" w:rsidRPr="006D58E0">
        <w:rPr>
          <w:sz w:val="28"/>
          <w:szCs w:val="28"/>
        </w:rPr>
        <w:t>систем водоотведения</w:t>
      </w:r>
      <w:r w:rsidRPr="006D58E0">
        <w:rPr>
          <w:sz w:val="28"/>
          <w:szCs w:val="28"/>
        </w:rPr>
        <w:t xml:space="preserve">: </w:t>
      </w:r>
      <w:r w:rsidR="006D58E0" w:rsidRPr="006D58E0">
        <w:rPr>
          <w:sz w:val="28"/>
          <w:szCs w:val="28"/>
        </w:rPr>
        <w:t>длительный срок эксплуатации</w:t>
      </w:r>
      <w:r w:rsidRPr="006D58E0">
        <w:rPr>
          <w:sz w:val="28"/>
          <w:szCs w:val="28"/>
        </w:rPr>
        <w:t>,</w:t>
      </w:r>
      <w:r w:rsidR="004B44F6" w:rsidRPr="006D58E0">
        <w:rPr>
          <w:sz w:val="28"/>
          <w:szCs w:val="28"/>
        </w:rPr>
        <w:t xml:space="preserve"> агрессивная среда</w:t>
      </w:r>
      <w:r w:rsidR="0058306B" w:rsidRPr="006D58E0">
        <w:rPr>
          <w:sz w:val="28"/>
          <w:szCs w:val="28"/>
        </w:rPr>
        <w:t>.</w:t>
      </w:r>
    </w:p>
    <w:p w:rsidR="00E322EB" w:rsidRPr="00E322EB" w:rsidRDefault="00E322EB" w:rsidP="00E322EB">
      <w:pPr>
        <w:spacing w:line="360" w:lineRule="auto"/>
        <w:ind w:firstLine="708"/>
        <w:jc w:val="both"/>
        <w:rPr>
          <w:sz w:val="28"/>
          <w:szCs w:val="28"/>
        </w:rPr>
      </w:pPr>
      <w:r w:rsidRPr="00E322EB">
        <w:rPr>
          <w:sz w:val="28"/>
          <w:szCs w:val="28"/>
        </w:rPr>
        <w:t xml:space="preserve">Износ коллекторов, высокая аварийность, рост числа засоров, риски санитарно-гигиеническому и экологическому состоянию </w:t>
      </w:r>
      <w:r w:rsidR="005B455B">
        <w:rPr>
          <w:sz w:val="28"/>
          <w:szCs w:val="28"/>
        </w:rPr>
        <w:t>муниципального образования</w:t>
      </w:r>
      <w:r w:rsidRPr="00E322EB">
        <w:rPr>
          <w:sz w:val="28"/>
          <w:szCs w:val="28"/>
        </w:rPr>
        <w:t xml:space="preserve"> и рек </w:t>
      </w:r>
      <w:r w:rsidR="005B455B">
        <w:rPr>
          <w:sz w:val="28"/>
          <w:szCs w:val="28"/>
        </w:rPr>
        <w:t>Сорка и Большой Юг</w:t>
      </w:r>
      <w:r w:rsidRPr="00E322EB">
        <w:rPr>
          <w:sz w:val="28"/>
          <w:szCs w:val="28"/>
        </w:rPr>
        <w:t>.</w:t>
      </w:r>
    </w:p>
    <w:p w:rsidR="00E322EB" w:rsidRPr="00E322EB" w:rsidRDefault="005B455B" w:rsidP="00E322EB">
      <w:pPr>
        <w:spacing w:line="360" w:lineRule="auto"/>
        <w:ind w:firstLine="708"/>
        <w:jc w:val="both"/>
        <w:rPr>
          <w:sz w:val="28"/>
          <w:szCs w:val="28"/>
        </w:rPr>
      </w:pPr>
      <w:r w:rsidRPr="00250EAD">
        <w:rPr>
          <w:sz w:val="28"/>
          <w:szCs w:val="28"/>
        </w:rPr>
        <w:t>Существующие</w:t>
      </w:r>
      <w:r w:rsidR="00E322EB" w:rsidRPr="00250EAD">
        <w:rPr>
          <w:sz w:val="28"/>
          <w:szCs w:val="28"/>
        </w:rPr>
        <w:t xml:space="preserve"> очистны</w:t>
      </w:r>
      <w:r w:rsidRPr="00250EAD">
        <w:rPr>
          <w:sz w:val="28"/>
          <w:szCs w:val="28"/>
        </w:rPr>
        <w:t>е</w:t>
      </w:r>
      <w:r w:rsidR="00E322EB" w:rsidRPr="00250EAD">
        <w:rPr>
          <w:sz w:val="28"/>
          <w:szCs w:val="28"/>
        </w:rPr>
        <w:t xml:space="preserve"> сооружени</w:t>
      </w:r>
      <w:r w:rsidRPr="00250EAD">
        <w:rPr>
          <w:sz w:val="28"/>
          <w:szCs w:val="28"/>
        </w:rPr>
        <w:t xml:space="preserve">я в д. Новое </w:t>
      </w:r>
      <w:proofErr w:type="spellStart"/>
      <w:r w:rsidRPr="00250EAD">
        <w:rPr>
          <w:sz w:val="28"/>
          <w:szCs w:val="28"/>
        </w:rPr>
        <w:t>Домозерово</w:t>
      </w:r>
      <w:proofErr w:type="spellEnd"/>
      <w:r w:rsidRPr="00250EAD">
        <w:rPr>
          <w:sz w:val="28"/>
          <w:szCs w:val="28"/>
        </w:rPr>
        <w:t xml:space="preserve"> и д. </w:t>
      </w:r>
      <w:proofErr w:type="spellStart"/>
      <w:r w:rsidRPr="00250EAD">
        <w:rPr>
          <w:sz w:val="28"/>
          <w:szCs w:val="28"/>
        </w:rPr>
        <w:t>Шалимово</w:t>
      </w:r>
      <w:proofErr w:type="spellEnd"/>
      <w:r w:rsidRPr="00250EAD">
        <w:rPr>
          <w:sz w:val="28"/>
          <w:szCs w:val="28"/>
        </w:rPr>
        <w:t xml:space="preserve"> требуют реконструкции.</w:t>
      </w:r>
      <w:r w:rsidR="00250EAD" w:rsidRPr="00250EAD">
        <w:rPr>
          <w:sz w:val="28"/>
          <w:szCs w:val="28"/>
        </w:rPr>
        <w:t xml:space="preserve"> Для населенных пунктов </w:t>
      </w:r>
      <w:r w:rsidR="00250EAD">
        <w:rPr>
          <w:sz w:val="28"/>
          <w:szCs w:val="28"/>
        </w:rPr>
        <w:t>муниципального образования</w:t>
      </w:r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Югское</w:t>
      </w:r>
      <w:proofErr w:type="spellEnd"/>
      <w:r w:rsidR="00250EAD" w:rsidRPr="00250EAD">
        <w:rPr>
          <w:sz w:val="28"/>
          <w:szCs w:val="28"/>
        </w:rPr>
        <w:t xml:space="preserve"> предусматривается развитие системы канализации, строительство новых и перекладка существующих сетей канализации, а также строительство сооружений биологической очистки</w:t>
      </w:r>
      <w:r w:rsidR="00250EAD">
        <w:rPr>
          <w:sz w:val="28"/>
          <w:szCs w:val="28"/>
        </w:rPr>
        <w:t>.</w:t>
      </w:r>
    </w:p>
    <w:p w:rsidR="006D58E0" w:rsidRPr="006D58E0" w:rsidRDefault="006D58E0" w:rsidP="006D58E0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6D58E0">
        <w:rPr>
          <w:color w:val="000000"/>
          <w:sz w:val="28"/>
          <w:szCs w:val="28"/>
        </w:rPr>
        <w:t>Отсутствие систем сбора и очистки поверхностного стока в жилых и промышленных зонах поселения способствует загрязнению существующих водных объектов, грунтовых вод и грунтов, а также подтоплению территории</w:t>
      </w:r>
      <w:r>
        <w:rPr>
          <w:color w:val="000000"/>
          <w:sz w:val="28"/>
          <w:szCs w:val="28"/>
        </w:rPr>
        <w:t>.</w:t>
      </w:r>
    </w:p>
    <w:p w:rsidR="00E322EB" w:rsidRPr="00981BA7" w:rsidRDefault="00E322EB" w:rsidP="006D58E0">
      <w:pPr>
        <w:tabs>
          <w:tab w:val="left" w:pos="9336"/>
        </w:tabs>
        <w:spacing w:line="360" w:lineRule="auto"/>
        <w:ind w:right="-23" w:firstLine="709"/>
        <w:rPr>
          <w:sz w:val="24"/>
        </w:rPr>
      </w:pPr>
    </w:p>
    <w:p w:rsidR="004B44F6" w:rsidRPr="004A1BEB" w:rsidRDefault="00250EAD" w:rsidP="006D58E0">
      <w:pPr>
        <w:tabs>
          <w:tab w:val="left" w:pos="9336"/>
        </w:tabs>
        <w:spacing w:line="360" w:lineRule="auto"/>
        <w:ind w:right="-23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4B44F6" w:rsidRPr="004A1BEB">
        <w:rPr>
          <w:sz w:val="28"/>
          <w:szCs w:val="28"/>
        </w:rPr>
        <w:t>енеральным планом запроектировано:</w:t>
      </w:r>
    </w:p>
    <w:p w:rsidR="004B44F6" w:rsidRPr="004A1BEB" w:rsidRDefault="004B44F6" w:rsidP="00DE65E3">
      <w:pPr>
        <w:tabs>
          <w:tab w:val="left" w:pos="9336"/>
        </w:tabs>
        <w:spacing w:line="360" w:lineRule="auto"/>
        <w:ind w:right="-23" w:firstLine="709"/>
        <w:jc w:val="both"/>
        <w:rPr>
          <w:sz w:val="28"/>
          <w:szCs w:val="28"/>
        </w:rPr>
      </w:pPr>
      <w:r w:rsidRPr="004A1BEB">
        <w:rPr>
          <w:sz w:val="28"/>
          <w:szCs w:val="28"/>
        </w:rPr>
        <w:t xml:space="preserve">- </w:t>
      </w:r>
      <w:r w:rsidR="00250EAD">
        <w:rPr>
          <w:sz w:val="28"/>
          <w:szCs w:val="28"/>
        </w:rPr>
        <w:t xml:space="preserve">капитальный ремонт очистных сооружений в д. Новое </w:t>
      </w:r>
      <w:proofErr w:type="spellStart"/>
      <w:r w:rsidR="00250EAD">
        <w:rPr>
          <w:sz w:val="28"/>
          <w:szCs w:val="28"/>
        </w:rPr>
        <w:t>Домозерово</w:t>
      </w:r>
      <w:proofErr w:type="spellEnd"/>
      <w:r w:rsidR="00250EAD">
        <w:rPr>
          <w:sz w:val="28"/>
          <w:szCs w:val="28"/>
        </w:rPr>
        <w:t xml:space="preserve"> и д. </w:t>
      </w:r>
      <w:proofErr w:type="spellStart"/>
      <w:r w:rsidR="00250EAD">
        <w:rPr>
          <w:sz w:val="28"/>
          <w:szCs w:val="28"/>
        </w:rPr>
        <w:t>Шалимово</w:t>
      </w:r>
      <w:proofErr w:type="spellEnd"/>
      <w:r w:rsidR="00250EAD">
        <w:rPr>
          <w:sz w:val="28"/>
          <w:szCs w:val="28"/>
        </w:rPr>
        <w:t xml:space="preserve"> с заменой системы аэрации</w:t>
      </w:r>
      <w:r w:rsidRPr="004A1BEB">
        <w:rPr>
          <w:sz w:val="28"/>
          <w:szCs w:val="28"/>
        </w:rPr>
        <w:t>;</w:t>
      </w:r>
    </w:p>
    <w:p w:rsidR="004B44F6" w:rsidRDefault="004B44F6" w:rsidP="006D58E0">
      <w:pPr>
        <w:tabs>
          <w:tab w:val="left" w:pos="9336"/>
        </w:tabs>
        <w:spacing w:line="360" w:lineRule="auto"/>
        <w:ind w:right="-23" w:firstLine="709"/>
        <w:jc w:val="both"/>
        <w:rPr>
          <w:sz w:val="28"/>
          <w:szCs w:val="28"/>
        </w:rPr>
      </w:pPr>
      <w:r w:rsidRPr="004A1BEB">
        <w:rPr>
          <w:sz w:val="28"/>
          <w:szCs w:val="28"/>
        </w:rPr>
        <w:t xml:space="preserve">- </w:t>
      </w:r>
      <w:r w:rsidR="00250EAD">
        <w:rPr>
          <w:sz w:val="28"/>
          <w:szCs w:val="28"/>
        </w:rPr>
        <w:t xml:space="preserve">капитальный ремонт двух канализационных насосных станций в д. Новое </w:t>
      </w:r>
      <w:proofErr w:type="spellStart"/>
      <w:r w:rsidR="00250EAD">
        <w:rPr>
          <w:sz w:val="28"/>
          <w:szCs w:val="28"/>
        </w:rPr>
        <w:t>Домозерово</w:t>
      </w:r>
      <w:proofErr w:type="spellEnd"/>
      <w:r w:rsidR="00250EAD">
        <w:rPr>
          <w:sz w:val="28"/>
          <w:szCs w:val="28"/>
        </w:rPr>
        <w:t>;</w:t>
      </w:r>
    </w:p>
    <w:p w:rsidR="00250EAD" w:rsidRPr="004B44F6" w:rsidRDefault="00250EAD" w:rsidP="006D58E0">
      <w:pPr>
        <w:tabs>
          <w:tab w:val="left" w:pos="9336"/>
        </w:tabs>
        <w:spacing w:line="360" w:lineRule="auto"/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замена септиков в д. </w:t>
      </w:r>
      <w:proofErr w:type="spellStart"/>
      <w:r>
        <w:rPr>
          <w:sz w:val="28"/>
          <w:szCs w:val="28"/>
        </w:rPr>
        <w:t>Сурково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Батран</w:t>
      </w:r>
      <w:proofErr w:type="spellEnd"/>
      <w:r>
        <w:rPr>
          <w:sz w:val="28"/>
          <w:szCs w:val="28"/>
        </w:rPr>
        <w:t>.</w:t>
      </w:r>
    </w:p>
    <w:p w:rsidR="00047FBB" w:rsidRDefault="00047FBB" w:rsidP="00981BA7">
      <w:pPr>
        <w:pStyle w:val="2"/>
        <w:pageBreakBefore/>
        <w:spacing w:before="0" w:after="240" w:line="360" w:lineRule="auto"/>
      </w:pPr>
      <w:bookmarkStart w:id="209" w:name="_Toc360699482"/>
      <w:bookmarkStart w:id="210" w:name="_Toc370150405"/>
      <w:r>
        <w:lastRenderedPageBreak/>
        <w:t xml:space="preserve">Раздел 2 </w:t>
      </w:r>
      <w:r w:rsidR="00035D00">
        <w:t>«</w:t>
      </w:r>
      <w:r>
        <w:t>Существующие балансы производительности сооружений системы водоотведения</w:t>
      </w:r>
      <w:bookmarkEnd w:id="209"/>
      <w:bookmarkEnd w:id="210"/>
      <w:r w:rsidR="00035D00">
        <w:t>»</w:t>
      </w:r>
    </w:p>
    <w:p w:rsidR="008E212C" w:rsidRPr="00981BA7" w:rsidRDefault="00047FBB" w:rsidP="00981B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211" w:name="_Toc360699483"/>
      <w:bookmarkStart w:id="212" w:name="_Toc360699869"/>
      <w:bookmarkStart w:id="213" w:name="_Toc360700255"/>
      <w:bookmarkStart w:id="214" w:name="_Toc368574046"/>
      <w:bookmarkStart w:id="215" w:name="_Toc370150406"/>
      <w:r w:rsidRPr="00981BA7">
        <w:rPr>
          <w:bCs/>
          <w:i/>
          <w:sz w:val="28"/>
          <w:szCs w:val="28"/>
        </w:rPr>
        <w:t>баланс поступления сточных вод в централизованную систему водоотведения</w:t>
      </w:r>
      <w:r w:rsidR="008E212C" w:rsidRPr="00981BA7">
        <w:rPr>
          <w:bCs/>
          <w:i/>
          <w:sz w:val="28"/>
          <w:szCs w:val="28"/>
        </w:rPr>
        <w:t xml:space="preserve"> и отведения стоков по технологическим зонам водоотведения</w:t>
      </w:r>
      <w:bookmarkEnd w:id="211"/>
      <w:bookmarkEnd w:id="212"/>
      <w:bookmarkEnd w:id="213"/>
      <w:bookmarkEnd w:id="214"/>
      <w:bookmarkEnd w:id="215"/>
    </w:p>
    <w:p w:rsidR="009C0082" w:rsidRDefault="009C0082" w:rsidP="00981BA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</w:rPr>
      </w:pPr>
    </w:p>
    <w:p w:rsidR="00FF613B" w:rsidRPr="00FF613B" w:rsidRDefault="00FF613B" w:rsidP="008E212C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outlineLvl w:val="0"/>
        <w:rPr>
          <w:sz w:val="24"/>
        </w:rPr>
      </w:pPr>
      <w:r w:rsidRPr="000D09D9">
        <w:rPr>
          <w:sz w:val="24"/>
        </w:rPr>
        <w:t xml:space="preserve">Таблица </w:t>
      </w:r>
      <w:r w:rsidR="001E4F38" w:rsidRPr="000D09D9">
        <w:rPr>
          <w:sz w:val="24"/>
        </w:rPr>
        <w:t>17</w:t>
      </w:r>
      <w:r w:rsidRPr="000D09D9">
        <w:rPr>
          <w:sz w:val="24"/>
        </w:rPr>
        <w:t xml:space="preserve"> - Баланс водоотведения </w:t>
      </w:r>
      <w:r w:rsidR="00E66178">
        <w:rPr>
          <w:sz w:val="24"/>
        </w:rPr>
        <w:t xml:space="preserve">муниципального образования </w:t>
      </w:r>
      <w:proofErr w:type="spellStart"/>
      <w:r w:rsidR="00E66178">
        <w:rPr>
          <w:sz w:val="24"/>
        </w:rPr>
        <w:t>Югское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882"/>
        <w:gridCol w:w="1916"/>
        <w:gridCol w:w="2064"/>
        <w:gridCol w:w="2064"/>
        <w:gridCol w:w="1622"/>
      </w:tblGrid>
      <w:tr w:rsidR="00FF613B" w:rsidRPr="00814DE2" w:rsidTr="00E66178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№ п/п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Наименование потребителей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Водоотведение, м</w:t>
            </w:r>
            <w:r w:rsidRPr="00814DE2">
              <w:rPr>
                <w:sz w:val="24"/>
                <w:vertAlign w:val="superscript"/>
              </w:rPr>
              <w:t>3</w:t>
            </w:r>
            <w:r w:rsidRPr="00814DE2">
              <w:rPr>
                <w:sz w:val="24"/>
              </w:rPr>
              <w:t>/</w:t>
            </w:r>
            <w:proofErr w:type="spellStart"/>
            <w:r w:rsidRPr="00814DE2">
              <w:rPr>
                <w:sz w:val="24"/>
              </w:rPr>
              <w:t>сут</w:t>
            </w:r>
            <w:proofErr w:type="spellEnd"/>
          </w:p>
        </w:tc>
      </w:tr>
      <w:tr w:rsidR="00FF613B" w:rsidRPr="00814DE2" w:rsidTr="009C0082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rPr>
                <w:sz w:val="24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rPr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Организации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Собственные нужды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Население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Общее количество стоков</w:t>
            </w:r>
          </w:p>
        </w:tc>
      </w:tr>
      <w:tr w:rsidR="00E66178" w:rsidRPr="00814DE2" w:rsidTr="00E66178">
        <w:trPr>
          <w:trHeight w:val="2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814DE2">
              <w:rPr>
                <w:sz w:val="24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Новое </w:t>
            </w:r>
            <w:proofErr w:type="spellStart"/>
            <w:r>
              <w:rPr>
                <w:sz w:val="24"/>
              </w:rPr>
              <w:t>Домозерово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16,20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20,04</w:t>
            </w:r>
          </w:p>
        </w:tc>
      </w:tr>
      <w:tr w:rsidR="00E66178" w:rsidRPr="00814DE2" w:rsidTr="00E66178">
        <w:trPr>
          <w:trHeight w:val="227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Шалимово</w:t>
            </w:r>
            <w:proofErr w:type="spellEnd"/>
          </w:p>
        </w:tc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1,79</w:t>
            </w: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1,95</w:t>
            </w:r>
          </w:p>
        </w:tc>
      </w:tr>
      <w:tr w:rsidR="00E66178" w:rsidRPr="00814DE2" w:rsidTr="00E66178">
        <w:trPr>
          <w:trHeight w:val="227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Батран</w:t>
            </w:r>
            <w:proofErr w:type="spellEnd"/>
          </w:p>
        </w:tc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1,71</w:t>
            </w: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66178" w:rsidRPr="00814DE2" w:rsidTr="00E66178">
        <w:trPr>
          <w:trHeight w:val="227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0D09D9" w:rsidRDefault="00E66178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 w:rsidRPr="000D09D9">
              <w:rPr>
                <w:sz w:val="24"/>
              </w:rPr>
              <w:t xml:space="preserve">д. </w:t>
            </w:r>
            <w:proofErr w:type="spellStart"/>
            <w:r w:rsidRPr="000D09D9">
              <w:rPr>
                <w:sz w:val="24"/>
              </w:rPr>
              <w:t>Сурково</w:t>
            </w:r>
            <w:proofErr w:type="spellEnd"/>
          </w:p>
        </w:tc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0D09D9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Нет данных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0D09D9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Нет данных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0D09D9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Нет данных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78" w:rsidRPr="00814DE2" w:rsidRDefault="000D09D9" w:rsidP="00BD1BD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Нет данных</w:t>
            </w:r>
          </w:p>
        </w:tc>
      </w:tr>
      <w:tr w:rsidR="00FF613B" w:rsidRPr="00814DE2" w:rsidTr="00E66178">
        <w:trPr>
          <w:trHeight w:val="2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FF613B" w:rsidP="0009788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0D09D9" w:rsidRDefault="00FF613B" w:rsidP="0009788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</w:rPr>
            </w:pPr>
            <w:r w:rsidRPr="000D09D9">
              <w:rPr>
                <w:b/>
                <w:sz w:val="24"/>
              </w:rPr>
              <w:t>ИТОГО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0D09D9" w:rsidP="0009788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2,39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0D09D9" w:rsidP="0009788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1,70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0D09D9" w:rsidP="0009788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19,70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3B" w:rsidRPr="00814DE2" w:rsidRDefault="000D09D9" w:rsidP="00097887">
            <w:pPr>
              <w:tabs>
                <w:tab w:val="left" w:pos="851"/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23,79</w:t>
            </w:r>
          </w:p>
        </w:tc>
      </w:tr>
    </w:tbl>
    <w:p w:rsidR="00CB4E40" w:rsidRPr="009C0082" w:rsidRDefault="00CB4E40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outlineLvl w:val="0"/>
        <w:rPr>
          <w:bCs/>
          <w:color w:val="000000" w:themeColor="text1"/>
          <w:sz w:val="24"/>
        </w:rPr>
      </w:pPr>
      <w:bookmarkStart w:id="216" w:name="_Toc360699484"/>
      <w:bookmarkStart w:id="217" w:name="_Toc360699870"/>
      <w:bookmarkStart w:id="218" w:name="_Toc360700256"/>
    </w:p>
    <w:p w:rsidR="00047FBB" w:rsidRPr="00FF613B" w:rsidRDefault="00047FBB" w:rsidP="00981B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219" w:name="_Toc368574047"/>
      <w:bookmarkStart w:id="220" w:name="_Toc370150407"/>
      <w:r w:rsidRPr="00FF613B">
        <w:rPr>
          <w:bCs/>
          <w:i/>
          <w:sz w:val="28"/>
          <w:szCs w:val="28"/>
        </w:rPr>
        <w:t>оценк</w:t>
      </w:r>
      <w:r w:rsidR="0058306B">
        <w:rPr>
          <w:bCs/>
          <w:i/>
          <w:sz w:val="28"/>
          <w:szCs w:val="28"/>
        </w:rPr>
        <w:t>а</w:t>
      </w:r>
      <w:r w:rsidRPr="00FF613B">
        <w:rPr>
          <w:bCs/>
          <w:i/>
          <w:sz w:val="28"/>
          <w:szCs w:val="28"/>
        </w:rPr>
        <w:t xml:space="preserve"> фактического притока неорганизованного стока (сточных вод, поступающих по </w:t>
      </w:r>
      <w:r w:rsidR="004B44F6" w:rsidRPr="00FF613B">
        <w:rPr>
          <w:bCs/>
          <w:i/>
          <w:sz w:val="28"/>
          <w:szCs w:val="28"/>
        </w:rPr>
        <w:t xml:space="preserve">поверхности рельефа местности) </w:t>
      </w:r>
      <w:r w:rsidRPr="00FF613B">
        <w:rPr>
          <w:bCs/>
          <w:i/>
          <w:sz w:val="28"/>
          <w:szCs w:val="28"/>
        </w:rPr>
        <w:t xml:space="preserve">по </w:t>
      </w:r>
      <w:bookmarkEnd w:id="216"/>
      <w:bookmarkEnd w:id="217"/>
      <w:bookmarkEnd w:id="218"/>
      <w:bookmarkEnd w:id="219"/>
      <w:bookmarkEnd w:id="220"/>
      <w:r w:rsidR="0058306B">
        <w:rPr>
          <w:bCs/>
          <w:i/>
          <w:sz w:val="28"/>
          <w:szCs w:val="28"/>
        </w:rPr>
        <w:t>технологическим зонам водоотведения</w:t>
      </w:r>
    </w:p>
    <w:p w:rsidR="00AB35F3" w:rsidRPr="00AB35F3" w:rsidRDefault="00AB35F3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AB35F3">
        <w:rPr>
          <w:sz w:val="28"/>
          <w:szCs w:val="28"/>
        </w:rPr>
        <w:t>Поверхностные стоки с территорий населенных пунктов отводятся посредством устройства открытой сети дождевой канализации (канавы, лотки), с последующей подачей их на очистные сооружения.</w:t>
      </w:r>
    </w:p>
    <w:p w:rsidR="005D689F" w:rsidRPr="009C0082" w:rsidRDefault="005D689F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8E212C" w:rsidRPr="0058306B" w:rsidRDefault="001E4F38" w:rsidP="00981B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sz w:val="28"/>
          <w:szCs w:val="28"/>
        </w:rPr>
      </w:pPr>
      <w:bookmarkStart w:id="221" w:name="_Toc360699486"/>
      <w:bookmarkStart w:id="222" w:name="_Toc360699872"/>
      <w:bookmarkStart w:id="223" w:name="_Toc360700258"/>
      <w:bookmarkStart w:id="224" w:name="_Toc368574049"/>
      <w:bookmarkStart w:id="225" w:name="_Toc370150409"/>
      <w:r>
        <w:rPr>
          <w:bCs/>
          <w:i/>
          <w:sz w:val="28"/>
          <w:szCs w:val="28"/>
        </w:rPr>
        <w:t>с</w:t>
      </w:r>
      <w:r w:rsidR="008E212C" w:rsidRPr="0058306B">
        <w:rPr>
          <w:bCs/>
          <w:i/>
          <w:sz w:val="28"/>
          <w:szCs w:val="28"/>
        </w:rPr>
        <w:t>ведения об оснащении зданий, строений, сооружений приборами учета принимаемых сточных вод и их применении при осуществлении коммерческих расчетов</w:t>
      </w:r>
      <w:bookmarkStart w:id="226" w:name="_Toc368574050"/>
      <w:bookmarkStart w:id="227" w:name="_Toc370150410"/>
      <w:bookmarkStart w:id="228" w:name="_Toc360699487"/>
      <w:bookmarkStart w:id="229" w:name="_Toc360699873"/>
      <w:bookmarkStart w:id="230" w:name="_Toc360700259"/>
      <w:bookmarkEnd w:id="221"/>
      <w:bookmarkEnd w:id="222"/>
      <w:bookmarkEnd w:id="223"/>
      <w:bookmarkEnd w:id="224"/>
      <w:bookmarkEnd w:id="225"/>
    </w:p>
    <w:p w:rsidR="00633B78" w:rsidRPr="0058306B" w:rsidRDefault="00633B78" w:rsidP="00981BA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587C5C">
        <w:rPr>
          <w:bCs/>
          <w:sz w:val="28"/>
          <w:szCs w:val="28"/>
        </w:rPr>
        <w:t>Системы коммерческого учета сточных вод отсутствуют.</w:t>
      </w:r>
      <w:bookmarkEnd w:id="226"/>
      <w:bookmarkEnd w:id="227"/>
      <w:bookmarkEnd w:id="228"/>
      <w:bookmarkEnd w:id="229"/>
      <w:bookmarkEnd w:id="230"/>
    </w:p>
    <w:p w:rsidR="00340122" w:rsidRDefault="00340122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4841DA" w:rsidRPr="009C0082" w:rsidRDefault="004841DA" w:rsidP="00FF61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4"/>
        </w:rPr>
      </w:pPr>
    </w:p>
    <w:p w:rsidR="00633B78" w:rsidRPr="001E4F38" w:rsidRDefault="00047FBB" w:rsidP="00981B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231" w:name="_Toc360699488"/>
      <w:bookmarkStart w:id="232" w:name="_Toc360699874"/>
      <w:bookmarkStart w:id="233" w:name="_Toc360700260"/>
      <w:bookmarkStart w:id="234" w:name="_Toc368574051"/>
      <w:bookmarkStart w:id="235" w:name="_Toc370150411"/>
      <w:r w:rsidRPr="001E4F38">
        <w:rPr>
          <w:bCs/>
          <w:i/>
          <w:sz w:val="28"/>
          <w:szCs w:val="28"/>
        </w:rPr>
        <w:lastRenderedPageBreak/>
        <w:t xml:space="preserve">результаты </w:t>
      </w:r>
      <w:r w:rsidR="0058306B" w:rsidRPr="001E4F38">
        <w:rPr>
          <w:bCs/>
          <w:i/>
          <w:sz w:val="28"/>
          <w:szCs w:val="28"/>
        </w:rPr>
        <w:t>ретроспективного</w:t>
      </w:r>
      <w:r w:rsidR="00BE7DA1">
        <w:rPr>
          <w:bCs/>
          <w:i/>
          <w:sz w:val="28"/>
          <w:szCs w:val="28"/>
        </w:rPr>
        <w:t xml:space="preserve"> </w:t>
      </w:r>
      <w:r w:rsidR="0058306B" w:rsidRPr="001E4F38">
        <w:rPr>
          <w:bCs/>
          <w:i/>
          <w:sz w:val="28"/>
          <w:szCs w:val="28"/>
        </w:rPr>
        <w:t xml:space="preserve">анализа за последние 10 лет </w:t>
      </w:r>
      <w:r w:rsidRPr="001E4F38">
        <w:rPr>
          <w:bCs/>
          <w:i/>
          <w:sz w:val="28"/>
          <w:szCs w:val="28"/>
        </w:rPr>
        <w:t xml:space="preserve">балансов поступления сточных вод в централизованную систему водоотведения по </w:t>
      </w:r>
      <w:r w:rsidR="0058306B" w:rsidRPr="001E4F38">
        <w:rPr>
          <w:bCs/>
          <w:i/>
          <w:sz w:val="28"/>
          <w:szCs w:val="28"/>
        </w:rPr>
        <w:t>технологическим зонам водоотведения и по поселениям, городским округам</w:t>
      </w:r>
      <w:r w:rsidRPr="001E4F38">
        <w:rPr>
          <w:bCs/>
          <w:i/>
          <w:sz w:val="28"/>
          <w:szCs w:val="28"/>
        </w:rPr>
        <w:t xml:space="preserve"> с выделением зон дефицитов и резервов производственных мощностей</w:t>
      </w:r>
      <w:bookmarkEnd w:id="231"/>
      <w:bookmarkEnd w:id="232"/>
      <w:bookmarkEnd w:id="233"/>
      <w:bookmarkEnd w:id="234"/>
      <w:bookmarkEnd w:id="235"/>
    </w:p>
    <w:p w:rsidR="009C0082" w:rsidRPr="009C0082" w:rsidRDefault="009C0082" w:rsidP="00981B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</w:p>
    <w:p w:rsidR="001E4F38" w:rsidRPr="001E4F38" w:rsidRDefault="001E4F38" w:rsidP="001E4F38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4"/>
        </w:rPr>
      </w:pPr>
      <w:r w:rsidRPr="000D09D9">
        <w:rPr>
          <w:sz w:val="24"/>
        </w:rPr>
        <w:t xml:space="preserve">Таблица 18 - Баланс водоотведения </w:t>
      </w:r>
      <w:r w:rsidR="006503F4" w:rsidRPr="000D09D9">
        <w:rPr>
          <w:sz w:val="24"/>
        </w:rPr>
        <w:t xml:space="preserve">муниципального образования </w:t>
      </w:r>
      <w:proofErr w:type="spellStart"/>
      <w:r w:rsidR="006503F4" w:rsidRPr="000D09D9">
        <w:rPr>
          <w:sz w:val="24"/>
        </w:rPr>
        <w:t>Югское</w:t>
      </w:r>
      <w:proofErr w:type="spellEnd"/>
      <w:r w:rsidRPr="000D09D9">
        <w:rPr>
          <w:sz w:val="24"/>
        </w:rPr>
        <w:t xml:space="preserve"> за прошедший период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1588"/>
        <w:gridCol w:w="1685"/>
        <w:gridCol w:w="1699"/>
        <w:gridCol w:w="1928"/>
      </w:tblGrid>
      <w:tr w:rsidR="00AD12A7" w:rsidRPr="00AD12A7" w:rsidTr="009C0082">
        <w:tc>
          <w:tcPr>
            <w:tcW w:w="15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A7" w:rsidRPr="00AD12A7" w:rsidRDefault="00AD12A7" w:rsidP="007666C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Показатели</w:t>
            </w:r>
          </w:p>
        </w:tc>
        <w:tc>
          <w:tcPr>
            <w:tcW w:w="3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2A7" w:rsidRPr="00AD12A7" w:rsidRDefault="00AD12A7" w:rsidP="007666C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Период</w:t>
            </w:r>
          </w:p>
        </w:tc>
      </w:tr>
      <w:tr w:rsidR="00AD12A7" w:rsidRPr="00AD12A7" w:rsidTr="009C0082">
        <w:tc>
          <w:tcPr>
            <w:tcW w:w="15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A7" w:rsidRPr="00AD12A7" w:rsidRDefault="00AD12A7" w:rsidP="007666C5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A7" w:rsidRPr="00AD12A7" w:rsidRDefault="00AD12A7" w:rsidP="00E524C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201</w:t>
            </w:r>
            <w:r w:rsidR="00E524C0">
              <w:rPr>
                <w:sz w:val="24"/>
                <w:lang w:eastAsia="en-US"/>
              </w:rPr>
              <w:t>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A7" w:rsidRPr="00AD12A7" w:rsidRDefault="00AD12A7" w:rsidP="00E524C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201</w:t>
            </w:r>
            <w:r w:rsidR="00E524C0">
              <w:rPr>
                <w:sz w:val="24"/>
                <w:lang w:eastAsia="en-US"/>
              </w:rPr>
              <w:t>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2A7" w:rsidRPr="00AD12A7" w:rsidRDefault="00AD12A7" w:rsidP="00E524C0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D12A7">
              <w:rPr>
                <w:sz w:val="24"/>
                <w:lang w:eastAsia="en-US"/>
              </w:rPr>
              <w:t>201</w:t>
            </w:r>
            <w:r w:rsidR="00E524C0">
              <w:rPr>
                <w:sz w:val="24"/>
                <w:lang w:eastAsia="en-US"/>
              </w:rPr>
              <w:t>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A7" w:rsidRPr="00AD12A7" w:rsidRDefault="00BE7DA1" w:rsidP="007666C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План 2014 </w:t>
            </w:r>
            <w:r w:rsidR="00AD12A7" w:rsidRPr="00AD12A7">
              <w:rPr>
                <w:sz w:val="24"/>
                <w:lang w:eastAsia="en-US"/>
              </w:rPr>
              <w:t>г</w:t>
            </w:r>
          </w:p>
        </w:tc>
      </w:tr>
      <w:tr w:rsidR="00AD12A7" w:rsidRPr="00AD12A7" w:rsidTr="009C0082"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A7" w:rsidRPr="00AD12A7" w:rsidRDefault="00AD12A7" w:rsidP="00AD12A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D12A7">
              <w:rPr>
                <w:color w:val="000000"/>
                <w:sz w:val="24"/>
                <w:lang w:eastAsia="en-US"/>
              </w:rPr>
              <w:t>Стоки всего, тыс. м</w:t>
            </w:r>
            <w:r w:rsidRPr="00AD12A7">
              <w:rPr>
                <w:color w:val="000000"/>
                <w:sz w:val="24"/>
                <w:vertAlign w:val="superscript"/>
                <w:lang w:eastAsia="en-US"/>
              </w:rPr>
              <w:t>3</w:t>
            </w:r>
            <w:r w:rsidR="00B015D8">
              <w:rPr>
                <w:color w:val="000000"/>
                <w:sz w:val="24"/>
                <w:lang w:eastAsia="en-US"/>
              </w:rPr>
              <w:t>/год</w:t>
            </w:r>
            <w:r w:rsidRPr="00AD12A7">
              <w:rPr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A7" w:rsidRPr="00AD12A7" w:rsidRDefault="000D09D9" w:rsidP="007666C5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A7" w:rsidRPr="00AD12A7" w:rsidRDefault="000D09D9" w:rsidP="007666C5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A7" w:rsidRPr="00AD12A7" w:rsidRDefault="000D09D9" w:rsidP="004D559C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23,79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A7" w:rsidRPr="00AD12A7" w:rsidRDefault="000D09D9" w:rsidP="007666C5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23,79</w:t>
            </w:r>
          </w:p>
        </w:tc>
      </w:tr>
      <w:tr w:rsidR="000D09D9" w:rsidRPr="00AD12A7" w:rsidTr="000D09D9"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D9" w:rsidRPr="00AD12A7" w:rsidRDefault="000D09D9" w:rsidP="00AD12A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D12A7">
              <w:rPr>
                <w:color w:val="000000"/>
                <w:sz w:val="24"/>
                <w:lang w:eastAsia="en-US"/>
              </w:rPr>
              <w:t>1-я группа</w:t>
            </w:r>
          </w:p>
        </w:tc>
        <w:tc>
          <w:tcPr>
            <w:tcW w:w="3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D9" w:rsidRPr="00AD12A7" w:rsidRDefault="000D09D9" w:rsidP="007666C5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</w:tr>
      <w:tr w:rsidR="000D09D9" w:rsidRPr="00AD12A7" w:rsidTr="000D09D9"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D9" w:rsidRPr="00AD12A7" w:rsidRDefault="000D09D9" w:rsidP="00AD12A7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D12A7">
              <w:rPr>
                <w:color w:val="000000"/>
                <w:sz w:val="24"/>
                <w:lang w:eastAsia="en-US"/>
              </w:rPr>
              <w:t>2-я группа</w:t>
            </w:r>
          </w:p>
        </w:tc>
        <w:tc>
          <w:tcPr>
            <w:tcW w:w="3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D9" w:rsidRPr="00AD12A7" w:rsidRDefault="000D09D9" w:rsidP="004D559C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color w:val="000000"/>
                <w:sz w:val="24"/>
                <w:lang w:eastAsia="en-US"/>
              </w:rPr>
            </w:pPr>
            <w:r>
              <w:rPr>
                <w:iCs/>
                <w:sz w:val="24"/>
              </w:rPr>
              <w:t>Нет данных</w:t>
            </w:r>
          </w:p>
        </w:tc>
      </w:tr>
    </w:tbl>
    <w:p w:rsidR="004D559C" w:rsidRPr="009C0082" w:rsidRDefault="004D559C" w:rsidP="009C0082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outlineLvl w:val="0"/>
        <w:rPr>
          <w:bCs/>
          <w:sz w:val="24"/>
        </w:rPr>
      </w:pPr>
    </w:p>
    <w:p w:rsidR="00B7493A" w:rsidRPr="001E4F38" w:rsidRDefault="00B7493A" w:rsidP="00981B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r w:rsidRPr="001E4F38">
        <w:rPr>
          <w:bCs/>
          <w:i/>
          <w:sz w:val="28"/>
          <w:szCs w:val="28"/>
        </w:rPr>
        <w:t>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</w:r>
    </w:p>
    <w:p w:rsidR="00633B78" w:rsidRPr="009C0082" w:rsidRDefault="00633B78" w:rsidP="009C0082">
      <w:pPr>
        <w:ind w:left="709"/>
        <w:rPr>
          <w:bCs/>
          <w:sz w:val="24"/>
        </w:rPr>
      </w:pPr>
    </w:p>
    <w:p w:rsidR="00B015D8" w:rsidRPr="004505DF" w:rsidRDefault="00B015D8" w:rsidP="009C0082">
      <w:pPr>
        <w:spacing w:line="360" w:lineRule="auto"/>
        <w:jc w:val="both"/>
        <w:rPr>
          <w:sz w:val="24"/>
        </w:rPr>
      </w:pPr>
      <w:r w:rsidRPr="000D09D9">
        <w:rPr>
          <w:sz w:val="24"/>
        </w:rPr>
        <w:t xml:space="preserve">Таблица </w:t>
      </w:r>
      <w:r w:rsidR="001E4F38" w:rsidRPr="000D09D9">
        <w:rPr>
          <w:sz w:val="24"/>
        </w:rPr>
        <w:t>1</w:t>
      </w:r>
      <w:r w:rsidRPr="000D09D9">
        <w:rPr>
          <w:sz w:val="24"/>
        </w:rPr>
        <w:t>9 – Прогноз реализации услуг по водоотведению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0"/>
        <w:gridCol w:w="2220"/>
        <w:gridCol w:w="1793"/>
        <w:gridCol w:w="2356"/>
      </w:tblGrid>
      <w:tr w:rsidR="00B015D8" w:rsidRPr="00AA02EA" w:rsidTr="009C0082">
        <w:tc>
          <w:tcPr>
            <w:tcW w:w="18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5D8" w:rsidRPr="00AA02EA" w:rsidRDefault="00B015D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eastAsia="en-US"/>
              </w:rPr>
              <w:t>Показатели</w:t>
            </w:r>
          </w:p>
        </w:tc>
        <w:tc>
          <w:tcPr>
            <w:tcW w:w="31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D8" w:rsidRPr="00AA02EA" w:rsidRDefault="00B015D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eastAsia="en-US"/>
              </w:rPr>
              <w:t>Период</w:t>
            </w:r>
          </w:p>
        </w:tc>
      </w:tr>
      <w:tr w:rsidR="00B015D8" w:rsidRPr="00AA02EA" w:rsidTr="000D09D9">
        <w:tc>
          <w:tcPr>
            <w:tcW w:w="18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5D8" w:rsidRPr="00AA02EA" w:rsidRDefault="00B015D8" w:rsidP="007F55B5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D8" w:rsidRPr="00AA02EA" w:rsidRDefault="00B015D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Существующее положение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D8" w:rsidRPr="00AA02EA" w:rsidRDefault="00B015D8" w:rsidP="00BE7DA1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val="en-US" w:eastAsia="en-US"/>
              </w:rPr>
              <w:t>I</w:t>
            </w:r>
            <w:r w:rsidRPr="00AA02EA">
              <w:rPr>
                <w:sz w:val="24"/>
                <w:lang w:eastAsia="en-US"/>
              </w:rPr>
              <w:t>-я очередь 20</w:t>
            </w:r>
            <w:r w:rsidR="00BE7DA1">
              <w:rPr>
                <w:sz w:val="24"/>
                <w:lang w:eastAsia="en-US"/>
              </w:rPr>
              <w:t xml:space="preserve">20 </w:t>
            </w:r>
            <w:r>
              <w:rPr>
                <w:sz w:val="24"/>
                <w:lang w:eastAsia="en-US"/>
              </w:rPr>
              <w:t>г.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D8" w:rsidRPr="00AA02EA" w:rsidRDefault="00B015D8" w:rsidP="00BE7DA1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0"/>
              <w:rPr>
                <w:sz w:val="24"/>
                <w:lang w:eastAsia="en-US"/>
              </w:rPr>
            </w:pPr>
            <w:r w:rsidRPr="00AA02EA">
              <w:rPr>
                <w:sz w:val="24"/>
                <w:lang w:eastAsia="en-US"/>
              </w:rPr>
              <w:t>Расчетный срок 20</w:t>
            </w:r>
            <w:r w:rsidR="00BE7DA1">
              <w:rPr>
                <w:sz w:val="24"/>
                <w:lang w:eastAsia="en-US"/>
              </w:rPr>
              <w:t xml:space="preserve">35 </w:t>
            </w:r>
            <w:r>
              <w:rPr>
                <w:sz w:val="24"/>
                <w:lang w:eastAsia="en-US"/>
              </w:rPr>
              <w:t>г.</w:t>
            </w:r>
          </w:p>
        </w:tc>
      </w:tr>
      <w:tr w:rsidR="00B015D8" w:rsidRPr="00AA02EA" w:rsidTr="000D09D9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5D8" w:rsidRPr="00AA02EA" w:rsidRDefault="00B015D8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Стоки</w:t>
            </w:r>
            <w:r w:rsidRPr="00AA02EA">
              <w:rPr>
                <w:color w:val="000000"/>
                <w:sz w:val="24"/>
                <w:lang w:eastAsia="en-US"/>
              </w:rPr>
              <w:t xml:space="preserve"> всего, тыс. м</w:t>
            </w:r>
            <w:r w:rsidRPr="00AA02EA">
              <w:rPr>
                <w:color w:val="000000"/>
                <w:sz w:val="24"/>
                <w:vertAlign w:val="superscript"/>
                <w:lang w:eastAsia="en-US"/>
              </w:rPr>
              <w:t>3</w:t>
            </w:r>
            <w:r>
              <w:rPr>
                <w:color w:val="000000"/>
                <w:sz w:val="24"/>
                <w:lang w:eastAsia="en-US"/>
              </w:rPr>
              <w:t>/год</w:t>
            </w:r>
            <w:r w:rsidRPr="00AA02EA">
              <w:rPr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D8" w:rsidRPr="00AA02EA" w:rsidRDefault="000D09D9" w:rsidP="00B015D8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23,79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D8" w:rsidRPr="00B015D8" w:rsidRDefault="000D09D9" w:rsidP="00B015D8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23,08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5D8" w:rsidRPr="00B015D8" w:rsidRDefault="000D09D9" w:rsidP="00B015D8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21,23</w:t>
            </w:r>
          </w:p>
        </w:tc>
      </w:tr>
      <w:tr w:rsidR="000D09D9" w:rsidRPr="00AA02EA" w:rsidTr="000D09D9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D9" w:rsidRPr="00AA02EA" w:rsidRDefault="000D09D9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1-я группа</w:t>
            </w:r>
          </w:p>
        </w:tc>
        <w:tc>
          <w:tcPr>
            <w:tcW w:w="31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D9" w:rsidRPr="00B015D8" w:rsidRDefault="000D09D9" w:rsidP="00B015D8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</w:tr>
      <w:tr w:rsidR="000D09D9" w:rsidRPr="00AA02EA" w:rsidTr="000D09D9"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D9" w:rsidRPr="00AA02EA" w:rsidRDefault="000D09D9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2-я группа</w:t>
            </w:r>
          </w:p>
        </w:tc>
        <w:tc>
          <w:tcPr>
            <w:tcW w:w="31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9D9" w:rsidRPr="00B015D8" w:rsidRDefault="000D09D9" w:rsidP="00B015D8">
            <w:pPr>
              <w:snapToGrid w:val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</w:tr>
    </w:tbl>
    <w:p w:rsidR="00B015D8" w:rsidRPr="00B7493A" w:rsidRDefault="00B015D8" w:rsidP="00B7493A">
      <w:pPr>
        <w:ind w:left="708"/>
        <w:rPr>
          <w:bCs/>
          <w:szCs w:val="26"/>
        </w:rPr>
      </w:pPr>
    </w:p>
    <w:p w:rsidR="0050236B" w:rsidRDefault="0050236B" w:rsidP="00981BA7">
      <w:pPr>
        <w:pStyle w:val="2"/>
        <w:pageBreakBefore/>
        <w:spacing w:before="0" w:after="240" w:line="360" w:lineRule="auto"/>
      </w:pPr>
      <w:bookmarkStart w:id="236" w:name="_Toc360699491"/>
      <w:bookmarkStart w:id="237" w:name="_Toc370150414"/>
      <w:r>
        <w:lastRenderedPageBreak/>
        <w:t>Раздел 3 «Перспективные расчетные расходы сточных вод»</w:t>
      </w:r>
      <w:bookmarkEnd w:id="236"/>
      <w:bookmarkEnd w:id="237"/>
    </w:p>
    <w:p w:rsidR="0050236B" w:rsidRPr="00814DE2" w:rsidRDefault="0050236B" w:rsidP="00981BA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238" w:name="_Toc360699492"/>
      <w:bookmarkStart w:id="239" w:name="_Toc360699878"/>
      <w:bookmarkStart w:id="240" w:name="_Toc360700264"/>
      <w:bookmarkStart w:id="241" w:name="_Toc368574055"/>
      <w:bookmarkStart w:id="242" w:name="_Toc370150415"/>
      <w:r w:rsidRPr="00814DE2">
        <w:rPr>
          <w:bCs/>
          <w:i/>
          <w:sz w:val="28"/>
          <w:szCs w:val="28"/>
        </w:rPr>
        <w:t xml:space="preserve">сведения о фактическом и ожидаемом поступлении </w:t>
      </w:r>
      <w:r w:rsidR="00B7493A" w:rsidRPr="00814DE2">
        <w:rPr>
          <w:bCs/>
          <w:i/>
          <w:sz w:val="28"/>
          <w:szCs w:val="28"/>
        </w:rPr>
        <w:t xml:space="preserve">сточных вод </w:t>
      </w:r>
      <w:r w:rsidRPr="00814DE2">
        <w:rPr>
          <w:bCs/>
          <w:i/>
          <w:sz w:val="28"/>
          <w:szCs w:val="28"/>
        </w:rPr>
        <w:t>в централизованную систему водоотведения</w:t>
      </w:r>
      <w:bookmarkEnd w:id="238"/>
      <w:bookmarkEnd w:id="239"/>
      <w:bookmarkEnd w:id="240"/>
      <w:bookmarkEnd w:id="241"/>
      <w:bookmarkEnd w:id="242"/>
    </w:p>
    <w:p w:rsidR="00BD1BD7" w:rsidRPr="00814DE2" w:rsidRDefault="00BD1BD7" w:rsidP="00BD1BD7">
      <w:pPr>
        <w:spacing w:line="360" w:lineRule="auto"/>
        <w:ind w:firstLine="708"/>
        <w:jc w:val="both"/>
        <w:rPr>
          <w:sz w:val="28"/>
          <w:szCs w:val="28"/>
        </w:rPr>
      </w:pPr>
      <w:r w:rsidRPr="00814DE2">
        <w:rPr>
          <w:sz w:val="28"/>
          <w:szCs w:val="28"/>
        </w:rPr>
        <w:t>Расчетные расходы сточных вод определены исходя из степени благоустройства жилой застройки и сохраняемого жилого фон</w:t>
      </w:r>
      <w:r w:rsidR="001E4F38">
        <w:rPr>
          <w:sz w:val="28"/>
          <w:szCs w:val="28"/>
        </w:rPr>
        <w:t xml:space="preserve">да. При этом, в соответствии с п.5.1.1 </w:t>
      </w:r>
      <w:r w:rsidR="001E4F38" w:rsidRPr="001E4F38">
        <w:rPr>
          <w:sz w:val="28"/>
          <w:szCs w:val="28"/>
        </w:rPr>
        <w:t xml:space="preserve">СП 32.13330.2012 </w:t>
      </w:r>
      <w:r w:rsidR="001E4F38">
        <w:rPr>
          <w:sz w:val="28"/>
          <w:szCs w:val="28"/>
        </w:rPr>
        <w:t>«</w:t>
      </w:r>
      <w:r w:rsidR="001E4F38" w:rsidRPr="001E4F38">
        <w:rPr>
          <w:sz w:val="28"/>
          <w:szCs w:val="28"/>
        </w:rPr>
        <w:t>Канализа</w:t>
      </w:r>
      <w:r w:rsidR="001E4F38">
        <w:rPr>
          <w:sz w:val="28"/>
          <w:szCs w:val="28"/>
        </w:rPr>
        <w:t>ция. Наружные сети и сооружения»</w:t>
      </w:r>
      <w:r w:rsidRPr="00814DE2">
        <w:rPr>
          <w:sz w:val="28"/>
          <w:szCs w:val="28"/>
        </w:rPr>
        <w:t>, удельные нормы водоотведения принимаются равными нормам водопотребления</w:t>
      </w:r>
      <w:r w:rsidR="00BE7DA1">
        <w:rPr>
          <w:sz w:val="28"/>
          <w:szCs w:val="28"/>
        </w:rPr>
        <w:t xml:space="preserve"> </w:t>
      </w:r>
      <w:r w:rsidR="001E4F38" w:rsidRPr="001E4F38">
        <w:rPr>
          <w:sz w:val="28"/>
          <w:szCs w:val="28"/>
        </w:rPr>
        <w:t xml:space="preserve">без учета расхода воды на полив </w:t>
      </w:r>
      <w:r w:rsidR="001E4F38">
        <w:rPr>
          <w:sz w:val="28"/>
          <w:szCs w:val="28"/>
        </w:rPr>
        <w:t>территорий и зеленых насаждений</w:t>
      </w:r>
      <w:r w:rsidRPr="00814DE2">
        <w:rPr>
          <w:sz w:val="28"/>
          <w:szCs w:val="28"/>
        </w:rPr>
        <w:t>.</w:t>
      </w:r>
    </w:p>
    <w:p w:rsidR="0050236B" w:rsidRDefault="0050236B" w:rsidP="00814DE2">
      <w:pPr>
        <w:spacing w:line="360" w:lineRule="auto"/>
        <w:ind w:firstLine="708"/>
        <w:jc w:val="both"/>
        <w:rPr>
          <w:sz w:val="28"/>
          <w:szCs w:val="28"/>
        </w:rPr>
      </w:pPr>
      <w:r w:rsidRPr="00814DE2">
        <w:rPr>
          <w:sz w:val="28"/>
          <w:szCs w:val="28"/>
        </w:rPr>
        <w:t xml:space="preserve">Сведения о фактическом и ожидаемом поступлении сточных вод представлены в </w:t>
      </w:r>
      <w:r w:rsidRPr="001E4F38">
        <w:rPr>
          <w:sz w:val="28"/>
          <w:szCs w:val="28"/>
        </w:rPr>
        <w:t>таблице</w:t>
      </w:r>
      <w:r w:rsidR="00814DE2" w:rsidRPr="001E4F38">
        <w:rPr>
          <w:sz w:val="28"/>
          <w:szCs w:val="28"/>
        </w:rPr>
        <w:t xml:space="preserve"> 2</w:t>
      </w:r>
      <w:r w:rsidR="001E4F38">
        <w:rPr>
          <w:sz w:val="28"/>
          <w:szCs w:val="28"/>
        </w:rPr>
        <w:t>0</w:t>
      </w:r>
      <w:r w:rsidRPr="00814DE2">
        <w:rPr>
          <w:sz w:val="28"/>
          <w:szCs w:val="28"/>
        </w:rPr>
        <w:t>.</w:t>
      </w:r>
    </w:p>
    <w:p w:rsidR="009C0082" w:rsidRPr="009C0082" w:rsidRDefault="009C0082" w:rsidP="009C0082">
      <w:pPr>
        <w:ind w:firstLine="709"/>
        <w:jc w:val="both"/>
        <w:rPr>
          <w:sz w:val="24"/>
        </w:rPr>
      </w:pPr>
    </w:p>
    <w:p w:rsidR="00814DE2" w:rsidRPr="004505DF" w:rsidRDefault="00814DE2" w:rsidP="009C0082">
      <w:pPr>
        <w:spacing w:line="360" w:lineRule="auto"/>
        <w:jc w:val="both"/>
        <w:rPr>
          <w:sz w:val="24"/>
        </w:rPr>
      </w:pPr>
      <w:r w:rsidRPr="000D09D9">
        <w:rPr>
          <w:sz w:val="24"/>
        </w:rPr>
        <w:t xml:space="preserve">Таблица </w:t>
      </w:r>
      <w:r w:rsidR="001E4F38" w:rsidRPr="000D09D9">
        <w:rPr>
          <w:sz w:val="24"/>
        </w:rPr>
        <w:t>2</w:t>
      </w:r>
      <w:r w:rsidRPr="000D09D9">
        <w:rPr>
          <w:sz w:val="24"/>
        </w:rPr>
        <w:t>0 – Сведения о фактическом и ожидаемом поступлении сточных вод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88"/>
        <w:gridCol w:w="1233"/>
        <w:gridCol w:w="1559"/>
        <w:gridCol w:w="1249"/>
        <w:gridCol w:w="1247"/>
        <w:gridCol w:w="1716"/>
        <w:gridCol w:w="1247"/>
      </w:tblGrid>
      <w:tr w:rsidR="00814DE2" w:rsidRPr="0008645A" w:rsidTr="00E63C6E">
        <w:tc>
          <w:tcPr>
            <w:tcW w:w="931" w:type="pct"/>
            <w:vMerge w:val="restart"/>
            <w:vAlign w:val="center"/>
          </w:tcPr>
          <w:p w:rsidR="00803C30" w:rsidRPr="0008645A" w:rsidRDefault="00803C30" w:rsidP="0080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sz w:val="24"/>
              </w:rPr>
              <w:t xml:space="preserve">Наименование </w:t>
            </w:r>
          </w:p>
          <w:p w:rsidR="00814DE2" w:rsidRPr="0008645A" w:rsidRDefault="00803C30" w:rsidP="0080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sz w:val="24"/>
              </w:rPr>
              <w:t>потребителей</w:t>
            </w:r>
          </w:p>
        </w:tc>
        <w:tc>
          <w:tcPr>
            <w:tcW w:w="1993" w:type="pct"/>
            <w:gridSpan w:val="3"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Водо</w:t>
            </w:r>
            <w:r>
              <w:rPr>
                <w:bCs/>
                <w:sz w:val="24"/>
              </w:rPr>
              <w:t>отведение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фактическое</w:t>
            </w:r>
          </w:p>
        </w:tc>
        <w:tc>
          <w:tcPr>
            <w:tcW w:w="2076" w:type="pct"/>
            <w:gridSpan w:val="3"/>
            <w:vAlign w:val="center"/>
          </w:tcPr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Водо</w:t>
            </w:r>
            <w:r>
              <w:rPr>
                <w:bCs/>
                <w:sz w:val="24"/>
              </w:rPr>
              <w:t>отведение</w:t>
            </w:r>
          </w:p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ожидаемое</w:t>
            </w:r>
          </w:p>
        </w:tc>
      </w:tr>
      <w:tr w:rsidR="00814DE2" w:rsidRPr="0008645A" w:rsidTr="00E63C6E">
        <w:tc>
          <w:tcPr>
            <w:tcW w:w="931" w:type="pct"/>
            <w:vMerge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center"/>
          </w:tcPr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Сред</w:t>
            </w:r>
            <w:r>
              <w:rPr>
                <w:bCs/>
                <w:sz w:val="24"/>
              </w:rPr>
              <w:t>.</w:t>
            </w:r>
          </w:p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769" w:type="pct"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Годовое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тыс.</w:t>
            </w:r>
            <w:r w:rsidR="00BE7DA1">
              <w:rPr>
                <w:bCs/>
                <w:sz w:val="24"/>
              </w:rPr>
              <w:t xml:space="preserve"> </w:t>
            </w:r>
            <w:r w:rsidRPr="0008645A">
              <w:rPr>
                <w:bCs/>
                <w:sz w:val="24"/>
              </w:rPr>
              <w:t>м³/год</w:t>
            </w:r>
          </w:p>
        </w:tc>
        <w:tc>
          <w:tcPr>
            <w:tcW w:w="616" w:type="pct"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Макс.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615" w:type="pct"/>
            <w:vAlign w:val="center"/>
          </w:tcPr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Сред.</w:t>
            </w:r>
          </w:p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14DE2" w:rsidRPr="0008645A" w:rsidRDefault="00814DE2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846" w:type="pct"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Годовое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тыс.</w:t>
            </w:r>
            <w:r w:rsidR="00BE7DA1">
              <w:rPr>
                <w:bCs/>
                <w:sz w:val="24"/>
              </w:rPr>
              <w:t xml:space="preserve"> </w:t>
            </w:r>
            <w:r w:rsidRPr="0008645A">
              <w:rPr>
                <w:bCs/>
                <w:sz w:val="24"/>
              </w:rPr>
              <w:t>м³/год</w:t>
            </w:r>
          </w:p>
        </w:tc>
        <w:tc>
          <w:tcPr>
            <w:tcW w:w="615" w:type="pct"/>
            <w:vAlign w:val="center"/>
          </w:tcPr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Макс.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14DE2" w:rsidRPr="0008645A" w:rsidRDefault="00814DE2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</w:tr>
      <w:tr w:rsidR="00E63C6E" w:rsidRPr="0008645A" w:rsidTr="00E63C6E">
        <w:trPr>
          <w:trHeight w:val="227"/>
        </w:trPr>
        <w:tc>
          <w:tcPr>
            <w:tcW w:w="931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Новое </w:t>
            </w:r>
            <w:proofErr w:type="spellStart"/>
            <w:r>
              <w:rPr>
                <w:sz w:val="24"/>
              </w:rPr>
              <w:t>Домозерово</w:t>
            </w:r>
            <w:proofErr w:type="spellEnd"/>
          </w:p>
        </w:tc>
        <w:tc>
          <w:tcPr>
            <w:tcW w:w="608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20,03</w:t>
            </w:r>
          </w:p>
        </w:tc>
        <w:tc>
          <w:tcPr>
            <w:tcW w:w="769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iCs/>
                <w:sz w:val="24"/>
              </w:rPr>
              <w:t>7,31</w:t>
            </w:r>
          </w:p>
        </w:tc>
        <w:tc>
          <w:tcPr>
            <w:tcW w:w="616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26,05</w:t>
            </w:r>
          </w:p>
        </w:tc>
        <w:tc>
          <w:tcPr>
            <w:tcW w:w="615" w:type="pct"/>
            <w:vAlign w:val="center"/>
          </w:tcPr>
          <w:p w:rsidR="00E63C6E" w:rsidRPr="0008645A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17,87</w:t>
            </w:r>
          </w:p>
        </w:tc>
        <w:tc>
          <w:tcPr>
            <w:tcW w:w="846" w:type="pct"/>
            <w:vAlign w:val="center"/>
          </w:tcPr>
          <w:p w:rsidR="00E63C6E" w:rsidRPr="0008645A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6,52</w:t>
            </w:r>
          </w:p>
        </w:tc>
        <w:tc>
          <w:tcPr>
            <w:tcW w:w="615" w:type="pct"/>
            <w:vAlign w:val="center"/>
          </w:tcPr>
          <w:p w:rsidR="00E63C6E" w:rsidRPr="0008645A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23,23</w:t>
            </w:r>
          </w:p>
        </w:tc>
      </w:tr>
      <w:tr w:rsidR="00E63C6E" w:rsidRPr="0008645A" w:rsidTr="00E63C6E">
        <w:trPr>
          <w:trHeight w:val="227"/>
        </w:trPr>
        <w:tc>
          <w:tcPr>
            <w:tcW w:w="931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Шалимово</w:t>
            </w:r>
            <w:proofErr w:type="spellEnd"/>
          </w:p>
        </w:tc>
        <w:tc>
          <w:tcPr>
            <w:tcW w:w="608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1,95</w:t>
            </w:r>
          </w:p>
        </w:tc>
        <w:tc>
          <w:tcPr>
            <w:tcW w:w="769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0,71</w:t>
            </w:r>
          </w:p>
        </w:tc>
        <w:tc>
          <w:tcPr>
            <w:tcW w:w="616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2,53</w:t>
            </w:r>
          </w:p>
        </w:tc>
        <w:tc>
          <w:tcPr>
            <w:tcW w:w="615" w:type="pct"/>
            <w:vAlign w:val="center"/>
          </w:tcPr>
          <w:p w:rsidR="00E63C6E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1,74</w:t>
            </w:r>
          </w:p>
        </w:tc>
        <w:tc>
          <w:tcPr>
            <w:tcW w:w="846" w:type="pct"/>
            <w:vAlign w:val="center"/>
          </w:tcPr>
          <w:p w:rsidR="00E63C6E" w:rsidRPr="0008645A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0,63</w:t>
            </w:r>
          </w:p>
        </w:tc>
        <w:tc>
          <w:tcPr>
            <w:tcW w:w="615" w:type="pct"/>
            <w:vAlign w:val="center"/>
          </w:tcPr>
          <w:p w:rsidR="00E63C6E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2,26</w:t>
            </w:r>
          </w:p>
        </w:tc>
      </w:tr>
      <w:tr w:rsidR="00E63C6E" w:rsidRPr="0008645A" w:rsidTr="00E63C6E">
        <w:trPr>
          <w:trHeight w:val="227"/>
        </w:trPr>
        <w:tc>
          <w:tcPr>
            <w:tcW w:w="931" w:type="pct"/>
            <w:vAlign w:val="center"/>
          </w:tcPr>
          <w:p w:rsidR="00E63C6E" w:rsidRPr="0008645A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Батран</w:t>
            </w:r>
            <w:proofErr w:type="spellEnd"/>
          </w:p>
        </w:tc>
        <w:tc>
          <w:tcPr>
            <w:tcW w:w="608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769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0,66</w:t>
            </w:r>
          </w:p>
        </w:tc>
        <w:tc>
          <w:tcPr>
            <w:tcW w:w="616" w:type="pct"/>
            <w:vAlign w:val="center"/>
          </w:tcPr>
          <w:p w:rsidR="00E63C6E" w:rsidRDefault="00E63C6E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2,34</w:t>
            </w:r>
          </w:p>
        </w:tc>
        <w:tc>
          <w:tcPr>
            <w:tcW w:w="615" w:type="pct"/>
            <w:vAlign w:val="center"/>
          </w:tcPr>
          <w:p w:rsidR="00E63C6E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</w:tc>
        <w:tc>
          <w:tcPr>
            <w:tcW w:w="846" w:type="pct"/>
            <w:vAlign w:val="center"/>
          </w:tcPr>
          <w:p w:rsidR="00E63C6E" w:rsidRPr="0008645A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0,59</w:t>
            </w:r>
          </w:p>
        </w:tc>
        <w:tc>
          <w:tcPr>
            <w:tcW w:w="615" w:type="pct"/>
            <w:vAlign w:val="center"/>
          </w:tcPr>
          <w:p w:rsidR="00E63C6E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0D09D9" w:rsidRPr="0008645A" w:rsidTr="000D09D9">
        <w:trPr>
          <w:trHeight w:val="227"/>
        </w:trPr>
        <w:tc>
          <w:tcPr>
            <w:tcW w:w="931" w:type="pct"/>
            <w:vAlign w:val="center"/>
          </w:tcPr>
          <w:p w:rsidR="000D09D9" w:rsidRPr="0008645A" w:rsidRDefault="000D09D9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Сурково</w:t>
            </w:r>
            <w:proofErr w:type="spellEnd"/>
          </w:p>
        </w:tc>
        <w:tc>
          <w:tcPr>
            <w:tcW w:w="1993" w:type="pct"/>
            <w:gridSpan w:val="3"/>
            <w:vAlign w:val="center"/>
          </w:tcPr>
          <w:p w:rsidR="000D09D9" w:rsidRDefault="000D09D9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Нет данных</w:t>
            </w:r>
          </w:p>
        </w:tc>
        <w:tc>
          <w:tcPr>
            <w:tcW w:w="2076" w:type="pct"/>
            <w:gridSpan w:val="3"/>
            <w:vAlign w:val="center"/>
          </w:tcPr>
          <w:p w:rsidR="000D09D9" w:rsidRDefault="000D09D9" w:rsidP="00814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данных</w:t>
            </w:r>
          </w:p>
        </w:tc>
      </w:tr>
    </w:tbl>
    <w:p w:rsidR="0050236B" w:rsidRPr="009C0082" w:rsidRDefault="0050236B" w:rsidP="00981BA7">
      <w:pPr>
        <w:spacing w:line="360" w:lineRule="auto"/>
        <w:ind w:firstLine="709"/>
        <w:jc w:val="both"/>
        <w:rPr>
          <w:sz w:val="24"/>
        </w:rPr>
      </w:pPr>
    </w:p>
    <w:p w:rsidR="00B7493A" w:rsidRPr="008B0F01" w:rsidRDefault="00B7493A" w:rsidP="00981BA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243" w:name="_Toc360699493"/>
      <w:bookmarkStart w:id="244" w:name="_Toc360699879"/>
      <w:bookmarkStart w:id="245" w:name="_Toc360700265"/>
      <w:bookmarkStart w:id="246" w:name="_Toc368574056"/>
      <w:bookmarkStart w:id="247" w:name="_Toc370150416"/>
      <w:r w:rsidRPr="008B0F01">
        <w:rPr>
          <w:bCs/>
          <w:i/>
          <w:sz w:val="28"/>
          <w:szCs w:val="28"/>
        </w:rPr>
        <w:t xml:space="preserve">описание </w:t>
      </w:r>
      <w:r w:rsidR="0050236B" w:rsidRPr="008B0F01">
        <w:rPr>
          <w:bCs/>
          <w:i/>
          <w:sz w:val="28"/>
          <w:szCs w:val="28"/>
        </w:rPr>
        <w:t>структур</w:t>
      </w:r>
      <w:r w:rsidRPr="008B0F01">
        <w:rPr>
          <w:bCs/>
          <w:i/>
          <w:sz w:val="28"/>
          <w:szCs w:val="28"/>
        </w:rPr>
        <w:t>ы</w:t>
      </w:r>
      <w:r w:rsidR="00BE7DA1">
        <w:rPr>
          <w:bCs/>
          <w:i/>
          <w:sz w:val="28"/>
          <w:szCs w:val="28"/>
        </w:rPr>
        <w:t xml:space="preserve"> </w:t>
      </w:r>
      <w:r w:rsidRPr="008B0F01">
        <w:rPr>
          <w:bCs/>
          <w:i/>
          <w:sz w:val="28"/>
          <w:szCs w:val="28"/>
        </w:rPr>
        <w:t xml:space="preserve">централизованной системы </w:t>
      </w:r>
      <w:r w:rsidR="0050236B" w:rsidRPr="008B0F01">
        <w:rPr>
          <w:bCs/>
          <w:i/>
          <w:sz w:val="28"/>
          <w:szCs w:val="28"/>
        </w:rPr>
        <w:t>водоотведения</w:t>
      </w:r>
      <w:r w:rsidRPr="008B0F01">
        <w:rPr>
          <w:bCs/>
          <w:i/>
          <w:sz w:val="28"/>
          <w:szCs w:val="28"/>
        </w:rPr>
        <w:t xml:space="preserve"> (эксплуатационные и технологические зоны)</w:t>
      </w:r>
      <w:bookmarkEnd w:id="243"/>
      <w:bookmarkEnd w:id="244"/>
      <w:bookmarkEnd w:id="245"/>
      <w:bookmarkEnd w:id="246"/>
      <w:bookmarkEnd w:id="247"/>
    </w:p>
    <w:p w:rsidR="009D67FA" w:rsidRPr="009C0082" w:rsidRDefault="009D67FA" w:rsidP="00B7493A">
      <w:pPr>
        <w:rPr>
          <w:sz w:val="24"/>
        </w:rPr>
      </w:pPr>
    </w:p>
    <w:p w:rsidR="00687869" w:rsidRDefault="00681B97" w:rsidP="009C0082">
      <w:pPr>
        <w:spacing w:line="360" w:lineRule="auto"/>
        <w:rPr>
          <w:sz w:val="24"/>
        </w:rPr>
      </w:pPr>
      <w:r w:rsidRPr="00E524C0">
        <w:rPr>
          <w:sz w:val="24"/>
        </w:rPr>
        <w:t xml:space="preserve">Таблица </w:t>
      </w:r>
      <w:r w:rsidR="0070142C" w:rsidRPr="00E524C0">
        <w:rPr>
          <w:sz w:val="24"/>
        </w:rPr>
        <w:t>2</w:t>
      </w:r>
      <w:r w:rsidR="001E4F38" w:rsidRPr="00E524C0">
        <w:rPr>
          <w:sz w:val="24"/>
        </w:rPr>
        <w:t>1</w:t>
      </w:r>
      <w:r w:rsidR="00803C30" w:rsidRPr="00E524C0">
        <w:rPr>
          <w:sz w:val="24"/>
        </w:rPr>
        <w:t>–Структура централизованной системы водоотведения</w:t>
      </w:r>
      <w:bookmarkStart w:id="248" w:name="_Toc360699494"/>
      <w:bookmarkStart w:id="249" w:name="_Toc360699880"/>
      <w:bookmarkStart w:id="250" w:name="_Toc360700266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88"/>
        <w:gridCol w:w="1233"/>
        <w:gridCol w:w="1559"/>
        <w:gridCol w:w="1249"/>
        <w:gridCol w:w="1247"/>
        <w:gridCol w:w="1716"/>
        <w:gridCol w:w="1247"/>
      </w:tblGrid>
      <w:tr w:rsidR="00803C30" w:rsidRPr="0008645A" w:rsidTr="00E524C0">
        <w:tc>
          <w:tcPr>
            <w:tcW w:w="931" w:type="pct"/>
            <w:vMerge w:val="restart"/>
            <w:vAlign w:val="center"/>
          </w:tcPr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993" w:type="pct"/>
            <w:gridSpan w:val="3"/>
            <w:vAlign w:val="center"/>
          </w:tcPr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803C30">
              <w:rPr>
                <w:bCs/>
                <w:sz w:val="24"/>
              </w:rPr>
              <w:t xml:space="preserve">Существующее </w:t>
            </w:r>
          </w:p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803C30">
              <w:rPr>
                <w:bCs/>
                <w:sz w:val="24"/>
              </w:rPr>
              <w:t>положение</w:t>
            </w:r>
          </w:p>
        </w:tc>
        <w:tc>
          <w:tcPr>
            <w:tcW w:w="2076" w:type="pct"/>
            <w:gridSpan w:val="3"/>
            <w:vAlign w:val="center"/>
          </w:tcPr>
          <w:p w:rsidR="00803C30" w:rsidRPr="00AD12A7" w:rsidRDefault="00803C30" w:rsidP="00803C30">
            <w:pPr>
              <w:tabs>
                <w:tab w:val="left" w:pos="2661"/>
              </w:tabs>
              <w:jc w:val="center"/>
              <w:rPr>
                <w:color w:val="000000" w:themeColor="text1"/>
                <w:sz w:val="24"/>
              </w:rPr>
            </w:pPr>
            <w:r w:rsidRPr="00AD12A7">
              <w:rPr>
                <w:color w:val="000000" w:themeColor="text1"/>
                <w:sz w:val="24"/>
              </w:rPr>
              <w:t>Расчетный срок</w:t>
            </w:r>
          </w:p>
          <w:p w:rsidR="00803C30" w:rsidRPr="0008645A" w:rsidRDefault="00803C30" w:rsidP="00E63C6E">
            <w:pPr>
              <w:jc w:val="center"/>
              <w:rPr>
                <w:bCs/>
                <w:sz w:val="24"/>
              </w:rPr>
            </w:pPr>
            <w:r w:rsidRPr="00AD12A7">
              <w:rPr>
                <w:color w:val="000000" w:themeColor="text1"/>
                <w:sz w:val="24"/>
              </w:rPr>
              <w:t>20</w:t>
            </w:r>
            <w:r w:rsidR="00E63C6E">
              <w:rPr>
                <w:color w:val="000000" w:themeColor="text1"/>
                <w:sz w:val="24"/>
              </w:rPr>
              <w:t>35</w:t>
            </w:r>
            <w:r w:rsidR="00B7169F">
              <w:rPr>
                <w:color w:val="000000" w:themeColor="text1"/>
                <w:sz w:val="24"/>
              </w:rPr>
              <w:t xml:space="preserve"> </w:t>
            </w:r>
            <w:r w:rsidRPr="00AD12A7">
              <w:rPr>
                <w:color w:val="000000" w:themeColor="text1"/>
                <w:sz w:val="24"/>
              </w:rPr>
              <w:t>г.</w:t>
            </w:r>
          </w:p>
        </w:tc>
      </w:tr>
      <w:tr w:rsidR="00803C30" w:rsidRPr="0008645A" w:rsidTr="00E524C0">
        <w:tc>
          <w:tcPr>
            <w:tcW w:w="931" w:type="pct"/>
            <w:vMerge/>
            <w:vAlign w:val="center"/>
          </w:tcPr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center"/>
          </w:tcPr>
          <w:p w:rsidR="00803C30" w:rsidRPr="00803C30" w:rsidRDefault="00803C30" w:rsidP="007F55B5">
            <w:pPr>
              <w:jc w:val="center"/>
              <w:rPr>
                <w:bCs/>
                <w:sz w:val="24"/>
              </w:rPr>
            </w:pPr>
            <w:r w:rsidRPr="00803C30">
              <w:rPr>
                <w:bCs/>
                <w:sz w:val="24"/>
              </w:rPr>
              <w:t>Сред.</w:t>
            </w:r>
          </w:p>
          <w:p w:rsidR="00803C30" w:rsidRPr="00803C30" w:rsidRDefault="00803C30" w:rsidP="007F55B5">
            <w:pPr>
              <w:jc w:val="center"/>
              <w:rPr>
                <w:bCs/>
                <w:sz w:val="24"/>
              </w:rPr>
            </w:pPr>
            <w:proofErr w:type="spellStart"/>
            <w:r w:rsidRPr="00803C30">
              <w:rPr>
                <w:bCs/>
                <w:sz w:val="24"/>
              </w:rPr>
              <w:t>сут</w:t>
            </w:r>
            <w:proofErr w:type="spellEnd"/>
            <w:r w:rsidRPr="00803C30">
              <w:rPr>
                <w:bCs/>
                <w:sz w:val="24"/>
              </w:rPr>
              <w:t>.</w:t>
            </w:r>
          </w:p>
          <w:p w:rsidR="00803C30" w:rsidRPr="00803C30" w:rsidRDefault="00803C30" w:rsidP="007F55B5">
            <w:pPr>
              <w:jc w:val="center"/>
              <w:rPr>
                <w:bCs/>
                <w:sz w:val="24"/>
              </w:rPr>
            </w:pPr>
            <w:r w:rsidRPr="00803C30">
              <w:rPr>
                <w:bCs/>
                <w:sz w:val="24"/>
              </w:rPr>
              <w:t>м³/</w:t>
            </w:r>
            <w:proofErr w:type="spellStart"/>
            <w:r w:rsidRPr="00803C30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769" w:type="pct"/>
            <w:vAlign w:val="center"/>
          </w:tcPr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803C30">
              <w:rPr>
                <w:bCs/>
                <w:sz w:val="24"/>
              </w:rPr>
              <w:t>Годовое</w:t>
            </w:r>
          </w:p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803C30">
              <w:rPr>
                <w:bCs/>
                <w:sz w:val="24"/>
              </w:rPr>
              <w:t>тыс.</w:t>
            </w:r>
            <w:r w:rsidR="00BE7DA1">
              <w:rPr>
                <w:bCs/>
                <w:sz w:val="24"/>
              </w:rPr>
              <w:t xml:space="preserve"> </w:t>
            </w:r>
            <w:r w:rsidRPr="00803C30">
              <w:rPr>
                <w:bCs/>
                <w:sz w:val="24"/>
              </w:rPr>
              <w:t>м³/год</w:t>
            </w:r>
          </w:p>
        </w:tc>
        <w:tc>
          <w:tcPr>
            <w:tcW w:w="616" w:type="pct"/>
            <w:vAlign w:val="center"/>
          </w:tcPr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803C30">
              <w:rPr>
                <w:bCs/>
                <w:sz w:val="24"/>
              </w:rPr>
              <w:t>Макс.</w:t>
            </w:r>
          </w:p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803C30">
              <w:rPr>
                <w:bCs/>
                <w:sz w:val="24"/>
              </w:rPr>
              <w:t>сут</w:t>
            </w:r>
            <w:proofErr w:type="spellEnd"/>
            <w:r w:rsidRPr="00803C30">
              <w:rPr>
                <w:bCs/>
                <w:sz w:val="24"/>
              </w:rPr>
              <w:t>.</w:t>
            </w:r>
          </w:p>
          <w:p w:rsidR="00803C30" w:rsidRPr="00803C30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803C30">
              <w:rPr>
                <w:bCs/>
                <w:sz w:val="24"/>
              </w:rPr>
              <w:t>м³/</w:t>
            </w:r>
            <w:proofErr w:type="spellStart"/>
            <w:r w:rsidRPr="00803C30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615" w:type="pct"/>
            <w:vAlign w:val="center"/>
          </w:tcPr>
          <w:p w:rsidR="00803C30" w:rsidRPr="0008645A" w:rsidRDefault="00803C30" w:rsidP="007F55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Сред.</w:t>
            </w:r>
          </w:p>
          <w:p w:rsidR="00803C30" w:rsidRPr="0008645A" w:rsidRDefault="00803C30" w:rsidP="007F55B5">
            <w:pPr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03C30" w:rsidRPr="0008645A" w:rsidRDefault="00803C30" w:rsidP="007F55B5">
            <w:pPr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  <w:tc>
          <w:tcPr>
            <w:tcW w:w="846" w:type="pct"/>
            <w:vAlign w:val="center"/>
          </w:tcPr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Годовое</w:t>
            </w:r>
          </w:p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тыс.</w:t>
            </w:r>
            <w:r w:rsidR="00BE7DA1">
              <w:rPr>
                <w:bCs/>
                <w:sz w:val="24"/>
              </w:rPr>
              <w:t xml:space="preserve"> </w:t>
            </w:r>
            <w:r w:rsidRPr="0008645A">
              <w:rPr>
                <w:bCs/>
                <w:sz w:val="24"/>
              </w:rPr>
              <w:t>м³/год</w:t>
            </w:r>
          </w:p>
        </w:tc>
        <w:tc>
          <w:tcPr>
            <w:tcW w:w="615" w:type="pct"/>
            <w:vAlign w:val="center"/>
          </w:tcPr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08645A">
              <w:rPr>
                <w:bCs/>
                <w:sz w:val="24"/>
              </w:rPr>
              <w:t>Макс.</w:t>
            </w:r>
          </w:p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  <w:r w:rsidRPr="0008645A">
              <w:rPr>
                <w:bCs/>
                <w:sz w:val="24"/>
              </w:rPr>
              <w:t>.</w:t>
            </w:r>
          </w:p>
          <w:p w:rsidR="00803C30" w:rsidRPr="0008645A" w:rsidRDefault="00803C30" w:rsidP="007F5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08645A">
              <w:rPr>
                <w:bCs/>
                <w:sz w:val="24"/>
              </w:rPr>
              <w:t>м³/</w:t>
            </w:r>
            <w:proofErr w:type="spellStart"/>
            <w:r w:rsidRPr="0008645A">
              <w:rPr>
                <w:bCs/>
                <w:sz w:val="24"/>
              </w:rPr>
              <w:t>сут</w:t>
            </w:r>
            <w:proofErr w:type="spellEnd"/>
          </w:p>
        </w:tc>
      </w:tr>
      <w:tr w:rsidR="00803C30" w:rsidRPr="0008645A" w:rsidTr="00E524C0">
        <w:tc>
          <w:tcPr>
            <w:tcW w:w="931" w:type="pct"/>
            <w:vAlign w:val="center"/>
          </w:tcPr>
          <w:p w:rsidR="00803C30" w:rsidRPr="0008645A" w:rsidRDefault="00803C30" w:rsidP="0080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Стоки</w:t>
            </w:r>
            <w:r w:rsidRPr="00AA02EA">
              <w:rPr>
                <w:color w:val="000000"/>
                <w:sz w:val="24"/>
                <w:lang w:eastAsia="en-US"/>
              </w:rPr>
              <w:t xml:space="preserve"> всего</w:t>
            </w:r>
            <w:r>
              <w:rPr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608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23,78</w:t>
            </w:r>
          </w:p>
        </w:tc>
        <w:tc>
          <w:tcPr>
            <w:tcW w:w="769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8,68</w:t>
            </w:r>
          </w:p>
        </w:tc>
        <w:tc>
          <w:tcPr>
            <w:tcW w:w="616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30,92</w:t>
            </w:r>
          </w:p>
        </w:tc>
        <w:tc>
          <w:tcPr>
            <w:tcW w:w="615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21,22</w:t>
            </w:r>
          </w:p>
        </w:tc>
        <w:tc>
          <w:tcPr>
            <w:tcW w:w="846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7,74</w:t>
            </w:r>
          </w:p>
        </w:tc>
        <w:tc>
          <w:tcPr>
            <w:tcW w:w="615" w:type="pct"/>
            <w:vAlign w:val="center"/>
          </w:tcPr>
          <w:p w:rsidR="00803C3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27,59</w:t>
            </w:r>
          </w:p>
        </w:tc>
      </w:tr>
      <w:tr w:rsidR="00E524C0" w:rsidRPr="0008645A" w:rsidTr="00E524C0">
        <w:tc>
          <w:tcPr>
            <w:tcW w:w="931" w:type="pct"/>
            <w:vAlign w:val="center"/>
          </w:tcPr>
          <w:p w:rsidR="00E524C0" w:rsidRPr="00AA02EA" w:rsidRDefault="00E524C0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1-я группа</w:t>
            </w:r>
          </w:p>
        </w:tc>
        <w:tc>
          <w:tcPr>
            <w:tcW w:w="1993" w:type="pct"/>
            <w:gridSpan w:val="3"/>
            <w:vAlign w:val="center"/>
          </w:tcPr>
          <w:p w:rsidR="00E524C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Нет данных</w:t>
            </w:r>
          </w:p>
        </w:tc>
        <w:tc>
          <w:tcPr>
            <w:tcW w:w="2076" w:type="pct"/>
            <w:gridSpan w:val="3"/>
            <w:vAlign w:val="center"/>
          </w:tcPr>
          <w:p w:rsidR="00E524C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Нет данных</w:t>
            </w:r>
          </w:p>
        </w:tc>
      </w:tr>
      <w:tr w:rsidR="00E524C0" w:rsidRPr="0008645A" w:rsidTr="00E524C0">
        <w:tc>
          <w:tcPr>
            <w:tcW w:w="931" w:type="pct"/>
            <w:vAlign w:val="center"/>
          </w:tcPr>
          <w:p w:rsidR="00E524C0" w:rsidRPr="00AA02EA" w:rsidRDefault="00E524C0" w:rsidP="007F55B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0"/>
              <w:rPr>
                <w:color w:val="000000"/>
                <w:sz w:val="24"/>
                <w:lang w:eastAsia="en-US"/>
              </w:rPr>
            </w:pPr>
            <w:r w:rsidRPr="00AA02EA">
              <w:rPr>
                <w:color w:val="000000"/>
                <w:sz w:val="24"/>
                <w:lang w:eastAsia="en-US"/>
              </w:rPr>
              <w:t>2-я группа</w:t>
            </w:r>
          </w:p>
        </w:tc>
        <w:tc>
          <w:tcPr>
            <w:tcW w:w="1993" w:type="pct"/>
            <w:gridSpan w:val="3"/>
            <w:vAlign w:val="center"/>
          </w:tcPr>
          <w:p w:rsidR="00E524C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Нет данных</w:t>
            </w:r>
          </w:p>
        </w:tc>
        <w:tc>
          <w:tcPr>
            <w:tcW w:w="2076" w:type="pct"/>
            <w:gridSpan w:val="3"/>
            <w:vAlign w:val="center"/>
          </w:tcPr>
          <w:p w:rsidR="00E524C0" w:rsidRPr="00803C30" w:rsidRDefault="00E524C0" w:rsidP="00803C3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Нет данных</w:t>
            </w:r>
          </w:p>
        </w:tc>
      </w:tr>
    </w:tbl>
    <w:p w:rsidR="00803C30" w:rsidRPr="00981BA7" w:rsidRDefault="00803C30" w:rsidP="00981BA7">
      <w:pPr>
        <w:spacing w:line="360" w:lineRule="auto"/>
        <w:ind w:firstLine="709"/>
        <w:rPr>
          <w:bCs/>
          <w:szCs w:val="26"/>
        </w:rPr>
      </w:pPr>
    </w:p>
    <w:p w:rsidR="00B82D5D" w:rsidRPr="008B0F01" w:rsidRDefault="0050236B" w:rsidP="00981BA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0"/>
        <w:rPr>
          <w:bCs/>
          <w:i/>
          <w:sz w:val="28"/>
          <w:szCs w:val="28"/>
        </w:rPr>
      </w:pPr>
      <w:bookmarkStart w:id="251" w:name="_Toc368574057"/>
      <w:bookmarkStart w:id="252" w:name="_Toc370150417"/>
      <w:r w:rsidRPr="008B0F01">
        <w:rPr>
          <w:bCs/>
          <w:i/>
          <w:sz w:val="28"/>
          <w:szCs w:val="28"/>
        </w:rPr>
        <w:lastRenderedPageBreak/>
        <w:t xml:space="preserve">расчет требуемой мощности очистных сооружений исходя из данных о </w:t>
      </w:r>
      <w:r w:rsidR="00B7493A" w:rsidRPr="008B0F01">
        <w:rPr>
          <w:bCs/>
          <w:i/>
          <w:sz w:val="28"/>
          <w:szCs w:val="28"/>
        </w:rPr>
        <w:t>расчетном</w:t>
      </w:r>
      <w:r w:rsidRPr="008B0F01">
        <w:rPr>
          <w:bCs/>
          <w:i/>
          <w:sz w:val="28"/>
          <w:szCs w:val="28"/>
        </w:rPr>
        <w:t xml:space="preserve"> расходе сточных вод, дефицита (резерва) мощностей по </w:t>
      </w:r>
      <w:r w:rsidR="00B7493A" w:rsidRPr="008B0F01">
        <w:rPr>
          <w:bCs/>
          <w:i/>
          <w:sz w:val="28"/>
          <w:szCs w:val="28"/>
        </w:rPr>
        <w:t xml:space="preserve">технологическим </w:t>
      </w:r>
      <w:r w:rsidRPr="008B0F01">
        <w:rPr>
          <w:bCs/>
          <w:i/>
          <w:sz w:val="28"/>
          <w:szCs w:val="28"/>
        </w:rPr>
        <w:t xml:space="preserve">зонам сооружений </w:t>
      </w:r>
      <w:r w:rsidR="00B7493A" w:rsidRPr="008B0F01">
        <w:rPr>
          <w:bCs/>
          <w:i/>
          <w:sz w:val="28"/>
          <w:szCs w:val="28"/>
        </w:rPr>
        <w:t xml:space="preserve">водоотведения </w:t>
      </w:r>
      <w:bookmarkEnd w:id="248"/>
      <w:bookmarkEnd w:id="249"/>
      <w:bookmarkEnd w:id="250"/>
      <w:bookmarkEnd w:id="251"/>
      <w:bookmarkEnd w:id="252"/>
      <w:r w:rsidR="00B7493A" w:rsidRPr="008B0F01">
        <w:rPr>
          <w:bCs/>
          <w:i/>
          <w:sz w:val="28"/>
          <w:szCs w:val="28"/>
        </w:rPr>
        <w:t>с разбивкой по годам</w:t>
      </w:r>
    </w:p>
    <w:p w:rsidR="00681B97" w:rsidRDefault="008B0F01" w:rsidP="008B0F0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lang w:eastAsia="en-US"/>
        </w:rPr>
      </w:pPr>
      <w:r w:rsidRPr="00E524C0">
        <w:rPr>
          <w:bCs/>
          <w:sz w:val="28"/>
          <w:szCs w:val="28"/>
        </w:rPr>
        <w:t xml:space="preserve">С учетом максимального суточного расхода сточных вод </w:t>
      </w:r>
      <w:r w:rsidR="00E524C0" w:rsidRPr="00E524C0">
        <w:rPr>
          <w:bCs/>
          <w:sz w:val="28"/>
          <w:szCs w:val="28"/>
        </w:rPr>
        <w:t xml:space="preserve">не </w:t>
      </w:r>
      <w:r w:rsidRPr="00E524C0">
        <w:rPr>
          <w:sz w:val="28"/>
          <w:szCs w:val="28"/>
        </w:rPr>
        <w:t xml:space="preserve">требуется строительство очистных сооружений, </w:t>
      </w:r>
      <w:r w:rsidR="00E524C0" w:rsidRPr="00E524C0">
        <w:rPr>
          <w:sz w:val="28"/>
          <w:szCs w:val="28"/>
        </w:rPr>
        <w:t xml:space="preserve">а только капитальный ремонт существующих очистных сооружений (в д. Новое </w:t>
      </w:r>
      <w:proofErr w:type="spellStart"/>
      <w:r w:rsidR="00E524C0" w:rsidRPr="00E524C0">
        <w:rPr>
          <w:sz w:val="28"/>
          <w:szCs w:val="28"/>
        </w:rPr>
        <w:t>Домозерово</w:t>
      </w:r>
      <w:proofErr w:type="spellEnd"/>
      <w:r w:rsidR="00E524C0" w:rsidRPr="00E524C0">
        <w:rPr>
          <w:sz w:val="28"/>
          <w:szCs w:val="28"/>
        </w:rPr>
        <w:t xml:space="preserve"> и д. </w:t>
      </w:r>
      <w:proofErr w:type="spellStart"/>
      <w:r w:rsidR="00E524C0" w:rsidRPr="00E524C0">
        <w:rPr>
          <w:sz w:val="28"/>
          <w:szCs w:val="28"/>
        </w:rPr>
        <w:t>Шалимово</w:t>
      </w:r>
      <w:proofErr w:type="spellEnd"/>
      <w:r w:rsidR="00E524C0" w:rsidRPr="00E524C0">
        <w:rPr>
          <w:sz w:val="28"/>
          <w:szCs w:val="28"/>
        </w:rPr>
        <w:t xml:space="preserve">) и септиков (в д. </w:t>
      </w:r>
      <w:proofErr w:type="spellStart"/>
      <w:r w:rsidR="00E524C0" w:rsidRPr="00E524C0">
        <w:rPr>
          <w:sz w:val="28"/>
          <w:szCs w:val="28"/>
        </w:rPr>
        <w:t>Батран</w:t>
      </w:r>
      <w:proofErr w:type="spellEnd"/>
      <w:r w:rsidR="00E524C0" w:rsidRPr="00E524C0">
        <w:rPr>
          <w:sz w:val="28"/>
          <w:szCs w:val="28"/>
        </w:rPr>
        <w:t xml:space="preserve"> и д. </w:t>
      </w:r>
      <w:proofErr w:type="spellStart"/>
      <w:r w:rsidR="00E524C0" w:rsidRPr="00E524C0">
        <w:rPr>
          <w:sz w:val="28"/>
          <w:szCs w:val="28"/>
        </w:rPr>
        <w:t>Сурково</w:t>
      </w:r>
      <w:proofErr w:type="spellEnd"/>
      <w:r w:rsidR="00E524C0" w:rsidRPr="00E524C0">
        <w:rPr>
          <w:sz w:val="28"/>
          <w:szCs w:val="28"/>
        </w:rPr>
        <w:t>)</w:t>
      </w:r>
      <w:r w:rsidRPr="00E524C0">
        <w:rPr>
          <w:sz w:val="28"/>
          <w:szCs w:val="28"/>
        </w:rPr>
        <w:t>.</w:t>
      </w:r>
      <w:r w:rsidR="00681B97">
        <w:rPr>
          <w:lang w:eastAsia="en-US"/>
        </w:rPr>
        <w:br w:type="page"/>
      </w:r>
    </w:p>
    <w:p w:rsidR="0050236B" w:rsidRPr="00B82D5D" w:rsidRDefault="006B5358" w:rsidP="00981BA7">
      <w:pPr>
        <w:pStyle w:val="2"/>
        <w:spacing w:before="0" w:after="240" w:line="360" w:lineRule="auto"/>
      </w:pPr>
      <w:bookmarkStart w:id="253" w:name="_Toc360699495"/>
      <w:bookmarkStart w:id="254" w:name="_Toc370150418"/>
      <w:r>
        <w:lastRenderedPageBreak/>
        <w:t>Р</w:t>
      </w:r>
      <w:r w:rsidR="0050236B" w:rsidRPr="00B82D5D">
        <w:t xml:space="preserve">аздел </w:t>
      </w:r>
      <w:r w:rsidR="00CD3F07">
        <w:t xml:space="preserve">4 </w:t>
      </w:r>
      <w:r w:rsidR="0050236B" w:rsidRPr="00B82D5D">
        <w:t>«Предложения по строительству, реконструкции и модернизации (техническому перевооружению) объектов централизованных систем водоотведения»</w:t>
      </w:r>
      <w:bookmarkEnd w:id="253"/>
      <w:bookmarkEnd w:id="254"/>
    </w:p>
    <w:p w:rsidR="00B21656" w:rsidRPr="00B7169F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bookmarkStart w:id="255" w:name="_Toc360699496"/>
      <w:bookmarkStart w:id="256" w:name="_Toc360699882"/>
      <w:bookmarkStart w:id="257" w:name="_Toc360700268"/>
      <w:bookmarkStart w:id="258" w:name="_Toc368574059"/>
      <w:bookmarkStart w:id="259" w:name="_Toc370150419"/>
      <w:r w:rsidRPr="00B7169F">
        <w:rPr>
          <w:bCs/>
          <w:i/>
          <w:sz w:val="28"/>
          <w:szCs w:val="28"/>
        </w:rPr>
        <w:t>основные направления, принципы, задачи и целевые показатели развития централизованной системы водоотведения</w:t>
      </w:r>
    </w:p>
    <w:p w:rsidR="00E01DC9" w:rsidRPr="00E01DC9" w:rsidRDefault="00E01DC9" w:rsidP="00981BA7">
      <w:pPr>
        <w:spacing w:line="360" w:lineRule="auto"/>
        <w:ind w:firstLine="709"/>
        <w:jc w:val="both"/>
        <w:rPr>
          <w:sz w:val="28"/>
          <w:szCs w:val="28"/>
        </w:rPr>
      </w:pPr>
      <w:r w:rsidRPr="00E01DC9">
        <w:rPr>
          <w:sz w:val="28"/>
          <w:szCs w:val="28"/>
        </w:rPr>
        <w:t xml:space="preserve">Для обеспечения отвода и очистки бытовых стоков на территории </w:t>
      </w:r>
      <w:r w:rsidR="00DE65E3">
        <w:rPr>
          <w:sz w:val="28"/>
          <w:szCs w:val="28"/>
        </w:rPr>
        <w:t>муниципального образования</w:t>
      </w:r>
      <w:r w:rsidRPr="00E01DC9">
        <w:rPr>
          <w:sz w:val="28"/>
          <w:szCs w:val="28"/>
        </w:rPr>
        <w:t xml:space="preserve"> предусматриваются следующие мероприятия:</w:t>
      </w:r>
    </w:p>
    <w:p w:rsidR="00E01DC9" w:rsidRPr="008B0F01" w:rsidRDefault="00E01DC9" w:rsidP="000E4D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01DC9">
        <w:rPr>
          <w:sz w:val="28"/>
          <w:szCs w:val="28"/>
        </w:rPr>
        <w:t xml:space="preserve">- строительство канализационных очистных сооружений полной биологической очистки с глубокой доочисткой стоков и механическим обезвоживанием осадка на территориях бассейнов </w:t>
      </w:r>
      <w:proofErr w:type="spellStart"/>
      <w:r w:rsidRPr="00E01DC9">
        <w:rPr>
          <w:sz w:val="28"/>
          <w:szCs w:val="28"/>
        </w:rPr>
        <w:t>канализования</w:t>
      </w:r>
      <w:proofErr w:type="spellEnd"/>
      <w:r w:rsidRPr="00E01DC9">
        <w:rPr>
          <w:sz w:val="28"/>
          <w:szCs w:val="28"/>
        </w:rPr>
        <w:t>. При выборе площадок под размещение новых сооружений обеспечить соблюдение санитарно-защитных зон от них в соответствии с СанПиН 2.2.1/2.1.1.200-03 «Санитарно-</w:t>
      </w:r>
      <w:r w:rsidRPr="008B0F01">
        <w:rPr>
          <w:sz w:val="28"/>
          <w:szCs w:val="28"/>
        </w:rPr>
        <w:t>защитные зоны и санитарная классификация предприятий, сооружений и иных объектов» и учесть наличие согласованных мест выпуска очищенных стоков;</w:t>
      </w:r>
    </w:p>
    <w:p w:rsidR="00E01DC9" w:rsidRPr="008B0F01" w:rsidRDefault="00E01DC9" w:rsidP="000E4D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B0F01">
        <w:rPr>
          <w:sz w:val="28"/>
          <w:szCs w:val="28"/>
        </w:rPr>
        <w:t>- подключение всей существующей и планируемой застройки к новым очистным сооружениям путем строительства самотечных сетей канализации</w:t>
      </w:r>
      <w:r w:rsidR="000E4DC9" w:rsidRPr="008B0F01">
        <w:rPr>
          <w:sz w:val="28"/>
          <w:szCs w:val="28"/>
        </w:rPr>
        <w:t>;</w:t>
      </w:r>
    </w:p>
    <w:p w:rsidR="00B21656" w:rsidRDefault="000E4DC9" w:rsidP="000E4DC9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B0F01">
        <w:rPr>
          <w:sz w:val="28"/>
          <w:szCs w:val="28"/>
        </w:rPr>
        <w:t>- перекладка самотечных сетей канализации из полиэтиленовых безнапорных труб ТУ 2248-003-75245920-2005.</w:t>
      </w:r>
    </w:p>
    <w:p w:rsidR="008B0F01" w:rsidRPr="00B7169F" w:rsidRDefault="008B0F01" w:rsidP="000E4DC9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4"/>
        </w:rPr>
      </w:pPr>
    </w:p>
    <w:p w:rsidR="00B21656" w:rsidRPr="008B0F01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 w:rsidRPr="008B0F01">
        <w:rPr>
          <w:bCs/>
          <w:i/>
          <w:sz w:val="28"/>
          <w:szCs w:val="28"/>
        </w:rPr>
        <w:t>перечень основных мероприятий по реализации схем водоотведения с разбивкой по годам, включая технические обоснования этих мероприятий</w:t>
      </w:r>
    </w:p>
    <w:p w:rsidR="00B7169F" w:rsidRDefault="00B7169F" w:rsidP="00981BA7">
      <w:pPr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 w:firstLine="709"/>
        <w:jc w:val="both"/>
        <w:rPr>
          <w:rFonts w:eastAsia="Calibri"/>
          <w:sz w:val="24"/>
        </w:rPr>
      </w:pPr>
    </w:p>
    <w:p w:rsidR="00EB4B28" w:rsidRPr="00E85A36" w:rsidRDefault="00EB4B28" w:rsidP="00EB4B28">
      <w:pPr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42"/>
        <w:jc w:val="both"/>
        <w:rPr>
          <w:rFonts w:eastAsia="Calibri"/>
          <w:sz w:val="24"/>
        </w:rPr>
      </w:pPr>
      <w:r w:rsidRPr="00EB4B28">
        <w:rPr>
          <w:rFonts w:eastAsia="Calibri"/>
          <w:sz w:val="24"/>
        </w:rPr>
        <w:t xml:space="preserve">Таблица </w:t>
      </w:r>
      <w:r>
        <w:rPr>
          <w:rFonts w:eastAsia="Calibri"/>
          <w:sz w:val="24"/>
        </w:rPr>
        <w:t>22</w:t>
      </w:r>
      <w:r w:rsidRPr="00EB4B28">
        <w:rPr>
          <w:rFonts w:eastAsia="Calibri"/>
          <w:sz w:val="24"/>
        </w:rPr>
        <w:t xml:space="preserve"> - Перечень основных мероприятий по устройству сетей водо</w:t>
      </w:r>
      <w:r>
        <w:rPr>
          <w:rFonts w:eastAsia="Calibri"/>
          <w:sz w:val="24"/>
        </w:rPr>
        <w:t>отведения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4"/>
        <w:gridCol w:w="6225"/>
        <w:gridCol w:w="3380"/>
      </w:tblGrid>
      <w:tr w:rsidR="00EB4B28" w:rsidRPr="008D0F8C" w:rsidTr="0015507D">
        <w:tc>
          <w:tcPr>
            <w:tcW w:w="263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-142"/>
                <w:tab w:val="left" w:pos="42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№ п/п</w:t>
            </w:r>
          </w:p>
        </w:tc>
        <w:tc>
          <w:tcPr>
            <w:tcW w:w="3070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67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Примечание</w:t>
            </w:r>
          </w:p>
        </w:tc>
      </w:tr>
      <w:tr w:rsidR="00EB4B28" w:rsidRPr="008D0F8C" w:rsidTr="00EB4B28">
        <w:trPr>
          <w:trHeight w:val="505"/>
        </w:trPr>
        <w:tc>
          <w:tcPr>
            <w:tcW w:w="263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3070" w:type="pct"/>
            <w:vAlign w:val="center"/>
          </w:tcPr>
          <w:p w:rsidR="00EB4B28" w:rsidRPr="008D0F8C" w:rsidRDefault="00EB4B28" w:rsidP="0015507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 xml:space="preserve">Капитальный ремонт очистных сооружений д. </w:t>
            </w:r>
            <w:proofErr w:type="spellStart"/>
            <w:r>
              <w:rPr>
                <w:color w:val="000000" w:themeColor="text1"/>
                <w:sz w:val="24"/>
                <w:lang w:eastAsia="en-US"/>
              </w:rPr>
              <w:t>Шалимово</w:t>
            </w:r>
            <w:proofErr w:type="spellEnd"/>
            <w:r>
              <w:rPr>
                <w:color w:val="000000" w:themeColor="text1"/>
                <w:sz w:val="24"/>
                <w:lang w:eastAsia="en-US"/>
              </w:rPr>
              <w:t xml:space="preserve"> с заменой системы аэрации</w:t>
            </w:r>
          </w:p>
        </w:tc>
        <w:tc>
          <w:tcPr>
            <w:tcW w:w="1667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EB4B28" w:rsidRPr="008D0F8C" w:rsidTr="00EB4B28">
        <w:trPr>
          <w:trHeight w:val="505"/>
        </w:trPr>
        <w:tc>
          <w:tcPr>
            <w:tcW w:w="263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3070" w:type="pct"/>
            <w:vAlign w:val="center"/>
          </w:tcPr>
          <w:p w:rsidR="00EB4B28" w:rsidRPr="008D0F8C" w:rsidRDefault="00EB4B28" w:rsidP="0015507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Капитальный ремонт очистных сооружений д. Новое </w:t>
            </w:r>
            <w:proofErr w:type="spellStart"/>
            <w:r>
              <w:rPr>
                <w:rFonts w:eastAsia="Calibri"/>
                <w:sz w:val="24"/>
              </w:rPr>
              <w:t>Домозерово</w:t>
            </w:r>
            <w:proofErr w:type="spellEnd"/>
            <w:r>
              <w:rPr>
                <w:rFonts w:eastAsia="Calibri"/>
                <w:sz w:val="24"/>
              </w:rPr>
              <w:t xml:space="preserve"> с заменой системы аэрации</w:t>
            </w:r>
          </w:p>
        </w:tc>
        <w:tc>
          <w:tcPr>
            <w:tcW w:w="1667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EB4B28" w:rsidRPr="008D0F8C" w:rsidTr="00EB4B28">
        <w:trPr>
          <w:trHeight w:val="505"/>
        </w:trPr>
        <w:tc>
          <w:tcPr>
            <w:tcW w:w="263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D0F8C">
              <w:rPr>
                <w:color w:val="000000" w:themeColor="text1"/>
                <w:sz w:val="24"/>
                <w:lang w:eastAsia="en-US"/>
              </w:rPr>
              <w:t>3</w:t>
            </w:r>
          </w:p>
        </w:tc>
        <w:tc>
          <w:tcPr>
            <w:tcW w:w="3070" w:type="pct"/>
            <w:vAlign w:val="center"/>
          </w:tcPr>
          <w:p w:rsidR="00EB4B28" w:rsidRPr="008D0F8C" w:rsidRDefault="00EB4B28" w:rsidP="0015507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Капитальный ремонт двух канализационных насосных станций д. Новое </w:t>
            </w:r>
            <w:proofErr w:type="spellStart"/>
            <w:r>
              <w:rPr>
                <w:rFonts w:eastAsia="Calibri"/>
                <w:sz w:val="24"/>
              </w:rPr>
              <w:t>Домозерово</w:t>
            </w:r>
            <w:proofErr w:type="spellEnd"/>
          </w:p>
        </w:tc>
        <w:tc>
          <w:tcPr>
            <w:tcW w:w="1667" w:type="pct"/>
            <w:vAlign w:val="center"/>
          </w:tcPr>
          <w:p w:rsidR="00EB4B28" w:rsidRPr="008D0F8C" w:rsidRDefault="00EB4B28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78123C" w:rsidRPr="008D0F8C" w:rsidTr="0078123C">
        <w:trPr>
          <w:trHeight w:val="505"/>
        </w:trPr>
        <w:tc>
          <w:tcPr>
            <w:tcW w:w="263" w:type="pct"/>
            <w:vAlign w:val="center"/>
          </w:tcPr>
          <w:p w:rsidR="0078123C" w:rsidRPr="008D0F8C" w:rsidRDefault="0078123C" w:rsidP="0015507D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</w:p>
        </w:tc>
        <w:tc>
          <w:tcPr>
            <w:tcW w:w="3070" w:type="pct"/>
            <w:vAlign w:val="center"/>
          </w:tcPr>
          <w:p w:rsidR="0078123C" w:rsidRPr="008D0F8C" w:rsidRDefault="0078123C" w:rsidP="0015507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Замена септиков д. </w:t>
            </w:r>
            <w:proofErr w:type="spellStart"/>
            <w:r>
              <w:rPr>
                <w:rFonts w:eastAsia="Calibri"/>
                <w:sz w:val="24"/>
              </w:rPr>
              <w:t>Сурково</w:t>
            </w:r>
            <w:proofErr w:type="spellEnd"/>
            <w:r>
              <w:rPr>
                <w:rFonts w:eastAsia="Calibri"/>
                <w:sz w:val="24"/>
              </w:rPr>
              <w:t xml:space="preserve">, д. </w:t>
            </w:r>
            <w:proofErr w:type="spellStart"/>
            <w:r>
              <w:rPr>
                <w:rFonts w:eastAsia="Calibri"/>
                <w:sz w:val="24"/>
              </w:rPr>
              <w:t>Батран</w:t>
            </w:r>
            <w:proofErr w:type="spellEnd"/>
          </w:p>
        </w:tc>
        <w:tc>
          <w:tcPr>
            <w:tcW w:w="1667" w:type="pct"/>
            <w:vAlign w:val="center"/>
          </w:tcPr>
          <w:p w:rsidR="0078123C" w:rsidRPr="008D0F8C" w:rsidRDefault="0078123C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  <w:tr w:rsidR="0078123C" w:rsidRPr="008D0F8C" w:rsidTr="0078123C">
        <w:trPr>
          <w:trHeight w:val="505"/>
        </w:trPr>
        <w:tc>
          <w:tcPr>
            <w:tcW w:w="263" w:type="pct"/>
            <w:vAlign w:val="center"/>
          </w:tcPr>
          <w:p w:rsidR="0078123C" w:rsidRDefault="0078123C" w:rsidP="0015507D">
            <w:pPr>
              <w:pStyle w:val="a3"/>
              <w:tabs>
                <w:tab w:val="left" w:pos="-142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</w:tc>
        <w:tc>
          <w:tcPr>
            <w:tcW w:w="3070" w:type="pct"/>
            <w:vAlign w:val="center"/>
          </w:tcPr>
          <w:p w:rsidR="0078123C" w:rsidRDefault="0078123C" w:rsidP="0015507D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Устройство септика в с. Воскресенское</w:t>
            </w:r>
          </w:p>
        </w:tc>
        <w:tc>
          <w:tcPr>
            <w:tcW w:w="1667" w:type="pct"/>
            <w:vAlign w:val="center"/>
          </w:tcPr>
          <w:p w:rsidR="0078123C" w:rsidRDefault="0078123C" w:rsidP="0015507D">
            <w:pPr>
              <w:pStyle w:val="a3"/>
              <w:tabs>
                <w:tab w:val="left" w:pos="0"/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142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</w:tr>
    </w:tbl>
    <w:p w:rsidR="00EB4B28" w:rsidRDefault="00EB4B28" w:rsidP="00B7169F">
      <w:pPr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42"/>
        <w:jc w:val="both"/>
        <w:rPr>
          <w:rFonts w:eastAsia="Calibri"/>
          <w:sz w:val="24"/>
        </w:rPr>
      </w:pPr>
    </w:p>
    <w:p w:rsidR="00B21656" w:rsidRPr="008B0F01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 w:rsidRPr="008B0F01">
        <w:rPr>
          <w:bCs/>
          <w:i/>
          <w:sz w:val="28"/>
          <w:szCs w:val="28"/>
        </w:rPr>
        <w:lastRenderedPageBreak/>
        <w:t>технические обоснования основных мероприятий по реализации схем водоотведения</w:t>
      </w:r>
    </w:p>
    <w:p w:rsidR="00DD63B9" w:rsidRPr="00DD63B9" w:rsidRDefault="00DD63B9" w:rsidP="00DD63B9">
      <w:pPr>
        <w:spacing w:line="360" w:lineRule="auto"/>
        <w:ind w:firstLine="708"/>
        <w:jc w:val="both"/>
        <w:rPr>
          <w:sz w:val="28"/>
          <w:szCs w:val="28"/>
        </w:rPr>
      </w:pPr>
      <w:r w:rsidRPr="00DD63B9">
        <w:rPr>
          <w:sz w:val="28"/>
          <w:szCs w:val="28"/>
        </w:rPr>
        <w:t xml:space="preserve">Реализация схемы </w:t>
      </w:r>
      <w:r>
        <w:rPr>
          <w:sz w:val="28"/>
          <w:szCs w:val="28"/>
        </w:rPr>
        <w:t xml:space="preserve">центрального </w:t>
      </w:r>
      <w:r w:rsidRPr="00DD63B9">
        <w:rPr>
          <w:sz w:val="28"/>
          <w:szCs w:val="28"/>
        </w:rPr>
        <w:t>водо</w:t>
      </w:r>
      <w:r>
        <w:rPr>
          <w:sz w:val="28"/>
          <w:szCs w:val="28"/>
        </w:rPr>
        <w:t>отведения</w:t>
      </w:r>
      <w:r w:rsidRPr="00DD63B9">
        <w:rPr>
          <w:sz w:val="28"/>
          <w:szCs w:val="28"/>
        </w:rPr>
        <w:t xml:space="preserve"> </w:t>
      </w:r>
      <w:r w:rsidR="00FE1B54">
        <w:rPr>
          <w:sz w:val="28"/>
          <w:szCs w:val="28"/>
        </w:rPr>
        <w:t>муниципального образования</w:t>
      </w:r>
      <w:r w:rsidRPr="00DD63B9">
        <w:rPr>
          <w:sz w:val="28"/>
          <w:szCs w:val="28"/>
        </w:rPr>
        <w:t xml:space="preserve"> предполагае</w:t>
      </w:r>
      <w:r>
        <w:rPr>
          <w:sz w:val="28"/>
          <w:szCs w:val="28"/>
        </w:rPr>
        <w:t xml:space="preserve">т замену аварийных, изношенных </w:t>
      </w:r>
      <w:r w:rsidRPr="00DD63B9">
        <w:rPr>
          <w:sz w:val="28"/>
          <w:szCs w:val="28"/>
        </w:rPr>
        <w:t>участков существующих сетей и устройство новых магистральных и распределительных сетей. При строительстве новых сетей применяются трубы из полиэтилена низкого давления. При разработке проектной документации характеристики сетей и сооружений требуют уточнения.</w:t>
      </w:r>
    </w:p>
    <w:p w:rsidR="00D7428B" w:rsidRPr="008B0F01" w:rsidRDefault="00D7428B" w:rsidP="00D7428B">
      <w:pP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8B0F01">
        <w:rPr>
          <w:sz w:val="28"/>
          <w:szCs w:val="28"/>
        </w:rPr>
        <w:t xml:space="preserve">Строительство централизованных систем водоотведения в малонаселенных пунктах экономически невыгодно из-за слишком </w:t>
      </w:r>
      <w:r w:rsidR="00DD63B9">
        <w:rPr>
          <w:sz w:val="28"/>
          <w:szCs w:val="28"/>
        </w:rPr>
        <w:t>большой себестоимости очистки 1</w:t>
      </w:r>
      <w:r w:rsidR="00BE7DA1">
        <w:rPr>
          <w:sz w:val="28"/>
          <w:szCs w:val="28"/>
        </w:rPr>
        <w:t xml:space="preserve"> </w:t>
      </w:r>
      <w:r w:rsidRPr="008B0F01">
        <w:rPr>
          <w:sz w:val="28"/>
          <w:szCs w:val="28"/>
        </w:rPr>
        <w:t>м</w:t>
      </w:r>
      <w:r w:rsidRPr="008B0F01">
        <w:rPr>
          <w:sz w:val="28"/>
          <w:szCs w:val="28"/>
          <w:vertAlign w:val="superscript"/>
        </w:rPr>
        <w:t>3</w:t>
      </w:r>
      <w:r w:rsidRPr="008B0F01">
        <w:rPr>
          <w:sz w:val="28"/>
          <w:szCs w:val="28"/>
        </w:rPr>
        <w:t xml:space="preserve"> стока. Для совершенствования системы водоотведения, улучшения санитарной обстановки, уменьшения загрязнения водных объектов в сельской местности необходимо обеспечение населенных пунктов с численностью жителей менее 3000 чел. автономными установками биологической и глубокой очистки хозяйственно-бытовых стоков в различных модификациях, а именно: «ЮБАС» производительностью от 1-20</w:t>
      </w:r>
      <w:r w:rsidR="00BE7DA1">
        <w:rPr>
          <w:sz w:val="28"/>
          <w:szCs w:val="28"/>
        </w:rPr>
        <w:t xml:space="preserve"> </w:t>
      </w:r>
      <w:r w:rsidRPr="008B0F01">
        <w:rPr>
          <w:sz w:val="28"/>
          <w:szCs w:val="28"/>
        </w:rPr>
        <w:t>м</w:t>
      </w:r>
      <w:r w:rsidRPr="008B0F01">
        <w:rPr>
          <w:sz w:val="28"/>
          <w:szCs w:val="28"/>
          <w:vertAlign w:val="superscript"/>
        </w:rPr>
        <w:t>3</w:t>
      </w:r>
      <w:r w:rsidRPr="008B0F01">
        <w:rPr>
          <w:sz w:val="28"/>
          <w:szCs w:val="28"/>
        </w:rPr>
        <w:t>/сутки, «ТОП-АS-БИОКСИ» производительностью от 1-50 м</w:t>
      </w:r>
      <w:r w:rsidRPr="008B0F01">
        <w:rPr>
          <w:sz w:val="28"/>
          <w:szCs w:val="28"/>
          <w:vertAlign w:val="superscript"/>
        </w:rPr>
        <w:t>3</w:t>
      </w:r>
      <w:r w:rsidRPr="008B0F01">
        <w:rPr>
          <w:sz w:val="28"/>
          <w:szCs w:val="28"/>
        </w:rPr>
        <w:t>/сутки, с обеззараживанием очищенных сточных вод установкой ультразвуковых блоков кавитации «Лазурь». Образующиеся в результате очистки и обеззараживания сточные воды используются для полива территории индивидуального домовладения или отводятся в водосток, а активный ил и осадок для компостирования с последующим внесением в почву в качестве удобрений.</w:t>
      </w:r>
    </w:p>
    <w:p w:rsidR="00B21656" w:rsidRPr="00B7169F" w:rsidRDefault="00B21656" w:rsidP="00981B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4"/>
        </w:rPr>
      </w:pPr>
    </w:p>
    <w:p w:rsidR="00B21656" w:rsidRPr="008B0F01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 w:rsidRPr="008B0F01">
        <w:rPr>
          <w:bCs/>
          <w:i/>
          <w:sz w:val="28"/>
          <w:szCs w:val="28"/>
        </w:rPr>
        <w:t>сведения о вновь строящихся, реконструируемых и предлагаемых к выводу из эксплуатации объектах централизованной системы водоотведения</w:t>
      </w:r>
    </w:p>
    <w:p w:rsidR="00B21656" w:rsidRDefault="00AB35F3" w:rsidP="00981BA7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B35F3">
        <w:rPr>
          <w:sz w:val="28"/>
          <w:szCs w:val="28"/>
        </w:rPr>
        <w:t>Проектом предлагается строительство централизованной системы хозяйственно-бытовой канализации в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Починок, с.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Воскресенское,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Вельями</w:t>
      </w:r>
      <w:r w:rsidR="00FC458C">
        <w:rPr>
          <w:sz w:val="28"/>
          <w:szCs w:val="28"/>
        </w:rPr>
        <w:t>н</w:t>
      </w:r>
      <w:r w:rsidRPr="00AB35F3">
        <w:rPr>
          <w:sz w:val="28"/>
          <w:szCs w:val="28"/>
        </w:rPr>
        <w:t>ово,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Дьяконово, с.</w:t>
      </w:r>
      <w:r>
        <w:rPr>
          <w:sz w:val="28"/>
          <w:szCs w:val="28"/>
        </w:rPr>
        <w:t xml:space="preserve"> </w:t>
      </w:r>
      <w:proofErr w:type="spellStart"/>
      <w:r w:rsidRPr="00AB35F3">
        <w:rPr>
          <w:sz w:val="28"/>
          <w:szCs w:val="28"/>
        </w:rPr>
        <w:t>Ильинское</w:t>
      </w:r>
      <w:proofErr w:type="spellEnd"/>
      <w:r w:rsidRPr="00AB35F3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Аксеново, д.</w:t>
      </w:r>
      <w:r>
        <w:rPr>
          <w:sz w:val="28"/>
          <w:szCs w:val="28"/>
        </w:rPr>
        <w:t xml:space="preserve"> </w:t>
      </w:r>
      <w:proofErr w:type="spellStart"/>
      <w:r w:rsidRPr="00AB35F3">
        <w:rPr>
          <w:sz w:val="28"/>
          <w:szCs w:val="28"/>
        </w:rPr>
        <w:t>Шишовка</w:t>
      </w:r>
      <w:proofErr w:type="spellEnd"/>
      <w:r w:rsidRPr="00AB35F3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Конечное,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>Городище, д.</w:t>
      </w:r>
      <w:r>
        <w:rPr>
          <w:sz w:val="28"/>
          <w:szCs w:val="28"/>
        </w:rPr>
        <w:t xml:space="preserve"> </w:t>
      </w:r>
      <w:proofErr w:type="spellStart"/>
      <w:r w:rsidRPr="00AB35F3">
        <w:rPr>
          <w:sz w:val="28"/>
          <w:szCs w:val="28"/>
        </w:rPr>
        <w:t>Костяевка</w:t>
      </w:r>
      <w:proofErr w:type="spellEnd"/>
      <w:r w:rsidRPr="00AB35F3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B35F3">
        <w:rPr>
          <w:sz w:val="28"/>
          <w:szCs w:val="28"/>
        </w:rPr>
        <w:t xml:space="preserve">Юрьевец. </w:t>
      </w:r>
      <w:r w:rsidR="00B21656" w:rsidRPr="008B0F01">
        <w:rPr>
          <w:sz w:val="28"/>
          <w:szCs w:val="28"/>
        </w:rPr>
        <w:t>Вывод из эксплуатации действующих объектов не предусматривается.</w:t>
      </w:r>
    </w:p>
    <w:p w:rsidR="00B7169F" w:rsidRPr="00B7169F" w:rsidRDefault="00B7169F" w:rsidP="00981BA7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4"/>
        </w:rPr>
      </w:pPr>
    </w:p>
    <w:p w:rsidR="00B21656" w:rsidRPr="008B0F01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 w:rsidRPr="008B0F01">
        <w:rPr>
          <w:bCs/>
          <w:i/>
          <w:sz w:val="28"/>
          <w:szCs w:val="28"/>
        </w:rPr>
        <w:lastRenderedPageBreak/>
        <w:t>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</w:p>
    <w:p w:rsidR="00157D3C" w:rsidRPr="008B0F01" w:rsidRDefault="00157D3C" w:rsidP="00B7169F">
      <w:pPr>
        <w:pStyle w:val="a3"/>
        <w:tabs>
          <w:tab w:val="left" w:pos="284"/>
          <w:tab w:val="left" w:pos="1134"/>
        </w:tabs>
        <w:spacing w:line="360" w:lineRule="auto"/>
        <w:ind w:right="-142"/>
        <w:jc w:val="both"/>
        <w:rPr>
          <w:color w:val="000000" w:themeColor="text1"/>
          <w:sz w:val="28"/>
          <w:szCs w:val="28"/>
        </w:rPr>
      </w:pPr>
      <w:r w:rsidRPr="00376D33">
        <w:rPr>
          <w:color w:val="000000" w:themeColor="text1"/>
          <w:sz w:val="28"/>
          <w:szCs w:val="28"/>
        </w:rPr>
        <w:t>Система диспетчерского управления и сбора данных не предусмотрена.</w:t>
      </w:r>
    </w:p>
    <w:p w:rsidR="00162D2E" w:rsidRPr="00B7169F" w:rsidRDefault="00162D2E" w:rsidP="00981B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4"/>
        </w:rPr>
      </w:pPr>
    </w:p>
    <w:p w:rsidR="00B21656" w:rsidRPr="008B0F01" w:rsidRDefault="00B21656" w:rsidP="00981BA7">
      <w:pPr>
        <w:pStyle w:val="a3"/>
        <w:numPr>
          <w:ilvl w:val="0"/>
          <w:numId w:val="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bCs/>
          <w:i/>
          <w:sz w:val="28"/>
          <w:szCs w:val="28"/>
        </w:rPr>
      </w:pPr>
      <w:r w:rsidRPr="008B0F01">
        <w:rPr>
          <w:bCs/>
          <w:i/>
          <w:sz w:val="28"/>
          <w:szCs w:val="28"/>
        </w:rPr>
        <w:t>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</w:t>
      </w:r>
    </w:p>
    <w:p w:rsidR="008B0F01" w:rsidRPr="008B0F01" w:rsidRDefault="008B0F01" w:rsidP="00B7169F">
      <w:pPr>
        <w:spacing w:line="360" w:lineRule="auto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B0F01">
        <w:rPr>
          <w:color w:val="000000" w:themeColor="text1"/>
          <w:sz w:val="28"/>
          <w:szCs w:val="28"/>
          <w:lang w:eastAsia="en-US"/>
        </w:rPr>
        <w:t>Трассы новых сетей проложены вдоль намеченных на перспективу дорог, границ населенного пункта. Трассы прокладки трубопроводов необходимо уточнить при разработке проектной документации.</w:t>
      </w:r>
    </w:p>
    <w:p w:rsidR="00B21656" w:rsidRDefault="00B21656" w:rsidP="00B2165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i/>
          <w:szCs w:val="26"/>
        </w:rPr>
      </w:pPr>
    </w:p>
    <w:bookmarkEnd w:id="255"/>
    <w:bookmarkEnd w:id="256"/>
    <w:bookmarkEnd w:id="257"/>
    <w:bookmarkEnd w:id="258"/>
    <w:bookmarkEnd w:id="259"/>
    <w:p w:rsidR="00B21656" w:rsidRDefault="00B21656">
      <w:pPr>
        <w:rPr>
          <w:szCs w:val="26"/>
        </w:rPr>
      </w:pPr>
      <w:r>
        <w:rPr>
          <w:szCs w:val="26"/>
        </w:rPr>
        <w:br w:type="page"/>
      </w:r>
    </w:p>
    <w:p w:rsidR="00F27B98" w:rsidRPr="00B82D5D" w:rsidRDefault="00F27B98" w:rsidP="00981BA7">
      <w:pPr>
        <w:pStyle w:val="2"/>
        <w:spacing w:before="0" w:after="240" w:line="360" w:lineRule="auto"/>
      </w:pPr>
      <w:bookmarkStart w:id="260" w:name="_Toc360699498"/>
      <w:bookmarkStart w:id="261" w:name="_Toc370150422"/>
      <w:r>
        <w:lastRenderedPageBreak/>
        <w:t>Р</w:t>
      </w:r>
      <w:r w:rsidRPr="00B82D5D">
        <w:t xml:space="preserve">аздел </w:t>
      </w:r>
      <w:r>
        <w:t xml:space="preserve">5 </w:t>
      </w:r>
      <w:r w:rsidRPr="00B82D5D">
        <w:t>«</w:t>
      </w:r>
      <w:r>
        <w:t>Экологические аспекты мероприятий по строительству и реконструкции объектов централизованной системы водоотведения</w:t>
      </w:r>
      <w:r w:rsidRPr="00B82D5D">
        <w:t>»</w:t>
      </w:r>
      <w:bookmarkEnd w:id="260"/>
      <w:bookmarkEnd w:id="261"/>
    </w:p>
    <w:p w:rsidR="00162D2E" w:rsidRPr="00C71839" w:rsidRDefault="00162D2E" w:rsidP="00981BA7">
      <w:pPr>
        <w:pStyle w:val="a3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162D2E">
        <w:rPr>
          <w:i/>
          <w:sz w:val="28"/>
          <w:szCs w:val="28"/>
        </w:rPr>
        <w:t>сведения о мероприятиях, содержащихся в планах по снижению сбросов загрязняющих веществ, иных веществ и микроорганизмов в</w:t>
      </w:r>
      <w:r w:rsidR="00BE7DA1">
        <w:rPr>
          <w:i/>
          <w:sz w:val="28"/>
          <w:szCs w:val="28"/>
        </w:rPr>
        <w:t xml:space="preserve"> </w:t>
      </w:r>
      <w:r w:rsidRPr="00162D2E">
        <w:rPr>
          <w:i/>
          <w:sz w:val="28"/>
          <w:szCs w:val="28"/>
        </w:rPr>
        <w:t xml:space="preserve">поверхностные </w:t>
      </w:r>
      <w:r w:rsidRPr="00C71839">
        <w:rPr>
          <w:i/>
          <w:sz w:val="28"/>
          <w:szCs w:val="28"/>
        </w:rPr>
        <w:t>водные объекты, подземные водные объекты и на водозаборные площади</w:t>
      </w:r>
    </w:p>
    <w:p w:rsidR="005B34BC" w:rsidRDefault="00867898" w:rsidP="00981BA7">
      <w:pPr>
        <w:spacing w:line="360" w:lineRule="auto"/>
        <w:ind w:firstLine="709"/>
        <w:jc w:val="both"/>
        <w:rPr>
          <w:sz w:val="28"/>
          <w:szCs w:val="28"/>
        </w:rPr>
      </w:pPr>
      <w:r w:rsidRPr="00867898">
        <w:rPr>
          <w:sz w:val="28"/>
          <w:szCs w:val="28"/>
        </w:rPr>
        <w:t xml:space="preserve">Для населенных пунктов </w:t>
      </w:r>
      <w:r>
        <w:rPr>
          <w:sz w:val="28"/>
          <w:szCs w:val="28"/>
        </w:rPr>
        <w:t>муниципального образования</w:t>
      </w:r>
      <w:r w:rsidRPr="00867898">
        <w:rPr>
          <w:sz w:val="28"/>
          <w:szCs w:val="28"/>
        </w:rPr>
        <w:t xml:space="preserve"> </w:t>
      </w:r>
      <w:proofErr w:type="spellStart"/>
      <w:r w:rsidRPr="00867898">
        <w:rPr>
          <w:sz w:val="28"/>
          <w:szCs w:val="28"/>
        </w:rPr>
        <w:t>Югское</w:t>
      </w:r>
      <w:proofErr w:type="spellEnd"/>
      <w:r w:rsidRPr="00867898">
        <w:rPr>
          <w:sz w:val="28"/>
          <w:szCs w:val="28"/>
        </w:rPr>
        <w:t xml:space="preserve"> предусматривается развитие системы канализации, строительство новых и перекладка существующих сетей канализации, а также строительство сооружений биологической очистки</w:t>
      </w:r>
      <w:r w:rsidR="005B34BC" w:rsidRPr="006D58E0">
        <w:rPr>
          <w:sz w:val="28"/>
          <w:szCs w:val="28"/>
        </w:rPr>
        <w:t xml:space="preserve"> с доочисткой сточных вод с последующим обеззараживанием</w:t>
      </w:r>
      <w:r w:rsidR="005B34BC">
        <w:rPr>
          <w:sz w:val="28"/>
          <w:szCs w:val="28"/>
        </w:rPr>
        <w:t>.</w:t>
      </w:r>
    </w:p>
    <w:p w:rsidR="00C71839" w:rsidRPr="00C71839" w:rsidRDefault="00C71839" w:rsidP="00981BA7">
      <w:pPr>
        <w:spacing w:line="360" w:lineRule="auto"/>
        <w:ind w:firstLine="709"/>
        <w:jc w:val="both"/>
        <w:rPr>
          <w:sz w:val="28"/>
          <w:szCs w:val="28"/>
        </w:rPr>
      </w:pPr>
      <w:r w:rsidRPr="00C71839">
        <w:rPr>
          <w:sz w:val="28"/>
          <w:szCs w:val="28"/>
        </w:rPr>
        <w:t>Использование населением выгребных ям</w:t>
      </w:r>
      <w:r w:rsidR="005B34BC">
        <w:rPr>
          <w:sz w:val="28"/>
          <w:szCs w:val="28"/>
        </w:rPr>
        <w:t xml:space="preserve"> на территории без централизованного водоотведения</w:t>
      </w:r>
      <w:r w:rsidRPr="00C71839">
        <w:rPr>
          <w:sz w:val="28"/>
          <w:szCs w:val="28"/>
        </w:rPr>
        <w:t>, которые, как правило, не оборудованы соответствующим образом, приводит к тому, что сточные воды попадают в почву, что ухудшает экологическую обстановку и создает возможность загрязнения подземных вод.</w:t>
      </w:r>
    </w:p>
    <w:p w:rsidR="00C71839" w:rsidRPr="00C71839" w:rsidRDefault="00C71839" w:rsidP="00981BA7">
      <w:pPr>
        <w:spacing w:line="360" w:lineRule="auto"/>
        <w:ind w:firstLine="709"/>
        <w:jc w:val="both"/>
        <w:rPr>
          <w:sz w:val="28"/>
          <w:szCs w:val="28"/>
        </w:rPr>
      </w:pPr>
      <w:r w:rsidRPr="00C71839">
        <w:rPr>
          <w:sz w:val="28"/>
          <w:szCs w:val="28"/>
        </w:rPr>
        <w:t xml:space="preserve">Отсутствие канализации в </w:t>
      </w:r>
      <w:r w:rsidR="00FE1B54">
        <w:rPr>
          <w:sz w:val="28"/>
          <w:szCs w:val="28"/>
        </w:rPr>
        <w:t>муниципальном образовании</w:t>
      </w:r>
      <w:r w:rsidRPr="00C71839">
        <w:rPr>
          <w:sz w:val="28"/>
          <w:szCs w:val="28"/>
        </w:rPr>
        <w:t xml:space="preserve"> создает определенные трудности населению, ухудшает их бытовые условия. Также </w:t>
      </w:r>
      <w:r w:rsidRPr="00C71839">
        <w:rPr>
          <w:color w:val="000000"/>
          <w:sz w:val="28"/>
          <w:szCs w:val="28"/>
        </w:rPr>
        <w:t>возрастает угроза возникновения и распространения опасных заболеваний среди местного населения</w:t>
      </w:r>
      <w:r w:rsidRPr="00C71839">
        <w:rPr>
          <w:sz w:val="28"/>
          <w:szCs w:val="28"/>
        </w:rPr>
        <w:t xml:space="preserve">. Проектом предлагается оборудование жилых домов и объектов социальной сферы индивидуальными и локальными очистными сооружениями канализации, позволяющими выполнить очистку стоков до норм сброса в </w:t>
      </w:r>
      <w:proofErr w:type="spellStart"/>
      <w:r w:rsidRPr="00C71839">
        <w:rPr>
          <w:sz w:val="28"/>
          <w:szCs w:val="28"/>
        </w:rPr>
        <w:t>рыбохозяйственные</w:t>
      </w:r>
      <w:proofErr w:type="spellEnd"/>
      <w:r w:rsidRPr="00C71839">
        <w:rPr>
          <w:sz w:val="28"/>
          <w:szCs w:val="28"/>
        </w:rPr>
        <w:t xml:space="preserve"> водоемы. Очищенные таким образом воды можно вторично использовать для полива приусадебных участков и нужд мелиорации. Нормативно очищенные и вторично неиспользуемые воды сбрасываются в гидрографическую сеть на территории </w:t>
      </w:r>
      <w:r w:rsidR="00FE1B54">
        <w:rPr>
          <w:sz w:val="28"/>
          <w:szCs w:val="28"/>
        </w:rPr>
        <w:t>муниципального образования</w:t>
      </w:r>
      <w:r w:rsidRPr="00C71839">
        <w:rPr>
          <w:sz w:val="28"/>
          <w:szCs w:val="28"/>
        </w:rPr>
        <w:t>.</w:t>
      </w:r>
    </w:p>
    <w:p w:rsidR="008149DA" w:rsidRDefault="008149DA" w:rsidP="00981BA7">
      <w:pPr>
        <w:spacing w:line="360" w:lineRule="auto"/>
        <w:ind w:firstLine="709"/>
        <w:jc w:val="both"/>
        <w:rPr>
          <w:sz w:val="24"/>
        </w:rPr>
      </w:pPr>
    </w:p>
    <w:p w:rsidR="00B44937" w:rsidRDefault="00B44937" w:rsidP="00981BA7">
      <w:pPr>
        <w:spacing w:line="360" w:lineRule="auto"/>
        <w:ind w:firstLine="709"/>
        <w:jc w:val="both"/>
        <w:rPr>
          <w:sz w:val="24"/>
        </w:rPr>
      </w:pPr>
    </w:p>
    <w:p w:rsidR="00B44937" w:rsidRDefault="00B44937" w:rsidP="00981BA7">
      <w:pPr>
        <w:spacing w:line="360" w:lineRule="auto"/>
        <w:ind w:firstLine="709"/>
        <w:jc w:val="both"/>
        <w:rPr>
          <w:sz w:val="24"/>
        </w:rPr>
      </w:pPr>
    </w:p>
    <w:p w:rsidR="00B44937" w:rsidRDefault="00B44937" w:rsidP="00981BA7">
      <w:pPr>
        <w:spacing w:line="360" w:lineRule="auto"/>
        <w:ind w:firstLine="709"/>
        <w:jc w:val="both"/>
        <w:rPr>
          <w:sz w:val="24"/>
        </w:rPr>
      </w:pPr>
    </w:p>
    <w:p w:rsidR="00B44937" w:rsidRPr="00CE60BA" w:rsidRDefault="00B44937" w:rsidP="00981BA7">
      <w:pPr>
        <w:spacing w:line="360" w:lineRule="auto"/>
        <w:ind w:firstLine="709"/>
        <w:jc w:val="both"/>
        <w:rPr>
          <w:sz w:val="24"/>
        </w:rPr>
      </w:pPr>
    </w:p>
    <w:p w:rsidR="00162D2E" w:rsidRDefault="00162D2E" w:rsidP="00981BA7">
      <w:pPr>
        <w:pStyle w:val="a3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162D2E">
        <w:rPr>
          <w:i/>
          <w:sz w:val="28"/>
          <w:szCs w:val="28"/>
        </w:rPr>
        <w:lastRenderedPageBreak/>
        <w:t>сведения о применении методов, безопасных для окружающей среды, при утилизации осадков сточных вод</w:t>
      </w:r>
    </w:p>
    <w:p w:rsidR="009B7BC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67898">
        <w:rPr>
          <w:sz w:val="28"/>
          <w:szCs w:val="28"/>
        </w:rPr>
        <w:t>Избыточный активный ил, образующийся в процессе очистки</w:t>
      </w:r>
      <w:r>
        <w:rPr>
          <w:sz w:val="28"/>
          <w:szCs w:val="28"/>
        </w:rPr>
        <w:t xml:space="preserve"> сточных вод на очистных сооружениях</w:t>
      </w:r>
      <w:r w:rsidRPr="00867898">
        <w:rPr>
          <w:sz w:val="28"/>
          <w:szCs w:val="28"/>
        </w:rPr>
        <w:t>, периодически удаляется на иловые площадки для подсушки.</w:t>
      </w: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67898" w:rsidRPr="00867898" w:rsidRDefault="00867898" w:rsidP="008678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B7BC8" w:rsidRPr="009B7BC8" w:rsidRDefault="009B7BC8" w:rsidP="009B7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8"/>
          <w:szCs w:val="28"/>
        </w:rPr>
      </w:pPr>
    </w:p>
    <w:p w:rsidR="00CA0CD8" w:rsidRPr="00B82D5D" w:rsidRDefault="00CA0CD8" w:rsidP="00981BA7">
      <w:pPr>
        <w:pStyle w:val="2"/>
        <w:spacing w:before="0" w:after="240" w:line="360" w:lineRule="auto"/>
      </w:pPr>
      <w:bookmarkStart w:id="262" w:name="_Toc360699499"/>
      <w:bookmarkStart w:id="263" w:name="_Toc370150423"/>
      <w:r>
        <w:lastRenderedPageBreak/>
        <w:t>Р</w:t>
      </w:r>
      <w:r w:rsidRPr="00B82D5D">
        <w:t xml:space="preserve">аздел </w:t>
      </w:r>
      <w:r>
        <w:t xml:space="preserve">6 </w:t>
      </w:r>
      <w:r w:rsidRPr="00B82D5D">
        <w:t>«</w:t>
      </w:r>
      <w:r>
        <w:t>Оценка капитальных вложений в новое строительство, реконструкцию и модернизацию объектов централизованных систем водоотведения</w:t>
      </w:r>
      <w:r w:rsidRPr="00B82D5D">
        <w:t>»</w:t>
      </w:r>
      <w:bookmarkEnd w:id="262"/>
      <w:bookmarkEnd w:id="263"/>
    </w:p>
    <w:p w:rsidR="000828D4" w:rsidRPr="007F55B5" w:rsidRDefault="000828D4" w:rsidP="000828D4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bookmarkStart w:id="264" w:name="_Toc341622580"/>
      <w:bookmarkStart w:id="265" w:name="_Toc368561161"/>
      <w:bookmarkStart w:id="266" w:name="_Toc341096071"/>
      <w:bookmarkStart w:id="267" w:name="_Toc343247329"/>
      <w:bookmarkStart w:id="268" w:name="_Toc368561162"/>
      <w:r w:rsidRPr="007F55B5">
        <w:rPr>
          <w:bCs/>
          <w:sz w:val="28"/>
          <w:szCs w:val="28"/>
        </w:rPr>
        <w:t>Стоимость капитальных вложений определена ориентировочно исходя из экспертных оценок, имеющихся сводных сметных расчетов по объектам-аналогам, удельных затрат на единицу создаваемой мощности. При разработке проектно-сметной документации по каждому проекту стоимость подлежит уточнению.</w:t>
      </w:r>
    </w:p>
    <w:p w:rsidR="007F55B5" w:rsidRDefault="000828D4" w:rsidP="007F55B5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F55B5">
        <w:rPr>
          <w:bCs/>
          <w:sz w:val="28"/>
          <w:szCs w:val="28"/>
        </w:rPr>
        <w:t xml:space="preserve">Объем капиталовложений в мероприятия по повышению качества и надежности системы водоотведения составляет ориентировочно </w:t>
      </w:r>
      <w:r w:rsidR="00FD11CA">
        <w:rPr>
          <w:bCs/>
          <w:sz w:val="28"/>
          <w:szCs w:val="28"/>
        </w:rPr>
        <w:t>5 130</w:t>
      </w:r>
      <w:r w:rsidRPr="00E63C6E">
        <w:rPr>
          <w:bCs/>
          <w:sz w:val="28"/>
          <w:szCs w:val="28"/>
        </w:rPr>
        <w:t xml:space="preserve"> тыс. руб.</w:t>
      </w:r>
    </w:p>
    <w:p w:rsidR="007F55B5" w:rsidRDefault="000828D4" w:rsidP="007F55B5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F55B5">
        <w:rPr>
          <w:bCs/>
          <w:sz w:val="28"/>
          <w:szCs w:val="28"/>
        </w:rPr>
        <w:t>Финансовые потребности для реализации проекта будут покрываться за счет выручки, поступающей от надбавки к тарифам, за счет тарифа за подключение с объектов жилищного фонда, а также за счет бюджетных средств различных уровней.</w:t>
      </w:r>
      <w:r w:rsidR="007F55B5">
        <w:rPr>
          <w:bCs/>
          <w:sz w:val="28"/>
          <w:szCs w:val="28"/>
        </w:rPr>
        <w:br w:type="page"/>
      </w:r>
    </w:p>
    <w:p w:rsidR="006010ED" w:rsidRDefault="006010ED" w:rsidP="00981BA7">
      <w:pPr>
        <w:pStyle w:val="2"/>
        <w:spacing w:before="0" w:after="240" w:line="360" w:lineRule="auto"/>
      </w:pPr>
      <w:r w:rsidRPr="006010ED">
        <w:lastRenderedPageBreak/>
        <w:t>Раздел 7 «Целевые показатели развития централизованных систем водоотведения»</w:t>
      </w:r>
    </w:p>
    <w:p w:rsidR="00234B9C" w:rsidRDefault="00234B9C" w:rsidP="00234B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развития централизованных систем водоотведения представлены в </w:t>
      </w:r>
      <w:r w:rsidRPr="00DD63B9">
        <w:rPr>
          <w:sz w:val="28"/>
          <w:szCs w:val="28"/>
        </w:rPr>
        <w:t xml:space="preserve">таблице </w:t>
      </w:r>
      <w:r w:rsidR="00DD63B9">
        <w:rPr>
          <w:sz w:val="28"/>
          <w:szCs w:val="28"/>
        </w:rPr>
        <w:t>23</w:t>
      </w:r>
      <w:r>
        <w:rPr>
          <w:sz w:val="28"/>
          <w:szCs w:val="28"/>
        </w:rPr>
        <w:t>.</w:t>
      </w:r>
    </w:p>
    <w:p w:rsidR="00CE60BA" w:rsidRPr="00CE60BA" w:rsidRDefault="00CE60BA" w:rsidP="00CE60BA">
      <w:pPr>
        <w:ind w:firstLine="709"/>
        <w:jc w:val="both"/>
        <w:rPr>
          <w:sz w:val="24"/>
        </w:rPr>
      </w:pPr>
    </w:p>
    <w:p w:rsidR="00234B9C" w:rsidRPr="00234B9C" w:rsidRDefault="00234B9C" w:rsidP="00234B9C">
      <w:pPr>
        <w:spacing w:line="360" w:lineRule="auto"/>
        <w:jc w:val="both"/>
        <w:rPr>
          <w:sz w:val="24"/>
        </w:rPr>
      </w:pPr>
      <w:r w:rsidRPr="00DD63B9">
        <w:rPr>
          <w:sz w:val="24"/>
        </w:rPr>
        <w:t xml:space="preserve">Таблица </w:t>
      </w:r>
      <w:r w:rsidR="00DD63B9">
        <w:rPr>
          <w:sz w:val="24"/>
        </w:rPr>
        <w:t>23</w:t>
      </w:r>
      <w:r w:rsidRPr="00234B9C">
        <w:rPr>
          <w:sz w:val="24"/>
        </w:rPr>
        <w:t xml:space="preserve"> - Целевые показатели развития централизованных систем водо</w:t>
      </w:r>
      <w:r>
        <w:rPr>
          <w:sz w:val="24"/>
        </w:rPr>
        <w:t>отведения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3"/>
        <w:gridCol w:w="4436"/>
        <w:gridCol w:w="1202"/>
        <w:gridCol w:w="1811"/>
        <w:gridCol w:w="955"/>
        <w:gridCol w:w="1222"/>
      </w:tblGrid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  <w:lang w:val="en-US"/>
              </w:rPr>
              <w:t>N</w:t>
            </w:r>
          </w:p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п/п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Единица</w:t>
            </w:r>
          </w:p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измерения</w:t>
            </w:r>
          </w:p>
        </w:tc>
        <w:tc>
          <w:tcPr>
            <w:tcW w:w="893" w:type="pct"/>
            <w:vAlign w:val="center"/>
          </w:tcPr>
          <w:p w:rsidR="00234B9C" w:rsidRPr="00234B9C" w:rsidRDefault="00782E38" w:rsidP="000828D4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>
              <w:rPr>
                <w:sz w:val="24"/>
                <w:lang w:eastAsia="en-US"/>
              </w:rPr>
              <w:t>Существующее положение</w:t>
            </w:r>
          </w:p>
        </w:tc>
        <w:tc>
          <w:tcPr>
            <w:tcW w:w="471" w:type="pct"/>
            <w:vAlign w:val="center"/>
          </w:tcPr>
          <w:p w:rsidR="00234B9C" w:rsidRPr="00234B9C" w:rsidRDefault="00234B9C" w:rsidP="000828D4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  <w:lang w:val="en-US"/>
              </w:rPr>
              <w:t>I-</w:t>
            </w:r>
            <w:proofErr w:type="spellStart"/>
            <w:r w:rsidRPr="00234B9C">
              <w:rPr>
                <w:sz w:val="22"/>
                <w:szCs w:val="22"/>
              </w:rPr>
              <w:t>ая</w:t>
            </w:r>
            <w:proofErr w:type="spellEnd"/>
            <w:r w:rsidRPr="00234B9C">
              <w:rPr>
                <w:sz w:val="22"/>
                <w:szCs w:val="22"/>
              </w:rPr>
              <w:t xml:space="preserve"> очередь</w:t>
            </w:r>
          </w:p>
          <w:p w:rsidR="00234B9C" w:rsidRPr="00234B9C" w:rsidRDefault="00234B9C" w:rsidP="00035D00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20</w:t>
            </w:r>
            <w:r w:rsidR="00035D00">
              <w:rPr>
                <w:sz w:val="22"/>
                <w:szCs w:val="22"/>
              </w:rPr>
              <w:t>20</w:t>
            </w:r>
            <w:r w:rsidR="00BE7DA1">
              <w:rPr>
                <w:sz w:val="22"/>
                <w:szCs w:val="22"/>
              </w:rPr>
              <w:t xml:space="preserve"> </w:t>
            </w:r>
            <w:r w:rsidRPr="00234B9C">
              <w:rPr>
                <w:sz w:val="22"/>
                <w:szCs w:val="22"/>
              </w:rPr>
              <w:t>г.</w:t>
            </w:r>
          </w:p>
        </w:tc>
        <w:tc>
          <w:tcPr>
            <w:tcW w:w="603" w:type="pct"/>
            <w:vAlign w:val="center"/>
          </w:tcPr>
          <w:p w:rsidR="00234B9C" w:rsidRPr="00234B9C" w:rsidRDefault="00234B9C" w:rsidP="000828D4">
            <w:pPr>
              <w:tabs>
                <w:tab w:val="left" w:pos="2661"/>
              </w:tabs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Расчетный срок</w:t>
            </w:r>
          </w:p>
          <w:p w:rsidR="00234B9C" w:rsidRPr="00234B9C" w:rsidRDefault="00234B9C" w:rsidP="00035D00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20</w:t>
            </w:r>
            <w:r w:rsidR="00035D00">
              <w:rPr>
                <w:sz w:val="22"/>
                <w:szCs w:val="22"/>
              </w:rPr>
              <w:t>3</w:t>
            </w:r>
            <w:r w:rsidR="00BE7DA1">
              <w:rPr>
                <w:sz w:val="22"/>
                <w:szCs w:val="22"/>
              </w:rPr>
              <w:t xml:space="preserve">5 </w:t>
            </w:r>
            <w:r w:rsidRPr="00234B9C">
              <w:rPr>
                <w:sz w:val="22"/>
                <w:szCs w:val="22"/>
              </w:rPr>
              <w:t>г.</w:t>
            </w:r>
          </w:p>
        </w:tc>
      </w:tr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1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BE7DA1">
            <w:pPr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Надежность водо</w:t>
            </w:r>
            <w:r w:rsidR="00BE7DA1">
              <w:rPr>
                <w:rFonts w:eastAsia="Calibri"/>
                <w:sz w:val="22"/>
                <w:szCs w:val="22"/>
              </w:rPr>
              <w:t>отведения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Часов в</w:t>
            </w:r>
          </w:p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сутки</w:t>
            </w:r>
          </w:p>
        </w:tc>
        <w:tc>
          <w:tcPr>
            <w:tcW w:w="89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  <w:tc>
          <w:tcPr>
            <w:tcW w:w="471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  <w:tc>
          <w:tcPr>
            <w:tcW w:w="60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24</w:t>
            </w:r>
          </w:p>
        </w:tc>
      </w:tr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2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Доступность централизованного</w:t>
            </w:r>
            <w:r w:rsidR="00BE7DA1">
              <w:rPr>
                <w:rFonts w:eastAsia="Calibri"/>
                <w:sz w:val="22"/>
                <w:szCs w:val="22"/>
              </w:rPr>
              <w:t xml:space="preserve"> </w:t>
            </w:r>
            <w:r w:rsidR="00BE7DA1" w:rsidRPr="00234B9C">
              <w:rPr>
                <w:rFonts w:eastAsia="Calibri"/>
                <w:sz w:val="22"/>
                <w:szCs w:val="22"/>
              </w:rPr>
              <w:t>водо</w:t>
            </w:r>
            <w:r w:rsidR="00BE7DA1">
              <w:rPr>
                <w:rFonts w:eastAsia="Calibri"/>
                <w:sz w:val="22"/>
                <w:szCs w:val="22"/>
              </w:rPr>
              <w:t>отведения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%</w:t>
            </w:r>
          </w:p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населения</w:t>
            </w:r>
          </w:p>
        </w:tc>
        <w:tc>
          <w:tcPr>
            <w:tcW w:w="893" w:type="pct"/>
            <w:vAlign w:val="center"/>
          </w:tcPr>
          <w:p w:rsidR="00234B9C" w:rsidRPr="00587C5C" w:rsidRDefault="00587C5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40</w:t>
            </w:r>
          </w:p>
        </w:tc>
        <w:tc>
          <w:tcPr>
            <w:tcW w:w="471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70</w:t>
            </w:r>
          </w:p>
        </w:tc>
        <w:tc>
          <w:tcPr>
            <w:tcW w:w="603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90</w:t>
            </w:r>
          </w:p>
        </w:tc>
      </w:tr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sz w:val="22"/>
                <w:szCs w:val="22"/>
              </w:rPr>
              <w:t>3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Эффективность деятельности</w:t>
            </w:r>
            <w:r w:rsidR="00BE7DA1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(снижение эксплуатационных</w:t>
            </w:r>
            <w:r w:rsidR="00BE7DA1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расходов)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% от</w:t>
            </w:r>
          </w:p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существу</w:t>
            </w:r>
          </w:p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proofErr w:type="spellStart"/>
            <w:r w:rsidRPr="00234B9C">
              <w:rPr>
                <w:rFonts w:eastAsia="Calibri"/>
                <w:sz w:val="22"/>
                <w:szCs w:val="22"/>
              </w:rPr>
              <w:t>ющего</w:t>
            </w:r>
            <w:proofErr w:type="spellEnd"/>
          </w:p>
        </w:tc>
        <w:tc>
          <w:tcPr>
            <w:tcW w:w="893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100</w:t>
            </w:r>
          </w:p>
        </w:tc>
        <w:tc>
          <w:tcPr>
            <w:tcW w:w="471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90</w:t>
            </w:r>
          </w:p>
        </w:tc>
        <w:tc>
          <w:tcPr>
            <w:tcW w:w="603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70</w:t>
            </w:r>
          </w:p>
        </w:tc>
      </w:tr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 xml:space="preserve">Степень износа сетей </w:t>
            </w:r>
            <w:r w:rsidR="00BE7DA1" w:rsidRPr="00234B9C">
              <w:rPr>
                <w:rFonts w:eastAsia="Calibri"/>
                <w:sz w:val="22"/>
                <w:szCs w:val="22"/>
              </w:rPr>
              <w:t>водо</w:t>
            </w:r>
            <w:r w:rsidR="00BE7DA1">
              <w:rPr>
                <w:rFonts w:eastAsia="Calibri"/>
                <w:sz w:val="22"/>
                <w:szCs w:val="22"/>
              </w:rPr>
              <w:t>отведения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93" w:type="pct"/>
            <w:vAlign w:val="center"/>
          </w:tcPr>
          <w:p w:rsidR="00234B9C" w:rsidRPr="00587C5C" w:rsidRDefault="00587C5C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71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70</w:t>
            </w:r>
          </w:p>
        </w:tc>
        <w:tc>
          <w:tcPr>
            <w:tcW w:w="603" w:type="pct"/>
            <w:vAlign w:val="center"/>
          </w:tcPr>
          <w:p w:rsidR="00234B9C" w:rsidRPr="00587C5C" w:rsidRDefault="00234B9C" w:rsidP="000828D4">
            <w:pPr>
              <w:jc w:val="center"/>
              <w:rPr>
                <w:sz w:val="22"/>
                <w:szCs w:val="22"/>
              </w:rPr>
            </w:pPr>
            <w:r w:rsidRPr="00587C5C">
              <w:rPr>
                <w:sz w:val="22"/>
                <w:szCs w:val="22"/>
              </w:rPr>
              <w:t>10</w:t>
            </w:r>
          </w:p>
        </w:tc>
      </w:tr>
      <w:tr w:rsidR="00587C5C" w:rsidRPr="00234B9C" w:rsidTr="00587C5C">
        <w:tc>
          <w:tcPr>
            <w:tcW w:w="253" w:type="pct"/>
            <w:vAlign w:val="center"/>
          </w:tcPr>
          <w:p w:rsidR="00587C5C" w:rsidRPr="00234B9C" w:rsidRDefault="00587C5C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8" w:type="pct"/>
            <w:vAlign w:val="center"/>
          </w:tcPr>
          <w:p w:rsidR="00587C5C" w:rsidRPr="00234B9C" w:rsidRDefault="00587C5C" w:rsidP="000828D4">
            <w:pPr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количества повреждений</w:t>
            </w:r>
          </w:p>
        </w:tc>
        <w:tc>
          <w:tcPr>
            <w:tcW w:w="593" w:type="pct"/>
            <w:vAlign w:val="center"/>
          </w:tcPr>
          <w:p w:rsidR="00587C5C" w:rsidRPr="00234B9C" w:rsidRDefault="00587C5C" w:rsidP="000828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</w:t>
            </w:r>
            <w:r w:rsidRPr="00234B9C">
              <w:rPr>
                <w:rFonts w:eastAsia="Calibri"/>
                <w:sz w:val="22"/>
                <w:szCs w:val="22"/>
              </w:rPr>
              <w:t>т.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234B9C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967" w:type="pct"/>
            <w:gridSpan w:val="3"/>
            <w:vAlign w:val="center"/>
          </w:tcPr>
          <w:p w:rsidR="00587C5C" w:rsidRPr="00867898" w:rsidRDefault="00587C5C" w:rsidP="000828D4">
            <w:pPr>
              <w:jc w:val="center"/>
              <w:rPr>
                <w:sz w:val="22"/>
                <w:szCs w:val="22"/>
                <w:highlight w:val="yellow"/>
              </w:rPr>
            </w:pPr>
            <w:r w:rsidRPr="00587C5C">
              <w:rPr>
                <w:sz w:val="22"/>
                <w:szCs w:val="22"/>
              </w:rPr>
              <w:t>Нет данных</w:t>
            </w:r>
          </w:p>
        </w:tc>
      </w:tr>
      <w:tr w:rsidR="00E524C0" w:rsidRPr="00234B9C" w:rsidTr="00E524C0">
        <w:tc>
          <w:tcPr>
            <w:tcW w:w="253" w:type="pct"/>
            <w:vAlign w:val="center"/>
          </w:tcPr>
          <w:p w:rsidR="00E524C0" w:rsidRPr="00234B9C" w:rsidRDefault="00E524C0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88" w:type="pct"/>
            <w:vAlign w:val="center"/>
          </w:tcPr>
          <w:p w:rsidR="00E524C0" w:rsidRPr="00234B9C" w:rsidRDefault="00E524C0" w:rsidP="000828D4">
            <w:pPr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величины потерь воды в системе водо</w:t>
            </w:r>
            <w:r>
              <w:rPr>
                <w:rFonts w:eastAsia="Calibri"/>
                <w:sz w:val="22"/>
                <w:szCs w:val="22"/>
              </w:rPr>
              <w:t>отведения</w:t>
            </w:r>
          </w:p>
        </w:tc>
        <w:tc>
          <w:tcPr>
            <w:tcW w:w="593" w:type="pct"/>
            <w:vAlign w:val="center"/>
          </w:tcPr>
          <w:p w:rsidR="00E524C0" w:rsidRPr="00234B9C" w:rsidRDefault="00E524C0" w:rsidP="000828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тыс. м</w:t>
            </w:r>
            <w:r w:rsidRPr="00234B9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234B9C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967" w:type="pct"/>
            <w:gridSpan w:val="3"/>
            <w:vAlign w:val="center"/>
          </w:tcPr>
          <w:p w:rsidR="00E524C0" w:rsidRPr="00E524C0" w:rsidRDefault="00E524C0" w:rsidP="000828D4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Нет данных</w:t>
            </w:r>
          </w:p>
        </w:tc>
      </w:tr>
      <w:tr w:rsidR="00234B9C" w:rsidRPr="00234B9C" w:rsidTr="00CE60BA">
        <w:tc>
          <w:tcPr>
            <w:tcW w:w="25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88" w:type="pct"/>
            <w:vAlign w:val="center"/>
          </w:tcPr>
          <w:p w:rsidR="00234B9C" w:rsidRPr="00234B9C" w:rsidRDefault="00234B9C" w:rsidP="000828D4">
            <w:pPr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Снижение количества сетей</w:t>
            </w:r>
            <w:r w:rsidR="00BE7DA1"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требующих замены</w:t>
            </w:r>
          </w:p>
        </w:tc>
        <w:tc>
          <w:tcPr>
            <w:tcW w:w="593" w:type="pct"/>
            <w:vAlign w:val="center"/>
          </w:tcPr>
          <w:p w:rsidR="00234B9C" w:rsidRPr="00234B9C" w:rsidRDefault="00234B9C" w:rsidP="000828D4">
            <w:pPr>
              <w:jc w:val="center"/>
              <w:rPr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893" w:type="pct"/>
            <w:vAlign w:val="center"/>
          </w:tcPr>
          <w:p w:rsidR="00234B9C" w:rsidRPr="00E524C0" w:rsidRDefault="00F23564" w:rsidP="000828D4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vAlign w:val="center"/>
          </w:tcPr>
          <w:p w:rsidR="00234B9C" w:rsidRPr="00E524C0" w:rsidRDefault="00F23564" w:rsidP="00E420A5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Н</w:t>
            </w:r>
            <w:r w:rsidR="00E524C0">
              <w:rPr>
                <w:sz w:val="22"/>
                <w:szCs w:val="22"/>
              </w:rPr>
              <w:t>ет данных</w:t>
            </w:r>
          </w:p>
        </w:tc>
        <w:tc>
          <w:tcPr>
            <w:tcW w:w="603" w:type="pct"/>
            <w:vAlign w:val="center"/>
          </w:tcPr>
          <w:p w:rsidR="00234B9C" w:rsidRPr="00E524C0" w:rsidRDefault="00234B9C" w:rsidP="00E420A5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0</w:t>
            </w:r>
          </w:p>
        </w:tc>
      </w:tr>
      <w:tr w:rsidR="00E524C0" w:rsidRPr="00234B9C" w:rsidTr="00E524C0">
        <w:tc>
          <w:tcPr>
            <w:tcW w:w="253" w:type="pct"/>
            <w:vAlign w:val="center"/>
          </w:tcPr>
          <w:p w:rsidR="00E524C0" w:rsidRPr="00234B9C" w:rsidRDefault="00E524C0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88" w:type="pct"/>
            <w:vAlign w:val="center"/>
          </w:tcPr>
          <w:p w:rsidR="00E524C0" w:rsidRPr="00234B9C" w:rsidRDefault="00E524C0" w:rsidP="00BE7DA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 xml:space="preserve">Строительство новых </w:t>
            </w:r>
            <w:r>
              <w:rPr>
                <w:rFonts w:eastAsia="Calibri"/>
                <w:sz w:val="22"/>
                <w:szCs w:val="22"/>
              </w:rPr>
              <w:t>канализационн</w:t>
            </w:r>
            <w:r w:rsidRPr="00234B9C">
              <w:rPr>
                <w:rFonts w:eastAsia="Calibri"/>
                <w:sz w:val="22"/>
                <w:szCs w:val="22"/>
              </w:rPr>
              <w:t>ых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34B9C">
              <w:rPr>
                <w:rFonts w:eastAsia="Calibri"/>
                <w:sz w:val="22"/>
                <w:szCs w:val="22"/>
              </w:rPr>
              <w:t>сетей</w:t>
            </w:r>
          </w:p>
        </w:tc>
        <w:tc>
          <w:tcPr>
            <w:tcW w:w="593" w:type="pct"/>
            <w:vAlign w:val="center"/>
          </w:tcPr>
          <w:p w:rsidR="00E524C0" w:rsidRPr="00234B9C" w:rsidRDefault="00E524C0" w:rsidP="000828D4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B9C"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1967" w:type="pct"/>
            <w:gridSpan w:val="3"/>
            <w:vAlign w:val="center"/>
          </w:tcPr>
          <w:p w:rsidR="00E524C0" w:rsidRPr="00E524C0" w:rsidRDefault="00E524C0" w:rsidP="00973623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Нет данных</w:t>
            </w:r>
          </w:p>
        </w:tc>
      </w:tr>
      <w:tr w:rsidR="00E524C0" w:rsidRPr="00234B9C" w:rsidTr="00E524C0">
        <w:tc>
          <w:tcPr>
            <w:tcW w:w="253" w:type="pct"/>
            <w:vAlign w:val="center"/>
          </w:tcPr>
          <w:p w:rsidR="00E524C0" w:rsidRDefault="00E524C0" w:rsidP="00082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88" w:type="pct"/>
            <w:vAlign w:val="center"/>
          </w:tcPr>
          <w:p w:rsidR="00E524C0" w:rsidRPr="00234B9C" w:rsidRDefault="00E524C0" w:rsidP="000828D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73623">
              <w:rPr>
                <w:rFonts w:eastAsia="Calibri"/>
                <w:sz w:val="22"/>
                <w:szCs w:val="22"/>
              </w:rPr>
              <w:t>Строительство новых сетей ливневой канализации</w:t>
            </w:r>
          </w:p>
        </w:tc>
        <w:tc>
          <w:tcPr>
            <w:tcW w:w="593" w:type="pct"/>
            <w:vAlign w:val="center"/>
          </w:tcPr>
          <w:p w:rsidR="00E524C0" w:rsidRPr="00234B9C" w:rsidRDefault="00E524C0" w:rsidP="000828D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1967" w:type="pct"/>
            <w:gridSpan w:val="3"/>
            <w:vAlign w:val="center"/>
          </w:tcPr>
          <w:p w:rsidR="00E524C0" w:rsidRPr="00E524C0" w:rsidRDefault="00E524C0" w:rsidP="00973623">
            <w:pPr>
              <w:jc w:val="center"/>
              <w:rPr>
                <w:sz w:val="22"/>
                <w:szCs w:val="22"/>
              </w:rPr>
            </w:pPr>
            <w:r w:rsidRPr="00E524C0">
              <w:rPr>
                <w:sz w:val="22"/>
                <w:szCs w:val="22"/>
              </w:rPr>
              <w:t>Нет данных</w:t>
            </w:r>
          </w:p>
        </w:tc>
      </w:tr>
    </w:tbl>
    <w:p w:rsidR="00234B9C" w:rsidRPr="000D4B13" w:rsidRDefault="00234B9C" w:rsidP="00234B9C">
      <w:pPr>
        <w:spacing w:line="360" w:lineRule="auto"/>
        <w:rPr>
          <w:sz w:val="28"/>
          <w:szCs w:val="28"/>
        </w:rPr>
      </w:pPr>
    </w:p>
    <w:p w:rsidR="007F55B5" w:rsidRDefault="007F55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0ED" w:rsidRPr="00CE60BA" w:rsidRDefault="006010ED" w:rsidP="00981BA7">
      <w:pPr>
        <w:pStyle w:val="2"/>
        <w:spacing w:before="0" w:after="240" w:line="360" w:lineRule="auto"/>
      </w:pPr>
      <w:r w:rsidRPr="00074B72">
        <w:lastRenderedPageBreak/>
        <w:t>Раздел 8 «Перечень выявленных бесхозяйных объектов централизованных систем водоотведения</w:t>
      </w:r>
      <w:r w:rsidR="00035D00">
        <w:t xml:space="preserve"> </w:t>
      </w:r>
      <w:r w:rsidRPr="00074B72">
        <w:t>(в случае их выявления) и перечень организаций, уполномоченных на их эксплуатацию»</w:t>
      </w:r>
    </w:p>
    <w:p w:rsidR="00A42C76" w:rsidRDefault="00A42C76" w:rsidP="00A42C7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031B5">
        <w:rPr>
          <w:sz w:val="28"/>
          <w:szCs w:val="28"/>
        </w:rPr>
        <w:t xml:space="preserve">На момент разработки настоящей Схемы </w:t>
      </w:r>
      <w:r>
        <w:rPr>
          <w:sz w:val="28"/>
          <w:szCs w:val="28"/>
        </w:rPr>
        <w:t>водоотведения</w:t>
      </w:r>
      <w:r w:rsidRPr="00F031B5">
        <w:rPr>
          <w:sz w:val="28"/>
          <w:szCs w:val="28"/>
        </w:rPr>
        <w:t xml:space="preserve"> отсутс</w:t>
      </w:r>
      <w:r>
        <w:rPr>
          <w:sz w:val="28"/>
          <w:szCs w:val="28"/>
        </w:rPr>
        <w:t xml:space="preserve">твует информация о бесхозяйных </w:t>
      </w:r>
      <w:r w:rsidRPr="00F031B5">
        <w:rPr>
          <w:sz w:val="28"/>
          <w:szCs w:val="28"/>
        </w:rPr>
        <w:t xml:space="preserve">объектах </w:t>
      </w:r>
      <w:r>
        <w:rPr>
          <w:sz w:val="28"/>
          <w:szCs w:val="28"/>
        </w:rPr>
        <w:t>водоотведения</w:t>
      </w:r>
      <w:r w:rsidRPr="00F031B5">
        <w:rPr>
          <w:sz w:val="28"/>
          <w:szCs w:val="28"/>
        </w:rPr>
        <w:t xml:space="preserve">. </w:t>
      </w:r>
      <w:r w:rsidRPr="003164D0">
        <w:rPr>
          <w:sz w:val="28"/>
          <w:szCs w:val="28"/>
        </w:rPr>
        <w:t xml:space="preserve">Все выявленные бесхозяйные </w:t>
      </w:r>
      <w:r>
        <w:rPr>
          <w:sz w:val="28"/>
          <w:szCs w:val="28"/>
        </w:rPr>
        <w:t>объекты</w:t>
      </w:r>
      <w:r w:rsidRPr="003164D0">
        <w:rPr>
          <w:sz w:val="28"/>
          <w:szCs w:val="28"/>
        </w:rPr>
        <w:t xml:space="preserve"> в рамках системы </w:t>
      </w:r>
      <w:r>
        <w:rPr>
          <w:sz w:val="28"/>
          <w:szCs w:val="28"/>
        </w:rPr>
        <w:t>водоотведения</w:t>
      </w:r>
      <w:r w:rsidRPr="003164D0">
        <w:rPr>
          <w:sz w:val="28"/>
          <w:szCs w:val="28"/>
        </w:rPr>
        <w:t xml:space="preserve"> позднее, передаются на обслуживание организации системы </w:t>
      </w:r>
      <w:r>
        <w:rPr>
          <w:sz w:val="28"/>
          <w:szCs w:val="28"/>
        </w:rPr>
        <w:t>центрального водоотведения</w:t>
      </w:r>
      <w:r w:rsidRPr="003164D0">
        <w:rPr>
          <w:sz w:val="28"/>
          <w:szCs w:val="28"/>
        </w:rPr>
        <w:t xml:space="preserve">, в которую входят указанные бесхозяйные </w:t>
      </w:r>
      <w:r>
        <w:rPr>
          <w:sz w:val="28"/>
          <w:szCs w:val="28"/>
        </w:rPr>
        <w:t>объекты</w:t>
      </w:r>
      <w:r w:rsidRPr="003164D0">
        <w:rPr>
          <w:sz w:val="28"/>
          <w:szCs w:val="28"/>
        </w:rPr>
        <w:t xml:space="preserve"> и которая осуществляет содержание и обслуживание указанных бесхозяйных </w:t>
      </w:r>
      <w:r>
        <w:rPr>
          <w:sz w:val="28"/>
          <w:szCs w:val="28"/>
        </w:rPr>
        <w:t>объектов водоотведения</w:t>
      </w:r>
      <w:r w:rsidRPr="003164D0">
        <w:rPr>
          <w:sz w:val="28"/>
          <w:szCs w:val="28"/>
        </w:rPr>
        <w:t xml:space="preserve">. Расходы на обслуживание таких </w:t>
      </w:r>
      <w:r>
        <w:rPr>
          <w:sz w:val="28"/>
          <w:szCs w:val="28"/>
        </w:rPr>
        <w:t>объектов</w:t>
      </w:r>
      <w:r w:rsidRPr="003164D0">
        <w:rPr>
          <w:sz w:val="28"/>
          <w:szCs w:val="28"/>
        </w:rPr>
        <w:t xml:space="preserve"> включаются в тарифы соответствующей организации.</w:t>
      </w:r>
    </w:p>
    <w:p w:rsidR="006010ED" w:rsidRDefault="006010ED" w:rsidP="006010ED">
      <w:pPr>
        <w:rPr>
          <w:b/>
        </w:rPr>
      </w:pPr>
    </w:p>
    <w:bookmarkEnd w:id="264"/>
    <w:bookmarkEnd w:id="265"/>
    <w:bookmarkEnd w:id="266"/>
    <w:bookmarkEnd w:id="267"/>
    <w:bookmarkEnd w:id="268"/>
    <w:p w:rsidR="006010ED" w:rsidRDefault="006010ED">
      <w:pPr>
        <w:rPr>
          <w:b/>
        </w:rPr>
      </w:pPr>
    </w:p>
    <w:sectPr w:rsidR="006010ED" w:rsidSect="00E96C8E">
      <w:footerReference w:type="default" r:id="rId13"/>
      <w:pgSz w:w="11906" w:h="16838"/>
      <w:pgMar w:top="1135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05" w:rsidRDefault="007D1E05" w:rsidP="008A4CD6">
      <w:r>
        <w:separator/>
      </w:r>
    </w:p>
  </w:endnote>
  <w:endnote w:type="continuationSeparator" w:id="0">
    <w:p w:rsidR="007D1E05" w:rsidRDefault="007D1E05" w:rsidP="008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AE" w:rsidRDefault="000F32A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3E9F">
      <w:rPr>
        <w:noProof/>
      </w:rPr>
      <w:t>57</w:t>
    </w:r>
    <w:r>
      <w:rPr>
        <w:noProof/>
      </w:rPr>
      <w:fldChar w:fldCharType="end"/>
    </w:r>
  </w:p>
  <w:p w:rsidR="000F32AE" w:rsidRDefault="000F32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05" w:rsidRDefault="007D1E05" w:rsidP="008A4CD6">
      <w:r>
        <w:separator/>
      </w:r>
    </w:p>
  </w:footnote>
  <w:footnote w:type="continuationSeparator" w:id="0">
    <w:p w:rsidR="007D1E05" w:rsidRDefault="007D1E05" w:rsidP="008A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2820"/>
    <w:multiLevelType w:val="hybridMultilevel"/>
    <w:tmpl w:val="5C929FD6"/>
    <w:lvl w:ilvl="0" w:tplc="4E04870E">
      <w:start w:val="1"/>
      <w:numFmt w:val="decimal"/>
      <w:lvlText w:val="%1)"/>
      <w:lvlJc w:val="left"/>
      <w:pPr>
        <w:ind w:left="360" w:hanging="36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2">
    <w:nsid w:val="074A5987"/>
    <w:multiLevelType w:val="hybridMultilevel"/>
    <w:tmpl w:val="4FDAB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B292D"/>
    <w:multiLevelType w:val="hybridMultilevel"/>
    <w:tmpl w:val="E1287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05A9B"/>
    <w:multiLevelType w:val="hybridMultilevel"/>
    <w:tmpl w:val="6D640216"/>
    <w:lvl w:ilvl="0" w:tplc="2F787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473A52"/>
    <w:multiLevelType w:val="hybridMultilevel"/>
    <w:tmpl w:val="C296B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2A3"/>
    <w:multiLevelType w:val="hybridMultilevel"/>
    <w:tmpl w:val="9E5EEE40"/>
    <w:lvl w:ilvl="0" w:tplc="A9CA4CFC">
      <w:start w:val="1"/>
      <w:numFmt w:val="decimal"/>
      <w:lvlText w:val="%1)"/>
      <w:lvlJc w:val="left"/>
      <w:pPr>
        <w:ind w:left="1429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8CB4859"/>
    <w:multiLevelType w:val="hybridMultilevel"/>
    <w:tmpl w:val="F9C45DAE"/>
    <w:lvl w:ilvl="0" w:tplc="5076397A">
      <w:start w:val="1"/>
      <w:numFmt w:val="decimal"/>
      <w:lvlText w:val="%1)"/>
      <w:lvlJc w:val="left"/>
      <w:pPr>
        <w:ind w:left="1429" w:hanging="36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03B08"/>
    <w:multiLevelType w:val="hybridMultilevel"/>
    <w:tmpl w:val="CDDC1FEE"/>
    <w:lvl w:ilvl="0" w:tplc="DACA35A8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AA261C"/>
    <w:multiLevelType w:val="hybridMultilevel"/>
    <w:tmpl w:val="C6DA1F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5554C"/>
    <w:multiLevelType w:val="hybridMultilevel"/>
    <w:tmpl w:val="296C8144"/>
    <w:lvl w:ilvl="0" w:tplc="47F63E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0D62E6A"/>
    <w:multiLevelType w:val="hybridMultilevel"/>
    <w:tmpl w:val="B33A3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07EC3"/>
    <w:multiLevelType w:val="hybridMultilevel"/>
    <w:tmpl w:val="B8C8512E"/>
    <w:lvl w:ilvl="0" w:tplc="F5E87768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B4F71AE"/>
    <w:multiLevelType w:val="hybridMultilevel"/>
    <w:tmpl w:val="D26C24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C1F0BDE"/>
    <w:multiLevelType w:val="hybridMultilevel"/>
    <w:tmpl w:val="B74A27E6"/>
    <w:lvl w:ilvl="0" w:tplc="192C2F3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E54"/>
    <w:rsid w:val="00002171"/>
    <w:rsid w:val="00002B6F"/>
    <w:rsid w:val="00006942"/>
    <w:rsid w:val="0000757D"/>
    <w:rsid w:val="00010C0E"/>
    <w:rsid w:val="00013238"/>
    <w:rsid w:val="00014293"/>
    <w:rsid w:val="0002357B"/>
    <w:rsid w:val="0003103B"/>
    <w:rsid w:val="00031678"/>
    <w:rsid w:val="000329FC"/>
    <w:rsid w:val="00033D72"/>
    <w:rsid w:val="00035C3B"/>
    <w:rsid w:val="00035D00"/>
    <w:rsid w:val="00047FBB"/>
    <w:rsid w:val="00052A15"/>
    <w:rsid w:val="00052A90"/>
    <w:rsid w:val="00052C93"/>
    <w:rsid w:val="000530CB"/>
    <w:rsid w:val="0005516B"/>
    <w:rsid w:val="00056485"/>
    <w:rsid w:val="000619AB"/>
    <w:rsid w:val="000634CD"/>
    <w:rsid w:val="00063519"/>
    <w:rsid w:val="00065BD7"/>
    <w:rsid w:val="000724C7"/>
    <w:rsid w:val="000743BB"/>
    <w:rsid w:val="00074B51"/>
    <w:rsid w:val="000777ED"/>
    <w:rsid w:val="000828D4"/>
    <w:rsid w:val="0008645A"/>
    <w:rsid w:val="0008760A"/>
    <w:rsid w:val="00094510"/>
    <w:rsid w:val="00095F31"/>
    <w:rsid w:val="00097887"/>
    <w:rsid w:val="000A7002"/>
    <w:rsid w:val="000A7D1A"/>
    <w:rsid w:val="000B3592"/>
    <w:rsid w:val="000B47BE"/>
    <w:rsid w:val="000B619A"/>
    <w:rsid w:val="000C009C"/>
    <w:rsid w:val="000C1875"/>
    <w:rsid w:val="000C4B19"/>
    <w:rsid w:val="000C6D76"/>
    <w:rsid w:val="000D0870"/>
    <w:rsid w:val="000D09D9"/>
    <w:rsid w:val="000D30DC"/>
    <w:rsid w:val="000D4B13"/>
    <w:rsid w:val="000E068B"/>
    <w:rsid w:val="000E1D12"/>
    <w:rsid w:val="000E4DC9"/>
    <w:rsid w:val="000E58A1"/>
    <w:rsid w:val="000F1687"/>
    <w:rsid w:val="000F306E"/>
    <w:rsid w:val="000F32AE"/>
    <w:rsid w:val="000F6A8E"/>
    <w:rsid w:val="00102EBF"/>
    <w:rsid w:val="001048D8"/>
    <w:rsid w:val="00107DEA"/>
    <w:rsid w:val="00110963"/>
    <w:rsid w:val="00115FE4"/>
    <w:rsid w:val="001169C5"/>
    <w:rsid w:val="00120F18"/>
    <w:rsid w:val="001215BE"/>
    <w:rsid w:val="00121965"/>
    <w:rsid w:val="001220C5"/>
    <w:rsid w:val="0012638C"/>
    <w:rsid w:val="00137631"/>
    <w:rsid w:val="00137C47"/>
    <w:rsid w:val="00141824"/>
    <w:rsid w:val="00144ADF"/>
    <w:rsid w:val="0015507D"/>
    <w:rsid w:val="00157D3C"/>
    <w:rsid w:val="00162D2E"/>
    <w:rsid w:val="00164020"/>
    <w:rsid w:val="00167976"/>
    <w:rsid w:val="001709CA"/>
    <w:rsid w:val="00175C45"/>
    <w:rsid w:val="00176661"/>
    <w:rsid w:val="00182771"/>
    <w:rsid w:val="001828AA"/>
    <w:rsid w:val="001829CF"/>
    <w:rsid w:val="00184041"/>
    <w:rsid w:val="00184739"/>
    <w:rsid w:val="001921A5"/>
    <w:rsid w:val="0019545C"/>
    <w:rsid w:val="001A30F4"/>
    <w:rsid w:val="001A5446"/>
    <w:rsid w:val="001A761B"/>
    <w:rsid w:val="001B19EC"/>
    <w:rsid w:val="001C1EE6"/>
    <w:rsid w:val="001D7A7F"/>
    <w:rsid w:val="001E07B9"/>
    <w:rsid w:val="001E4493"/>
    <w:rsid w:val="001E4F38"/>
    <w:rsid w:val="001E4F73"/>
    <w:rsid w:val="001E6FD9"/>
    <w:rsid w:val="001F1414"/>
    <w:rsid w:val="001F65E0"/>
    <w:rsid w:val="0020157B"/>
    <w:rsid w:val="002024EE"/>
    <w:rsid w:val="00204513"/>
    <w:rsid w:val="00206667"/>
    <w:rsid w:val="00214981"/>
    <w:rsid w:val="002178B0"/>
    <w:rsid w:val="00220921"/>
    <w:rsid w:val="00230297"/>
    <w:rsid w:val="00232A90"/>
    <w:rsid w:val="00234B9C"/>
    <w:rsid w:val="00237499"/>
    <w:rsid w:val="00241B7C"/>
    <w:rsid w:val="002469F5"/>
    <w:rsid w:val="00247829"/>
    <w:rsid w:val="00250EAD"/>
    <w:rsid w:val="0025190F"/>
    <w:rsid w:val="00252F6C"/>
    <w:rsid w:val="00255B5B"/>
    <w:rsid w:val="00267B4F"/>
    <w:rsid w:val="00271737"/>
    <w:rsid w:val="00271EC8"/>
    <w:rsid w:val="00277366"/>
    <w:rsid w:val="00287F52"/>
    <w:rsid w:val="00291024"/>
    <w:rsid w:val="002911C2"/>
    <w:rsid w:val="002934C2"/>
    <w:rsid w:val="00293DD3"/>
    <w:rsid w:val="00293F35"/>
    <w:rsid w:val="002A0ADB"/>
    <w:rsid w:val="002A0FBB"/>
    <w:rsid w:val="002A3030"/>
    <w:rsid w:val="002B1951"/>
    <w:rsid w:val="002B3D03"/>
    <w:rsid w:val="002B3EFE"/>
    <w:rsid w:val="002C026C"/>
    <w:rsid w:val="002C628E"/>
    <w:rsid w:val="002C670C"/>
    <w:rsid w:val="002D4301"/>
    <w:rsid w:val="002D7107"/>
    <w:rsid w:val="002D7C41"/>
    <w:rsid w:val="002E3433"/>
    <w:rsid w:val="002E56E9"/>
    <w:rsid w:val="002E7CD9"/>
    <w:rsid w:val="002F2F1F"/>
    <w:rsid w:val="002F4D95"/>
    <w:rsid w:val="002F53E5"/>
    <w:rsid w:val="003020E3"/>
    <w:rsid w:val="003128EA"/>
    <w:rsid w:val="003132E4"/>
    <w:rsid w:val="00315E06"/>
    <w:rsid w:val="0032044B"/>
    <w:rsid w:val="0032056C"/>
    <w:rsid w:val="0032298C"/>
    <w:rsid w:val="003233F6"/>
    <w:rsid w:val="0032439E"/>
    <w:rsid w:val="003257C8"/>
    <w:rsid w:val="00327C40"/>
    <w:rsid w:val="00340122"/>
    <w:rsid w:val="00342EE2"/>
    <w:rsid w:val="0034721B"/>
    <w:rsid w:val="003478CB"/>
    <w:rsid w:val="00352333"/>
    <w:rsid w:val="003600CF"/>
    <w:rsid w:val="00362CEF"/>
    <w:rsid w:val="0037275B"/>
    <w:rsid w:val="00373B75"/>
    <w:rsid w:val="00374DAE"/>
    <w:rsid w:val="00376D33"/>
    <w:rsid w:val="00380B63"/>
    <w:rsid w:val="00381E7F"/>
    <w:rsid w:val="00383E45"/>
    <w:rsid w:val="003922CA"/>
    <w:rsid w:val="0039613D"/>
    <w:rsid w:val="003964CF"/>
    <w:rsid w:val="003977EE"/>
    <w:rsid w:val="003A2220"/>
    <w:rsid w:val="003B174B"/>
    <w:rsid w:val="003B4FEB"/>
    <w:rsid w:val="003B616C"/>
    <w:rsid w:val="003C2D75"/>
    <w:rsid w:val="003C7DC4"/>
    <w:rsid w:val="003D29AD"/>
    <w:rsid w:val="003D528A"/>
    <w:rsid w:val="003E04D0"/>
    <w:rsid w:val="003E1BD2"/>
    <w:rsid w:val="003E39E1"/>
    <w:rsid w:val="003E3A7F"/>
    <w:rsid w:val="003E49AD"/>
    <w:rsid w:val="003E6E6A"/>
    <w:rsid w:val="003E7262"/>
    <w:rsid w:val="003F0370"/>
    <w:rsid w:val="003F0E77"/>
    <w:rsid w:val="003F15BC"/>
    <w:rsid w:val="003F4B87"/>
    <w:rsid w:val="003F5988"/>
    <w:rsid w:val="003F719D"/>
    <w:rsid w:val="00400930"/>
    <w:rsid w:val="00404C38"/>
    <w:rsid w:val="00404F32"/>
    <w:rsid w:val="00404FC9"/>
    <w:rsid w:val="0040542F"/>
    <w:rsid w:val="00411AF9"/>
    <w:rsid w:val="004153B0"/>
    <w:rsid w:val="00423948"/>
    <w:rsid w:val="0042606A"/>
    <w:rsid w:val="00427E0C"/>
    <w:rsid w:val="00430EB3"/>
    <w:rsid w:val="00434426"/>
    <w:rsid w:val="00440B21"/>
    <w:rsid w:val="00440FE9"/>
    <w:rsid w:val="00442600"/>
    <w:rsid w:val="004460B8"/>
    <w:rsid w:val="004505DF"/>
    <w:rsid w:val="00451403"/>
    <w:rsid w:val="00454DA8"/>
    <w:rsid w:val="00457419"/>
    <w:rsid w:val="004624E7"/>
    <w:rsid w:val="00462DF0"/>
    <w:rsid w:val="004642EA"/>
    <w:rsid w:val="004660EA"/>
    <w:rsid w:val="00470054"/>
    <w:rsid w:val="00471532"/>
    <w:rsid w:val="0047158E"/>
    <w:rsid w:val="00471A4C"/>
    <w:rsid w:val="004736FE"/>
    <w:rsid w:val="00474920"/>
    <w:rsid w:val="0048238E"/>
    <w:rsid w:val="00482A2F"/>
    <w:rsid w:val="004841DA"/>
    <w:rsid w:val="00484B91"/>
    <w:rsid w:val="0049273F"/>
    <w:rsid w:val="004A1BEB"/>
    <w:rsid w:val="004A4575"/>
    <w:rsid w:val="004A457C"/>
    <w:rsid w:val="004A5731"/>
    <w:rsid w:val="004B30C8"/>
    <w:rsid w:val="004B44F6"/>
    <w:rsid w:val="004C1CE1"/>
    <w:rsid w:val="004C2B6A"/>
    <w:rsid w:val="004C4FE2"/>
    <w:rsid w:val="004C6F5F"/>
    <w:rsid w:val="004C7C6A"/>
    <w:rsid w:val="004C7D0C"/>
    <w:rsid w:val="004D260B"/>
    <w:rsid w:val="004D4688"/>
    <w:rsid w:val="004D559C"/>
    <w:rsid w:val="004E7B80"/>
    <w:rsid w:val="004F226A"/>
    <w:rsid w:val="004F469B"/>
    <w:rsid w:val="004F57DB"/>
    <w:rsid w:val="004F741A"/>
    <w:rsid w:val="0050075E"/>
    <w:rsid w:val="005007FA"/>
    <w:rsid w:val="005012F8"/>
    <w:rsid w:val="00501CC5"/>
    <w:rsid w:val="0050236B"/>
    <w:rsid w:val="00503CA9"/>
    <w:rsid w:val="00511AD4"/>
    <w:rsid w:val="00514A49"/>
    <w:rsid w:val="0051645D"/>
    <w:rsid w:val="00523E66"/>
    <w:rsid w:val="0053234C"/>
    <w:rsid w:val="00532702"/>
    <w:rsid w:val="00533401"/>
    <w:rsid w:val="00536823"/>
    <w:rsid w:val="00537B56"/>
    <w:rsid w:val="0054067E"/>
    <w:rsid w:val="005464F7"/>
    <w:rsid w:val="005507F5"/>
    <w:rsid w:val="00552106"/>
    <w:rsid w:val="00560DA4"/>
    <w:rsid w:val="005636C6"/>
    <w:rsid w:val="00564D56"/>
    <w:rsid w:val="00564EE8"/>
    <w:rsid w:val="005728C5"/>
    <w:rsid w:val="0057367A"/>
    <w:rsid w:val="005749F1"/>
    <w:rsid w:val="00574FFE"/>
    <w:rsid w:val="00580E1D"/>
    <w:rsid w:val="0058306B"/>
    <w:rsid w:val="005834DC"/>
    <w:rsid w:val="00587B34"/>
    <w:rsid w:val="00587C5C"/>
    <w:rsid w:val="005908A8"/>
    <w:rsid w:val="00593162"/>
    <w:rsid w:val="00594AEC"/>
    <w:rsid w:val="005A5400"/>
    <w:rsid w:val="005B07B2"/>
    <w:rsid w:val="005B117F"/>
    <w:rsid w:val="005B20AA"/>
    <w:rsid w:val="005B2D0C"/>
    <w:rsid w:val="005B34BC"/>
    <w:rsid w:val="005B455B"/>
    <w:rsid w:val="005B60E0"/>
    <w:rsid w:val="005C5DA7"/>
    <w:rsid w:val="005D43A7"/>
    <w:rsid w:val="005D4528"/>
    <w:rsid w:val="005D65FA"/>
    <w:rsid w:val="005D689F"/>
    <w:rsid w:val="005E1E9C"/>
    <w:rsid w:val="005E7C15"/>
    <w:rsid w:val="005F1093"/>
    <w:rsid w:val="005F2E1F"/>
    <w:rsid w:val="005F2E7C"/>
    <w:rsid w:val="005F5EA5"/>
    <w:rsid w:val="005F6E33"/>
    <w:rsid w:val="006010ED"/>
    <w:rsid w:val="00603241"/>
    <w:rsid w:val="00604F4F"/>
    <w:rsid w:val="006069AF"/>
    <w:rsid w:val="0061003A"/>
    <w:rsid w:val="0061685B"/>
    <w:rsid w:val="0062004F"/>
    <w:rsid w:val="0062535C"/>
    <w:rsid w:val="0062691B"/>
    <w:rsid w:val="006270B8"/>
    <w:rsid w:val="006325E8"/>
    <w:rsid w:val="00633B78"/>
    <w:rsid w:val="006402A8"/>
    <w:rsid w:val="006405E3"/>
    <w:rsid w:val="00647DF7"/>
    <w:rsid w:val="006503F4"/>
    <w:rsid w:val="00651D20"/>
    <w:rsid w:val="0065353A"/>
    <w:rsid w:val="00653606"/>
    <w:rsid w:val="0065655A"/>
    <w:rsid w:val="00660A7A"/>
    <w:rsid w:val="00662D43"/>
    <w:rsid w:val="006661D5"/>
    <w:rsid w:val="0067029C"/>
    <w:rsid w:val="0067227C"/>
    <w:rsid w:val="00672CF2"/>
    <w:rsid w:val="00677C44"/>
    <w:rsid w:val="006814C2"/>
    <w:rsid w:val="00681B97"/>
    <w:rsid w:val="00682C8A"/>
    <w:rsid w:val="00683012"/>
    <w:rsid w:val="00684DB0"/>
    <w:rsid w:val="00687869"/>
    <w:rsid w:val="00687C24"/>
    <w:rsid w:val="00687E7A"/>
    <w:rsid w:val="0069125C"/>
    <w:rsid w:val="00693657"/>
    <w:rsid w:val="00695032"/>
    <w:rsid w:val="006A38D5"/>
    <w:rsid w:val="006A5513"/>
    <w:rsid w:val="006B07BD"/>
    <w:rsid w:val="006B5358"/>
    <w:rsid w:val="006B7456"/>
    <w:rsid w:val="006D0F7E"/>
    <w:rsid w:val="006D391B"/>
    <w:rsid w:val="006D58E0"/>
    <w:rsid w:val="006D6CE0"/>
    <w:rsid w:val="006E162E"/>
    <w:rsid w:val="006E67B8"/>
    <w:rsid w:val="006E73AF"/>
    <w:rsid w:val="006E7B54"/>
    <w:rsid w:val="0070142C"/>
    <w:rsid w:val="00702B21"/>
    <w:rsid w:val="007047FA"/>
    <w:rsid w:val="00705C8B"/>
    <w:rsid w:val="00705F85"/>
    <w:rsid w:val="0070771C"/>
    <w:rsid w:val="00711133"/>
    <w:rsid w:val="007136C5"/>
    <w:rsid w:val="00722CE3"/>
    <w:rsid w:val="007332D6"/>
    <w:rsid w:val="00734183"/>
    <w:rsid w:val="007348DC"/>
    <w:rsid w:val="00740F92"/>
    <w:rsid w:val="0074106B"/>
    <w:rsid w:val="007443BC"/>
    <w:rsid w:val="00745D3E"/>
    <w:rsid w:val="00747A57"/>
    <w:rsid w:val="00747AAE"/>
    <w:rsid w:val="00750D69"/>
    <w:rsid w:val="00753F35"/>
    <w:rsid w:val="00757B93"/>
    <w:rsid w:val="007666C5"/>
    <w:rsid w:val="00767956"/>
    <w:rsid w:val="0076795D"/>
    <w:rsid w:val="0077035F"/>
    <w:rsid w:val="00770AE6"/>
    <w:rsid w:val="0077391F"/>
    <w:rsid w:val="00776325"/>
    <w:rsid w:val="0078123C"/>
    <w:rsid w:val="00782E38"/>
    <w:rsid w:val="007855E5"/>
    <w:rsid w:val="0078786D"/>
    <w:rsid w:val="00790DEA"/>
    <w:rsid w:val="00793DA5"/>
    <w:rsid w:val="00794111"/>
    <w:rsid w:val="007943B3"/>
    <w:rsid w:val="00795F18"/>
    <w:rsid w:val="007A0241"/>
    <w:rsid w:val="007A6151"/>
    <w:rsid w:val="007A7B73"/>
    <w:rsid w:val="007B3AE7"/>
    <w:rsid w:val="007B3C22"/>
    <w:rsid w:val="007B3E20"/>
    <w:rsid w:val="007B738E"/>
    <w:rsid w:val="007C0236"/>
    <w:rsid w:val="007C358F"/>
    <w:rsid w:val="007C470A"/>
    <w:rsid w:val="007C6575"/>
    <w:rsid w:val="007C6BDC"/>
    <w:rsid w:val="007D1E05"/>
    <w:rsid w:val="007D2E0B"/>
    <w:rsid w:val="007D502C"/>
    <w:rsid w:val="007D6B1D"/>
    <w:rsid w:val="007E1EEB"/>
    <w:rsid w:val="007E58AA"/>
    <w:rsid w:val="007E59B5"/>
    <w:rsid w:val="007E61D9"/>
    <w:rsid w:val="007E7D57"/>
    <w:rsid w:val="007F55B5"/>
    <w:rsid w:val="007F6979"/>
    <w:rsid w:val="007F7338"/>
    <w:rsid w:val="007F7AAA"/>
    <w:rsid w:val="008006FF"/>
    <w:rsid w:val="008011FA"/>
    <w:rsid w:val="00803977"/>
    <w:rsid w:val="00803C30"/>
    <w:rsid w:val="008062A9"/>
    <w:rsid w:val="008076D2"/>
    <w:rsid w:val="00810228"/>
    <w:rsid w:val="00814658"/>
    <w:rsid w:val="008147F7"/>
    <w:rsid w:val="008149DA"/>
    <w:rsid w:val="00814DE2"/>
    <w:rsid w:val="008173D5"/>
    <w:rsid w:val="00823C7E"/>
    <w:rsid w:val="008259A2"/>
    <w:rsid w:val="0082710A"/>
    <w:rsid w:val="0082711A"/>
    <w:rsid w:val="0082739A"/>
    <w:rsid w:val="008315AA"/>
    <w:rsid w:val="00837558"/>
    <w:rsid w:val="00840E8B"/>
    <w:rsid w:val="0085387C"/>
    <w:rsid w:val="00853A42"/>
    <w:rsid w:val="008553B3"/>
    <w:rsid w:val="00856F8A"/>
    <w:rsid w:val="00860D4F"/>
    <w:rsid w:val="00863467"/>
    <w:rsid w:val="00865D3D"/>
    <w:rsid w:val="00867898"/>
    <w:rsid w:val="008732C5"/>
    <w:rsid w:val="0087694F"/>
    <w:rsid w:val="0087720C"/>
    <w:rsid w:val="00880B5B"/>
    <w:rsid w:val="0088184F"/>
    <w:rsid w:val="00890287"/>
    <w:rsid w:val="008906B5"/>
    <w:rsid w:val="00892635"/>
    <w:rsid w:val="008A440B"/>
    <w:rsid w:val="008A4982"/>
    <w:rsid w:val="008A4CD6"/>
    <w:rsid w:val="008B0F01"/>
    <w:rsid w:val="008B16D6"/>
    <w:rsid w:val="008B61EB"/>
    <w:rsid w:val="008C19D6"/>
    <w:rsid w:val="008C6082"/>
    <w:rsid w:val="008D030F"/>
    <w:rsid w:val="008D0F8C"/>
    <w:rsid w:val="008D1197"/>
    <w:rsid w:val="008D2FB0"/>
    <w:rsid w:val="008D3A7D"/>
    <w:rsid w:val="008D4B78"/>
    <w:rsid w:val="008D7B06"/>
    <w:rsid w:val="008E0EE9"/>
    <w:rsid w:val="008E212C"/>
    <w:rsid w:val="008E2884"/>
    <w:rsid w:val="008E51C0"/>
    <w:rsid w:val="008E6995"/>
    <w:rsid w:val="008F72D2"/>
    <w:rsid w:val="009046D8"/>
    <w:rsid w:val="009117A0"/>
    <w:rsid w:val="00914281"/>
    <w:rsid w:val="009176DA"/>
    <w:rsid w:val="00917749"/>
    <w:rsid w:val="009212E7"/>
    <w:rsid w:val="0093019F"/>
    <w:rsid w:val="009371F4"/>
    <w:rsid w:val="00940048"/>
    <w:rsid w:val="009417C8"/>
    <w:rsid w:val="00942960"/>
    <w:rsid w:val="0094319E"/>
    <w:rsid w:val="009464E2"/>
    <w:rsid w:val="00947E55"/>
    <w:rsid w:val="00953001"/>
    <w:rsid w:val="00957BA1"/>
    <w:rsid w:val="009600B5"/>
    <w:rsid w:val="009610F6"/>
    <w:rsid w:val="009617ED"/>
    <w:rsid w:val="009617EE"/>
    <w:rsid w:val="009641FF"/>
    <w:rsid w:val="0096584F"/>
    <w:rsid w:val="00971408"/>
    <w:rsid w:val="00973623"/>
    <w:rsid w:val="00976D7B"/>
    <w:rsid w:val="00977ADE"/>
    <w:rsid w:val="00981BA7"/>
    <w:rsid w:val="009843F4"/>
    <w:rsid w:val="00990471"/>
    <w:rsid w:val="00992B2D"/>
    <w:rsid w:val="00993955"/>
    <w:rsid w:val="00995B45"/>
    <w:rsid w:val="009A01E3"/>
    <w:rsid w:val="009A2EE4"/>
    <w:rsid w:val="009A50CF"/>
    <w:rsid w:val="009A53CF"/>
    <w:rsid w:val="009A7977"/>
    <w:rsid w:val="009B06EF"/>
    <w:rsid w:val="009B406D"/>
    <w:rsid w:val="009B7BC8"/>
    <w:rsid w:val="009B7C73"/>
    <w:rsid w:val="009C0082"/>
    <w:rsid w:val="009C2DF8"/>
    <w:rsid w:val="009C544C"/>
    <w:rsid w:val="009C69AC"/>
    <w:rsid w:val="009D0932"/>
    <w:rsid w:val="009D67FA"/>
    <w:rsid w:val="009D6A3E"/>
    <w:rsid w:val="009D7199"/>
    <w:rsid w:val="009E31B1"/>
    <w:rsid w:val="009F57B3"/>
    <w:rsid w:val="009F5BDA"/>
    <w:rsid w:val="009F756E"/>
    <w:rsid w:val="00A0309A"/>
    <w:rsid w:val="00A03963"/>
    <w:rsid w:val="00A06B35"/>
    <w:rsid w:val="00A10509"/>
    <w:rsid w:val="00A13C6F"/>
    <w:rsid w:val="00A20DEF"/>
    <w:rsid w:val="00A301F1"/>
    <w:rsid w:val="00A3645C"/>
    <w:rsid w:val="00A41DD6"/>
    <w:rsid w:val="00A42C62"/>
    <w:rsid w:val="00A42C76"/>
    <w:rsid w:val="00A436C0"/>
    <w:rsid w:val="00A47581"/>
    <w:rsid w:val="00A47ED7"/>
    <w:rsid w:val="00A505DA"/>
    <w:rsid w:val="00A508CA"/>
    <w:rsid w:val="00A54A63"/>
    <w:rsid w:val="00A56592"/>
    <w:rsid w:val="00A6266F"/>
    <w:rsid w:val="00A6289C"/>
    <w:rsid w:val="00A63FD9"/>
    <w:rsid w:val="00A73079"/>
    <w:rsid w:val="00A74B41"/>
    <w:rsid w:val="00A75FC3"/>
    <w:rsid w:val="00A854E1"/>
    <w:rsid w:val="00A86788"/>
    <w:rsid w:val="00A90BF0"/>
    <w:rsid w:val="00A91FD8"/>
    <w:rsid w:val="00A96287"/>
    <w:rsid w:val="00AA02EA"/>
    <w:rsid w:val="00AA4FB5"/>
    <w:rsid w:val="00AA5158"/>
    <w:rsid w:val="00AA776E"/>
    <w:rsid w:val="00AB35F3"/>
    <w:rsid w:val="00AC04E1"/>
    <w:rsid w:val="00AC353D"/>
    <w:rsid w:val="00AC4D2A"/>
    <w:rsid w:val="00AC70D5"/>
    <w:rsid w:val="00AC7CFC"/>
    <w:rsid w:val="00AD12A7"/>
    <w:rsid w:val="00AD4138"/>
    <w:rsid w:val="00AD60EF"/>
    <w:rsid w:val="00AE3AB7"/>
    <w:rsid w:val="00AE4915"/>
    <w:rsid w:val="00AE52FD"/>
    <w:rsid w:val="00AE624A"/>
    <w:rsid w:val="00AF1480"/>
    <w:rsid w:val="00AF2026"/>
    <w:rsid w:val="00AF438D"/>
    <w:rsid w:val="00AF76D0"/>
    <w:rsid w:val="00B00ECB"/>
    <w:rsid w:val="00B015D8"/>
    <w:rsid w:val="00B071A8"/>
    <w:rsid w:val="00B10EE7"/>
    <w:rsid w:val="00B11132"/>
    <w:rsid w:val="00B11431"/>
    <w:rsid w:val="00B13BAD"/>
    <w:rsid w:val="00B21656"/>
    <w:rsid w:val="00B24E31"/>
    <w:rsid w:val="00B31F80"/>
    <w:rsid w:val="00B34B96"/>
    <w:rsid w:val="00B44937"/>
    <w:rsid w:val="00B50B28"/>
    <w:rsid w:val="00B5722B"/>
    <w:rsid w:val="00B624A0"/>
    <w:rsid w:val="00B62667"/>
    <w:rsid w:val="00B66E61"/>
    <w:rsid w:val="00B70D77"/>
    <w:rsid w:val="00B7169F"/>
    <w:rsid w:val="00B72E17"/>
    <w:rsid w:val="00B7493A"/>
    <w:rsid w:val="00B76F33"/>
    <w:rsid w:val="00B807EA"/>
    <w:rsid w:val="00B80C2D"/>
    <w:rsid w:val="00B8277F"/>
    <w:rsid w:val="00B82ACE"/>
    <w:rsid w:val="00B82D5D"/>
    <w:rsid w:val="00B852E5"/>
    <w:rsid w:val="00B933B4"/>
    <w:rsid w:val="00B95128"/>
    <w:rsid w:val="00B95794"/>
    <w:rsid w:val="00B97239"/>
    <w:rsid w:val="00B97A1E"/>
    <w:rsid w:val="00BB0BA4"/>
    <w:rsid w:val="00BB3930"/>
    <w:rsid w:val="00BB4F33"/>
    <w:rsid w:val="00BC1AB5"/>
    <w:rsid w:val="00BC4650"/>
    <w:rsid w:val="00BC666E"/>
    <w:rsid w:val="00BD1BD7"/>
    <w:rsid w:val="00BD5C35"/>
    <w:rsid w:val="00BE3467"/>
    <w:rsid w:val="00BE3910"/>
    <w:rsid w:val="00BE7DA1"/>
    <w:rsid w:val="00BF097E"/>
    <w:rsid w:val="00BF2E55"/>
    <w:rsid w:val="00BF4349"/>
    <w:rsid w:val="00BF52E2"/>
    <w:rsid w:val="00C041AB"/>
    <w:rsid w:val="00C11E01"/>
    <w:rsid w:val="00C162D4"/>
    <w:rsid w:val="00C22C76"/>
    <w:rsid w:val="00C22D4B"/>
    <w:rsid w:val="00C2527A"/>
    <w:rsid w:val="00C26156"/>
    <w:rsid w:val="00C40266"/>
    <w:rsid w:val="00C41BDA"/>
    <w:rsid w:val="00C42CB7"/>
    <w:rsid w:val="00C44FC9"/>
    <w:rsid w:val="00C45FC7"/>
    <w:rsid w:val="00C50FC5"/>
    <w:rsid w:val="00C53A09"/>
    <w:rsid w:val="00C53CE6"/>
    <w:rsid w:val="00C5486A"/>
    <w:rsid w:val="00C569E5"/>
    <w:rsid w:val="00C62EAF"/>
    <w:rsid w:val="00C63948"/>
    <w:rsid w:val="00C63CA8"/>
    <w:rsid w:val="00C655B8"/>
    <w:rsid w:val="00C702B1"/>
    <w:rsid w:val="00C71839"/>
    <w:rsid w:val="00C72473"/>
    <w:rsid w:val="00C7474B"/>
    <w:rsid w:val="00C83E9F"/>
    <w:rsid w:val="00C869FD"/>
    <w:rsid w:val="00C90D39"/>
    <w:rsid w:val="00C9579F"/>
    <w:rsid w:val="00C96552"/>
    <w:rsid w:val="00CA0B3C"/>
    <w:rsid w:val="00CA0CD8"/>
    <w:rsid w:val="00CA70F4"/>
    <w:rsid w:val="00CB4508"/>
    <w:rsid w:val="00CB4E40"/>
    <w:rsid w:val="00CB51BB"/>
    <w:rsid w:val="00CB5782"/>
    <w:rsid w:val="00CB6D05"/>
    <w:rsid w:val="00CC29B7"/>
    <w:rsid w:val="00CC58F6"/>
    <w:rsid w:val="00CD0F47"/>
    <w:rsid w:val="00CD30A1"/>
    <w:rsid w:val="00CD3F07"/>
    <w:rsid w:val="00CD5AB2"/>
    <w:rsid w:val="00CE0AB6"/>
    <w:rsid w:val="00CE60BA"/>
    <w:rsid w:val="00CE71B5"/>
    <w:rsid w:val="00CE7AEF"/>
    <w:rsid w:val="00CF0E4E"/>
    <w:rsid w:val="00CF69E9"/>
    <w:rsid w:val="00D01506"/>
    <w:rsid w:val="00D033AE"/>
    <w:rsid w:val="00D035E1"/>
    <w:rsid w:val="00D128D5"/>
    <w:rsid w:val="00D131CE"/>
    <w:rsid w:val="00D16DF9"/>
    <w:rsid w:val="00D23F19"/>
    <w:rsid w:val="00D2408C"/>
    <w:rsid w:val="00D26F6F"/>
    <w:rsid w:val="00D31897"/>
    <w:rsid w:val="00D31A42"/>
    <w:rsid w:val="00D31A5A"/>
    <w:rsid w:val="00D31AC7"/>
    <w:rsid w:val="00D35302"/>
    <w:rsid w:val="00D4503C"/>
    <w:rsid w:val="00D52236"/>
    <w:rsid w:val="00D530E0"/>
    <w:rsid w:val="00D54AAC"/>
    <w:rsid w:val="00D61617"/>
    <w:rsid w:val="00D62B57"/>
    <w:rsid w:val="00D661E4"/>
    <w:rsid w:val="00D663A4"/>
    <w:rsid w:val="00D70D1A"/>
    <w:rsid w:val="00D7428B"/>
    <w:rsid w:val="00D80559"/>
    <w:rsid w:val="00D8138C"/>
    <w:rsid w:val="00D820B9"/>
    <w:rsid w:val="00D85AA3"/>
    <w:rsid w:val="00D86EFB"/>
    <w:rsid w:val="00D90632"/>
    <w:rsid w:val="00D906D6"/>
    <w:rsid w:val="00D9197F"/>
    <w:rsid w:val="00D91BAB"/>
    <w:rsid w:val="00D91F49"/>
    <w:rsid w:val="00D959F3"/>
    <w:rsid w:val="00D97BC5"/>
    <w:rsid w:val="00DA0988"/>
    <w:rsid w:val="00DA11AF"/>
    <w:rsid w:val="00DA5BE9"/>
    <w:rsid w:val="00DA667A"/>
    <w:rsid w:val="00DA7D65"/>
    <w:rsid w:val="00DB145B"/>
    <w:rsid w:val="00DB3D50"/>
    <w:rsid w:val="00DB767C"/>
    <w:rsid w:val="00DC293A"/>
    <w:rsid w:val="00DC475E"/>
    <w:rsid w:val="00DC5930"/>
    <w:rsid w:val="00DC5FD1"/>
    <w:rsid w:val="00DC70AA"/>
    <w:rsid w:val="00DD22B3"/>
    <w:rsid w:val="00DD63B9"/>
    <w:rsid w:val="00DD650D"/>
    <w:rsid w:val="00DD75F3"/>
    <w:rsid w:val="00DE2267"/>
    <w:rsid w:val="00DE345C"/>
    <w:rsid w:val="00DE37B6"/>
    <w:rsid w:val="00DE65E3"/>
    <w:rsid w:val="00DF1055"/>
    <w:rsid w:val="00DF1978"/>
    <w:rsid w:val="00DF42CB"/>
    <w:rsid w:val="00E0093A"/>
    <w:rsid w:val="00E01DC9"/>
    <w:rsid w:val="00E048D3"/>
    <w:rsid w:val="00E04F0F"/>
    <w:rsid w:val="00E06ECA"/>
    <w:rsid w:val="00E07818"/>
    <w:rsid w:val="00E1193E"/>
    <w:rsid w:val="00E14380"/>
    <w:rsid w:val="00E2214D"/>
    <w:rsid w:val="00E2582B"/>
    <w:rsid w:val="00E27249"/>
    <w:rsid w:val="00E322EB"/>
    <w:rsid w:val="00E41393"/>
    <w:rsid w:val="00E420A5"/>
    <w:rsid w:val="00E4716E"/>
    <w:rsid w:val="00E50CFC"/>
    <w:rsid w:val="00E524C0"/>
    <w:rsid w:val="00E544A7"/>
    <w:rsid w:val="00E55163"/>
    <w:rsid w:val="00E60089"/>
    <w:rsid w:val="00E61B15"/>
    <w:rsid w:val="00E62C38"/>
    <w:rsid w:val="00E63C6E"/>
    <w:rsid w:val="00E63F59"/>
    <w:rsid w:val="00E659F7"/>
    <w:rsid w:val="00E66178"/>
    <w:rsid w:val="00E678D0"/>
    <w:rsid w:val="00E71444"/>
    <w:rsid w:val="00E75001"/>
    <w:rsid w:val="00E7712C"/>
    <w:rsid w:val="00E801CA"/>
    <w:rsid w:val="00E84C34"/>
    <w:rsid w:val="00E85A36"/>
    <w:rsid w:val="00E86BCE"/>
    <w:rsid w:val="00E90FFD"/>
    <w:rsid w:val="00E92A6D"/>
    <w:rsid w:val="00E96C8E"/>
    <w:rsid w:val="00EA2571"/>
    <w:rsid w:val="00EA4652"/>
    <w:rsid w:val="00EA6394"/>
    <w:rsid w:val="00EB0586"/>
    <w:rsid w:val="00EB21D5"/>
    <w:rsid w:val="00EB4B28"/>
    <w:rsid w:val="00EB6BD8"/>
    <w:rsid w:val="00EC11D1"/>
    <w:rsid w:val="00EC1B50"/>
    <w:rsid w:val="00EC4DF8"/>
    <w:rsid w:val="00EC5F97"/>
    <w:rsid w:val="00ED66E3"/>
    <w:rsid w:val="00ED6AA8"/>
    <w:rsid w:val="00ED7622"/>
    <w:rsid w:val="00EE0146"/>
    <w:rsid w:val="00EE4F37"/>
    <w:rsid w:val="00EE5158"/>
    <w:rsid w:val="00EF7243"/>
    <w:rsid w:val="00F032ED"/>
    <w:rsid w:val="00F06DFD"/>
    <w:rsid w:val="00F07FEF"/>
    <w:rsid w:val="00F15C5F"/>
    <w:rsid w:val="00F16619"/>
    <w:rsid w:val="00F20E65"/>
    <w:rsid w:val="00F21D39"/>
    <w:rsid w:val="00F2205A"/>
    <w:rsid w:val="00F23564"/>
    <w:rsid w:val="00F27B98"/>
    <w:rsid w:val="00F30749"/>
    <w:rsid w:val="00F31FDB"/>
    <w:rsid w:val="00F33AD0"/>
    <w:rsid w:val="00F36DED"/>
    <w:rsid w:val="00F40E54"/>
    <w:rsid w:val="00F41251"/>
    <w:rsid w:val="00F41888"/>
    <w:rsid w:val="00F47CC9"/>
    <w:rsid w:val="00F50DF4"/>
    <w:rsid w:val="00F55F2D"/>
    <w:rsid w:val="00F61C53"/>
    <w:rsid w:val="00F71D77"/>
    <w:rsid w:val="00F8603E"/>
    <w:rsid w:val="00F91360"/>
    <w:rsid w:val="00F93D68"/>
    <w:rsid w:val="00F95540"/>
    <w:rsid w:val="00FA2E0A"/>
    <w:rsid w:val="00FB0AB1"/>
    <w:rsid w:val="00FB14C1"/>
    <w:rsid w:val="00FB2DAD"/>
    <w:rsid w:val="00FB3C8F"/>
    <w:rsid w:val="00FB4A5D"/>
    <w:rsid w:val="00FB4C14"/>
    <w:rsid w:val="00FB51D1"/>
    <w:rsid w:val="00FC00CB"/>
    <w:rsid w:val="00FC3444"/>
    <w:rsid w:val="00FC458C"/>
    <w:rsid w:val="00FC68C8"/>
    <w:rsid w:val="00FD11CA"/>
    <w:rsid w:val="00FD14BF"/>
    <w:rsid w:val="00FD18FF"/>
    <w:rsid w:val="00FD4743"/>
    <w:rsid w:val="00FD4EC2"/>
    <w:rsid w:val="00FD7915"/>
    <w:rsid w:val="00FD7FAA"/>
    <w:rsid w:val="00FE062C"/>
    <w:rsid w:val="00FE1B54"/>
    <w:rsid w:val="00FE1ECF"/>
    <w:rsid w:val="00FE781F"/>
    <w:rsid w:val="00FF613B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F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F40E54"/>
    <w:pPr>
      <w:keepNext/>
      <w:keepLines/>
      <w:spacing w:before="60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03CA9"/>
    <w:pPr>
      <w:keepNext/>
      <w:keepLines/>
      <w:spacing w:before="320" w:after="120"/>
      <w:jc w:val="center"/>
      <w:outlineLvl w:val="1"/>
    </w:pPr>
    <w:rPr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810228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F40E54"/>
    <w:rPr>
      <w:rFonts w:ascii="Times New Roman" w:eastAsia="ヒラギノ角ゴ Pro W3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40E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03CA9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link w:val="a4"/>
    <w:uiPriority w:val="99"/>
    <w:qFormat/>
    <w:rsid w:val="001F1414"/>
    <w:pPr>
      <w:ind w:left="720"/>
      <w:contextualSpacing/>
    </w:pPr>
  </w:style>
  <w:style w:type="paragraph" w:styleId="a5">
    <w:name w:val="header"/>
    <w:basedOn w:val="a"/>
    <w:link w:val="a6"/>
    <w:semiHidden/>
    <w:unhideWhenUsed/>
    <w:rsid w:val="008A4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8A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4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C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132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1022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Hyperlink"/>
    <w:uiPriority w:val="99"/>
    <w:unhideWhenUsed/>
    <w:rsid w:val="0081022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10228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E96C8E"/>
    <w:pPr>
      <w:tabs>
        <w:tab w:val="right" w:leader="dot" w:pos="9923"/>
      </w:tabs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96C8E"/>
    <w:pPr>
      <w:tabs>
        <w:tab w:val="right" w:leader="dot" w:pos="9923"/>
      </w:tabs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rsid w:val="00810228"/>
    <w:pPr>
      <w:ind w:left="480"/>
    </w:pPr>
    <w:rPr>
      <w:sz w:val="24"/>
    </w:rPr>
  </w:style>
  <w:style w:type="paragraph" w:styleId="ac">
    <w:name w:val="caption"/>
    <w:basedOn w:val="a"/>
    <w:next w:val="a"/>
    <w:semiHidden/>
    <w:unhideWhenUsed/>
    <w:qFormat/>
    <w:rsid w:val="00810228"/>
    <w:pPr>
      <w:jc w:val="both"/>
    </w:pPr>
    <w:rPr>
      <w:b/>
      <w:bCs/>
      <w:sz w:val="20"/>
      <w:szCs w:val="20"/>
    </w:rPr>
  </w:style>
  <w:style w:type="paragraph" w:styleId="ad">
    <w:name w:val="endnote text"/>
    <w:basedOn w:val="a"/>
    <w:link w:val="13"/>
    <w:uiPriority w:val="99"/>
    <w:semiHidden/>
    <w:unhideWhenUsed/>
    <w:rsid w:val="00810228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uiPriority w:val="99"/>
    <w:semiHidden/>
    <w:rsid w:val="008102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nhideWhenUsed/>
    <w:rsid w:val="00810228"/>
    <w:pPr>
      <w:jc w:val="center"/>
    </w:pPr>
    <w:rPr>
      <w:sz w:val="24"/>
    </w:rPr>
  </w:style>
  <w:style w:type="character" w:customStyle="1" w:styleId="af0">
    <w:name w:val="Основной текст Знак"/>
    <w:basedOn w:val="a0"/>
    <w:link w:val="af"/>
    <w:rsid w:val="0081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810228"/>
    <w:pPr>
      <w:ind w:left="360"/>
    </w:pPr>
    <w:rPr>
      <w:sz w:val="32"/>
    </w:rPr>
  </w:style>
  <w:style w:type="character" w:customStyle="1" w:styleId="af2">
    <w:name w:val="Основной текст с отступом Знак"/>
    <w:basedOn w:val="a0"/>
    <w:link w:val="af1"/>
    <w:semiHidden/>
    <w:rsid w:val="0081022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810228"/>
    <w:pPr>
      <w:spacing w:after="120" w:line="480" w:lineRule="auto"/>
    </w:pPr>
    <w:rPr>
      <w:sz w:val="24"/>
    </w:rPr>
  </w:style>
  <w:style w:type="character" w:customStyle="1" w:styleId="23">
    <w:name w:val="Основной текст 2 Знак"/>
    <w:basedOn w:val="a0"/>
    <w:link w:val="22"/>
    <w:semiHidden/>
    <w:rsid w:val="0081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1022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1022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, Знак Знак Знак Знак Знак Знак1, Знак Знак Знак Знак Знак Знак Знак"/>
    <w:basedOn w:val="a0"/>
    <w:link w:val="25"/>
    <w:locked/>
    <w:rsid w:val="00810228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aliases w:val="Знак1 Знак1,Основной текст с отступом 2 Знак Знак,Знак1 Знак Знак,Знак1 Знак,Знак1,Знак1 Знак Знак1, Знак Знак Знак Знак Знак, Знак Знак Знак Знак Знак Знак,Знак Знак Знак Знак Знак,Знак Знак Знак Знак Знак Знак"/>
    <w:basedOn w:val="a"/>
    <w:link w:val="24"/>
    <w:unhideWhenUsed/>
    <w:rsid w:val="00810228"/>
    <w:pPr>
      <w:spacing w:after="120" w:line="480" w:lineRule="auto"/>
      <w:ind w:left="283"/>
    </w:pPr>
    <w:rPr>
      <w:sz w:val="24"/>
      <w:lang w:eastAsia="en-US"/>
    </w:rPr>
  </w:style>
  <w:style w:type="character" w:customStyle="1" w:styleId="210">
    <w:name w:val="Основной текст с отступом 2 Знак1"/>
    <w:aliases w:val="Знак1 Знак1 Знак1,Основной текст с отступом 2 Знак Знак Знак1,Знак1 Знак Знак Знак1,Знак1 Знак Знак3,Знак1 Знак3,Знак1 Знак Знак1 Знак1"/>
    <w:basedOn w:val="a0"/>
    <w:uiPriority w:val="99"/>
    <w:semiHidden/>
    <w:rsid w:val="0081022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4">
    <w:name w:val="Body Text Indent 3"/>
    <w:basedOn w:val="a"/>
    <w:link w:val="35"/>
    <w:semiHidden/>
    <w:unhideWhenUsed/>
    <w:rsid w:val="0081022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102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semiHidden/>
    <w:unhideWhenUsed/>
    <w:rsid w:val="00810228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10228"/>
    <w:rPr>
      <w:rFonts w:ascii="Tahoma" w:eastAsia="Times New Roman" w:hAnsi="Tahoma" w:cs="Times New Roman"/>
      <w:sz w:val="16"/>
      <w:szCs w:val="16"/>
    </w:rPr>
  </w:style>
  <w:style w:type="paragraph" w:styleId="af5">
    <w:name w:val="TOC Heading"/>
    <w:basedOn w:val="1"/>
    <w:next w:val="a"/>
    <w:uiPriority w:val="39"/>
    <w:semiHidden/>
    <w:unhideWhenUsed/>
    <w:qFormat/>
    <w:rsid w:val="00810228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102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6">
    <w:name w:val="Основной текст_"/>
    <w:basedOn w:val="a0"/>
    <w:link w:val="36"/>
    <w:uiPriority w:val="99"/>
    <w:locked/>
    <w:rsid w:val="008102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6"/>
    <w:uiPriority w:val="99"/>
    <w:rsid w:val="00810228"/>
    <w:pPr>
      <w:shd w:val="clear" w:color="auto" w:fill="FFFFFF"/>
      <w:spacing w:line="317" w:lineRule="exact"/>
      <w:ind w:hanging="640"/>
    </w:pPr>
    <w:rPr>
      <w:rFonts w:ascii="Calibri" w:eastAsia="Calibri" w:hAnsi="Calibri"/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8102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0">
    <w:name w:val="заголовок 13"/>
    <w:basedOn w:val="a"/>
    <w:next w:val="a"/>
    <w:rsid w:val="00810228"/>
    <w:pPr>
      <w:keepNext/>
      <w:widowControl w:val="0"/>
      <w:spacing w:before="120" w:line="200" w:lineRule="exact"/>
      <w:jc w:val="both"/>
    </w:pPr>
    <w:rPr>
      <w:b/>
      <w:sz w:val="16"/>
      <w:szCs w:val="20"/>
    </w:rPr>
  </w:style>
  <w:style w:type="paragraph" w:customStyle="1" w:styleId="310">
    <w:name w:val="Основной текст 31"/>
    <w:basedOn w:val="a"/>
    <w:rsid w:val="00810228"/>
    <w:pPr>
      <w:suppressAutoHyphens/>
      <w:jc w:val="right"/>
    </w:pPr>
    <w:rPr>
      <w:rFonts w:ascii="Times New Roman CYR" w:hAnsi="Times New Roman CYR"/>
      <w:sz w:val="24"/>
      <w:szCs w:val="20"/>
      <w:lang w:eastAsia="ar-SA"/>
    </w:rPr>
  </w:style>
  <w:style w:type="character" w:customStyle="1" w:styleId="13">
    <w:name w:val="Текст концевой сноски Знак1"/>
    <w:basedOn w:val="a0"/>
    <w:link w:val="ad"/>
    <w:uiPriority w:val="99"/>
    <w:semiHidden/>
    <w:locked/>
    <w:rsid w:val="00810228"/>
    <w:rPr>
      <w:rFonts w:ascii="Calibri" w:eastAsia="Calibri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0694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0694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0694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0694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0694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0694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7">
    <w:name w:val="Normal (Web)"/>
    <w:basedOn w:val="a"/>
    <w:rsid w:val="00757B93"/>
    <w:pPr>
      <w:spacing w:before="100" w:beforeAutospacing="1" w:after="100" w:afterAutospacing="1"/>
    </w:pPr>
    <w:rPr>
      <w:sz w:val="24"/>
    </w:rPr>
  </w:style>
  <w:style w:type="paragraph" w:customStyle="1" w:styleId="S">
    <w:name w:val="S_Обычный"/>
    <w:basedOn w:val="a"/>
    <w:rsid w:val="0008760A"/>
    <w:pPr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af8">
    <w:name w:val="Содержимое таблицы"/>
    <w:basedOn w:val="a"/>
    <w:rsid w:val="00684DB0"/>
    <w:pPr>
      <w:suppressLineNumbers/>
    </w:pPr>
    <w:rPr>
      <w:sz w:val="24"/>
      <w:lang w:eastAsia="ar-SA"/>
    </w:rPr>
  </w:style>
  <w:style w:type="character" w:styleId="af9">
    <w:name w:val="footnote reference"/>
    <w:aliases w:val="Знак сноски-FN"/>
    <w:semiHidden/>
    <w:rsid w:val="00684DB0"/>
    <w:rPr>
      <w:vertAlign w:val="superscript"/>
    </w:rPr>
  </w:style>
  <w:style w:type="paragraph" w:customStyle="1" w:styleId="Style2">
    <w:name w:val="Style2"/>
    <w:basedOn w:val="a"/>
    <w:rsid w:val="00A42C76"/>
    <w:pPr>
      <w:widowControl w:val="0"/>
      <w:autoSpaceDE w:val="0"/>
      <w:autoSpaceDN w:val="0"/>
      <w:adjustRightInd w:val="0"/>
      <w:spacing w:line="304" w:lineRule="exact"/>
      <w:ind w:firstLine="648"/>
      <w:jc w:val="both"/>
    </w:pPr>
    <w:rPr>
      <w:rFonts w:ascii="Consolas" w:hAnsi="Consolas"/>
      <w:sz w:val="24"/>
    </w:rPr>
  </w:style>
  <w:style w:type="character" w:customStyle="1" w:styleId="FontStyle14">
    <w:name w:val="Font Style14"/>
    <w:basedOn w:val="a0"/>
    <w:rsid w:val="00A42C76"/>
    <w:rPr>
      <w:rFonts w:ascii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A42C76"/>
    <w:pPr>
      <w:widowControl w:val="0"/>
      <w:autoSpaceDE w:val="0"/>
      <w:autoSpaceDN w:val="0"/>
      <w:adjustRightInd w:val="0"/>
      <w:spacing w:line="418" w:lineRule="exact"/>
      <w:ind w:firstLine="1258"/>
    </w:pPr>
    <w:rPr>
      <w:rFonts w:ascii="Arial" w:hAnsi="Arial"/>
      <w:sz w:val="24"/>
    </w:rPr>
  </w:style>
  <w:style w:type="character" w:customStyle="1" w:styleId="a4">
    <w:name w:val="Абзац списка Знак"/>
    <w:basedOn w:val="a0"/>
    <w:link w:val="a3"/>
    <w:uiPriority w:val="99"/>
    <w:rsid w:val="00A42C76"/>
    <w:rPr>
      <w:rFonts w:ascii="Times New Roman" w:eastAsia="Times New Roman" w:hAnsi="Times New Roman"/>
      <w:sz w:val="26"/>
      <w:szCs w:val="24"/>
    </w:rPr>
  </w:style>
  <w:style w:type="character" w:customStyle="1" w:styleId="FontStyle312">
    <w:name w:val="Font Style312"/>
    <w:basedOn w:val="a0"/>
    <w:rsid w:val="00471532"/>
    <w:rPr>
      <w:rFonts w:ascii="Arial" w:hAnsi="Arial" w:cs="Arial"/>
      <w:sz w:val="22"/>
      <w:szCs w:val="22"/>
    </w:rPr>
  </w:style>
  <w:style w:type="paragraph" w:customStyle="1" w:styleId="320">
    <w:name w:val="Основной текст 32"/>
    <w:basedOn w:val="a"/>
    <w:rsid w:val="00471532"/>
    <w:pPr>
      <w:widowControl w:val="0"/>
      <w:suppressAutoHyphens/>
      <w:spacing w:after="120"/>
    </w:pPr>
    <w:rPr>
      <w:rFonts w:eastAsia="Lucida Sans Unicode"/>
      <w:kern w:val="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D%D0%BD%D0%B5%D1%80%D0%B3%D0%BE%D1%81%D0%B1%D0%B5%D1%80%D0%B5%D0%B6%D0%B5%D0%BD%D0%B8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F%D0%BE%D1%81%D0%B5%D0%BB%D0%B5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73FE-37C7-4E66-8EF7-A8605160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11578</Words>
  <Characters>65995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77419</CharactersWithSpaces>
  <SharedDoc>false</SharedDoc>
  <HLinks>
    <vt:vector size="138" baseType="variant">
      <vt:variant>
        <vt:i4>5242898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http://ru.wikipedia.org/wiki/%D0%AD%D0%BD%D0%B5%D1%80%D0%B3%D0%BE%D1%81%D0%B1%D0%B5%D1%80%D0%B5%D0%B6%D0%B5%D0%BD%D0%B8%D0%B5</vt:lpwstr>
      </vt:variant>
      <vt:variant>
        <vt:lpwstr/>
      </vt:variant>
      <vt:variant>
        <vt:i4>8323171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http://ru.wikipedia.org/wiki/%D0%9F%D0%BE%D1%81%D0%B5%D0%BB%D0%B5%D0%BD%D0%B8%D0%B5</vt:lpwstr>
      </vt:variant>
      <vt:variant>
        <vt:lpwstr/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_Toc370150423</vt:lpwstr>
      </vt:variant>
      <vt:variant>
        <vt:i4>1572917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_Toc370150393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_Toc370150393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_Toc370150423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_Toc370150422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_Toc370150418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_Toc370150414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_Toc370150405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_Toc370150396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_Toc370150395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_Toc370150393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_Toc370150393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_Toc370150393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_Toc370150385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_Toc370150384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_Toc370150110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_Toc370150108</vt:lpwstr>
      </vt:variant>
      <vt:variant>
        <vt:i4>1441846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_Toc370150071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_Toc370150108</vt:lpwstr>
      </vt:variant>
      <vt:variant>
        <vt:i4>1441846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_Toc370150070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_Toc370150070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2014-04-23T07:28:00Z</cp:lastPrinted>
  <dcterms:created xsi:type="dcterms:W3CDTF">2014-03-12T06:01:00Z</dcterms:created>
  <dcterms:modified xsi:type="dcterms:W3CDTF">2014-04-23T07:32:00Z</dcterms:modified>
</cp:coreProperties>
</file>