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B38" w:rsidRPr="00637B38" w:rsidRDefault="00637B38" w:rsidP="00637B38">
      <w:pPr>
        <w:spacing w:after="0" w:line="240" w:lineRule="auto"/>
        <w:ind w:firstLine="708"/>
        <w:jc w:val="both"/>
        <w:rPr>
          <w:rFonts w:ascii="Times New Roman" w:hAnsi="Times New Roman" w:cs="Times New Roman"/>
          <w:b/>
          <w:sz w:val="28"/>
          <w:szCs w:val="28"/>
        </w:rPr>
      </w:pPr>
      <w:r w:rsidRPr="00637B38">
        <w:rPr>
          <w:rFonts w:ascii="Times New Roman" w:hAnsi="Times New Roman" w:cs="Times New Roman"/>
          <w:b/>
          <w:sz w:val="28"/>
          <w:szCs w:val="28"/>
        </w:rPr>
        <w:t>Прокуратура информирует: По результатам рассмотрения меры прокурорского реагирования устранены нарушения земельного законодательства.</w:t>
      </w:r>
    </w:p>
    <w:p w:rsidR="00637B38" w:rsidRPr="00637B38" w:rsidRDefault="00637B38" w:rsidP="00637B38">
      <w:pPr>
        <w:spacing w:after="0" w:line="240" w:lineRule="auto"/>
        <w:ind w:firstLine="708"/>
        <w:jc w:val="both"/>
        <w:rPr>
          <w:rFonts w:ascii="Times New Roman" w:hAnsi="Times New Roman" w:cs="Times New Roman"/>
          <w:sz w:val="28"/>
          <w:szCs w:val="28"/>
        </w:rPr>
      </w:pPr>
      <w:r w:rsidRPr="00637B38">
        <w:rPr>
          <w:rFonts w:ascii="Times New Roman" w:hAnsi="Times New Roman" w:cs="Times New Roman"/>
          <w:sz w:val="28"/>
          <w:szCs w:val="28"/>
        </w:rPr>
        <w:t>Прокуратурой Череповецкого района</w:t>
      </w:r>
      <w:r w:rsidRPr="00637B38">
        <w:rPr>
          <w:rFonts w:ascii="Times New Roman" w:hAnsi="Times New Roman" w:cs="Times New Roman"/>
          <w:sz w:val="28"/>
          <w:szCs w:val="28"/>
        </w:rPr>
        <w:t xml:space="preserve"> </w:t>
      </w:r>
      <w:r w:rsidRPr="00637B38">
        <w:rPr>
          <w:rFonts w:ascii="Times New Roman" w:hAnsi="Times New Roman" w:cs="Times New Roman"/>
          <w:sz w:val="28"/>
          <w:szCs w:val="28"/>
        </w:rPr>
        <w:t xml:space="preserve">проведена проверка </w:t>
      </w:r>
      <w:r w:rsidRPr="00637B38">
        <w:rPr>
          <w:rFonts w:ascii="Times New Roman" w:hAnsi="Times New Roman" w:cs="Times New Roman"/>
          <w:sz w:val="28"/>
          <w:szCs w:val="28"/>
        </w:rPr>
        <w:t>доводов</w:t>
      </w:r>
      <w:r w:rsidRPr="00637B38">
        <w:rPr>
          <w:rFonts w:ascii="Times New Roman" w:hAnsi="Times New Roman" w:cs="Times New Roman"/>
          <w:sz w:val="28"/>
          <w:szCs w:val="28"/>
        </w:rPr>
        <w:t xml:space="preserve"> обращени</w:t>
      </w:r>
      <w:r w:rsidRPr="00637B38">
        <w:rPr>
          <w:rFonts w:ascii="Times New Roman" w:hAnsi="Times New Roman" w:cs="Times New Roman"/>
          <w:sz w:val="28"/>
          <w:szCs w:val="28"/>
        </w:rPr>
        <w:t>я</w:t>
      </w:r>
      <w:r w:rsidRPr="00637B38">
        <w:rPr>
          <w:rFonts w:ascii="Times New Roman" w:hAnsi="Times New Roman" w:cs="Times New Roman"/>
          <w:sz w:val="28"/>
          <w:szCs w:val="28"/>
        </w:rPr>
        <w:t xml:space="preserve"> </w:t>
      </w:r>
      <w:bookmarkStart w:id="0" w:name="_GoBack"/>
      <w:bookmarkEnd w:id="0"/>
      <w:r w:rsidRPr="00637B38">
        <w:rPr>
          <w:rFonts w:ascii="Times New Roman" w:hAnsi="Times New Roman" w:cs="Times New Roman"/>
          <w:sz w:val="28"/>
          <w:szCs w:val="28"/>
        </w:rPr>
        <w:t>гражданина на действия Комитета имущественных отношений администрации Череповецкого района.</w:t>
      </w:r>
    </w:p>
    <w:p w:rsidR="00637B38" w:rsidRPr="00637B38" w:rsidRDefault="00637B38" w:rsidP="00637B38">
      <w:pPr>
        <w:spacing w:after="0" w:line="240" w:lineRule="auto"/>
        <w:ind w:firstLine="708"/>
        <w:jc w:val="both"/>
        <w:rPr>
          <w:rFonts w:ascii="Times New Roman" w:hAnsi="Times New Roman" w:cs="Times New Roman"/>
          <w:sz w:val="28"/>
          <w:szCs w:val="28"/>
        </w:rPr>
      </w:pPr>
      <w:r w:rsidRPr="00637B38">
        <w:rPr>
          <w:rFonts w:ascii="Times New Roman" w:hAnsi="Times New Roman" w:cs="Times New Roman"/>
          <w:sz w:val="28"/>
          <w:szCs w:val="28"/>
        </w:rPr>
        <w:t>У</w:t>
      </w:r>
      <w:r w:rsidRPr="00637B38">
        <w:rPr>
          <w:rFonts w:ascii="Times New Roman" w:hAnsi="Times New Roman" w:cs="Times New Roman"/>
          <w:sz w:val="28"/>
          <w:szCs w:val="28"/>
        </w:rPr>
        <w:t xml:space="preserve">становлено, что гражданин обратился в администрацию района по вопросу утверждения схемы расположения земельного участка, для эксплуатации многоквартирного жилого дома, поскольку земельный участок под многоквартирным домом в надлежащем </w:t>
      </w:r>
      <w:proofErr w:type="gramStart"/>
      <w:r w:rsidRPr="00637B38">
        <w:rPr>
          <w:rFonts w:ascii="Times New Roman" w:hAnsi="Times New Roman" w:cs="Times New Roman"/>
          <w:sz w:val="28"/>
          <w:szCs w:val="28"/>
        </w:rPr>
        <w:t>порядке  оформлен</w:t>
      </w:r>
      <w:proofErr w:type="gramEnd"/>
      <w:r w:rsidRPr="00637B38">
        <w:rPr>
          <w:rFonts w:ascii="Times New Roman" w:hAnsi="Times New Roman" w:cs="Times New Roman"/>
          <w:sz w:val="28"/>
          <w:szCs w:val="28"/>
        </w:rPr>
        <w:t xml:space="preserve"> не был</w:t>
      </w:r>
      <w:r w:rsidRPr="00637B38">
        <w:rPr>
          <w:rFonts w:ascii="Times New Roman" w:hAnsi="Times New Roman" w:cs="Times New Roman"/>
          <w:sz w:val="28"/>
          <w:szCs w:val="28"/>
        </w:rPr>
        <w:t>.</w:t>
      </w:r>
    </w:p>
    <w:p w:rsidR="00637B38" w:rsidRPr="00637B38" w:rsidRDefault="00637B38" w:rsidP="00637B38">
      <w:pPr>
        <w:spacing w:after="0" w:line="240" w:lineRule="auto"/>
        <w:ind w:firstLine="708"/>
        <w:jc w:val="both"/>
        <w:rPr>
          <w:rFonts w:ascii="Times New Roman" w:hAnsi="Times New Roman" w:cs="Times New Roman"/>
          <w:sz w:val="28"/>
          <w:szCs w:val="28"/>
        </w:rPr>
      </w:pPr>
      <w:r w:rsidRPr="00637B38">
        <w:rPr>
          <w:rFonts w:ascii="Times New Roman" w:hAnsi="Times New Roman" w:cs="Times New Roman"/>
          <w:sz w:val="28"/>
          <w:szCs w:val="28"/>
        </w:rPr>
        <w:t>Комитетом имущественных отношений администрации района отказано в согласовании схемы расположения земельного участка, поскольку испрашиваемый земельный участок частично совпадает с местоположением ранее учтенного земельного участка, что является незаконным, поскольку заявление собственника помещения в многоквартирном доме в компетентный орган местного самоуправления является основанием для выполнения органом местного самоуправления обязанности по формированию земельного участка под многоквартирным жилым домом, то есть инициировать подготовку документации по планировке территории, после чего сформировать земельный участок, являющийся общим имуществом собственников помещений в многоквартирном доме.</w:t>
      </w:r>
    </w:p>
    <w:p w:rsidR="00637B38" w:rsidRPr="00637B38" w:rsidRDefault="00637B38" w:rsidP="00637B38">
      <w:pPr>
        <w:spacing w:after="0" w:line="240" w:lineRule="auto"/>
        <w:ind w:firstLine="708"/>
        <w:jc w:val="both"/>
        <w:rPr>
          <w:rFonts w:ascii="Times New Roman" w:hAnsi="Times New Roman" w:cs="Times New Roman"/>
          <w:sz w:val="28"/>
          <w:szCs w:val="28"/>
        </w:rPr>
      </w:pPr>
      <w:r w:rsidRPr="00637B38">
        <w:rPr>
          <w:rFonts w:ascii="Times New Roman" w:hAnsi="Times New Roman" w:cs="Times New Roman"/>
          <w:sz w:val="28"/>
          <w:szCs w:val="28"/>
        </w:rPr>
        <w:t>В связи с выявленными нарушениями прокуратурой района руководителю администрации района внесено представление.</w:t>
      </w:r>
    </w:p>
    <w:p w:rsidR="00637B38" w:rsidRPr="00637B38" w:rsidRDefault="00637B38" w:rsidP="00637B38">
      <w:pPr>
        <w:spacing w:after="0" w:line="240" w:lineRule="auto"/>
        <w:ind w:firstLine="708"/>
        <w:jc w:val="both"/>
        <w:rPr>
          <w:rFonts w:ascii="Times New Roman" w:hAnsi="Times New Roman" w:cs="Times New Roman"/>
          <w:sz w:val="28"/>
          <w:szCs w:val="28"/>
        </w:rPr>
      </w:pPr>
      <w:r w:rsidRPr="00637B38">
        <w:rPr>
          <w:rFonts w:ascii="Times New Roman" w:hAnsi="Times New Roman" w:cs="Times New Roman"/>
          <w:sz w:val="28"/>
          <w:szCs w:val="28"/>
        </w:rPr>
        <w:t>По результатам рассмотрения акта прокурорского реагирования, требования прокурора удовлетворены, Комитетом имущественных отношений администрации района приняты меры к проведению кадастровых работ по подготовке схемы расположения земельного участка на кадастровом плане территории и постановке земельного участка на кадастровый учет под многоквартирным домом, с учетом местоположения ранее учтенного земельного участка.</w:t>
      </w:r>
    </w:p>
    <w:p w:rsidR="00AA32B4" w:rsidRPr="00637B38" w:rsidRDefault="00AA32B4">
      <w:pPr>
        <w:rPr>
          <w:rFonts w:ascii="Times New Roman" w:hAnsi="Times New Roman" w:cs="Times New Roman"/>
          <w:sz w:val="28"/>
          <w:szCs w:val="28"/>
        </w:rPr>
      </w:pPr>
    </w:p>
    <w:p w:rsidR="00637B38" w:rsidRPr="00637B38" w:rsidRDefault="00637B38">
      <w:pPr>
        <w:rPr>
          <w:rFonts w:ascii="Times New Roman" w:hAnsi="Times New Roman" w:cs="Times New Roman"/>
          <w:sz w:val="28"/>
          <w:szCs w:val="28"/>
        </w:rPr>
      </w:pPr>
      <w:r w:rsidRPr="00637B38">
        <w:rPr>
          <w:rFonts w:ascii="Times New Roman" w:hAnsi="Times New Roman" w:cs="Times New Roman"/>
          <w:sz w:val="28"/>
          <w:szCs w:val="28"/>
        </w:rPr>
        <w:t>Старший помощник прокурора Череповецкого района</w:t>
      </w:r>
    </w:p>
    <w:p w:rsidR="00637B38" w:rsidRPr="00637B38" w:rsidRDefault="00637B38">
      <w:pPr>
        <w:rPr>
          <w:rFonts w:ascii="Times New Roman" w:hAnsi="Times New Roman" w:cs="Times New Roman"/>
          <w:sz w:val="28"/>
          <w:szCs w:val="28"/>
        </w:rPr>
      </w:pPr>
      <w:r w:rsidRPr="00637B38">
        <w:rPr>
          <w:rFonts w:ascii="Times New Roman" w:hAnsi="Times New Roman" w:cs="Times New Roman"/>
          <w:sz w:val="28"/>
          <w:szCs w:val="28"/>
        </w:rPr>
        <w:t>И.А. Тарабарова</w:t>
      </w:r>
    </w:p>
    <w:sectPr w:rsidR="00637B38" w:rsidRPr="00637B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B38"/>
    <w:rsid w:val="00637B38"/>
    <w:rsid w:val="00AA3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08AC"/>
  <w15:chartTrackingRefBased/>
  <w15:docId w15:val="{B60DC386-11FE-459B-B578-762FEBA3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B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Хохлова Евгения Николаевна</dc:creator>
  <cp:keywords/>
  <dc:description/>
  <cp:lastModifiedBy>Хохлова Евгения Николаевна</cp:lastModifiedBy>
  <cp:revision>1</cp:revision>
  <dcterms:created xsi:type="dcterms:W3CDTF">2023-05-29T14:59:00Z</dcterms:created>
  <dcterms:modified xsi:type="dcterms:W3CDTF">2023-05-29T15:08:00Z</dcterms:modified>
</cp:coreProperties>
</file>