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3B" w:rsidRDefault="00D1533B" w:rsidP="00D1533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ение № 4</w:t>
      </w:r>
    </w:p>
    <w:p w:rsidR="00D1533B" w:rsidRDefault="00D1533B" w:rsidP="00D153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рассмотрения</w:t>
      </w:r>
    </w:p>
    <w:p w:rsidR="00D1533B" w:rsidRDefault="00D1533B" w:rsidP="00D153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D1533B" w:rsidRDefault="00D1533B" w:rsidP="00D1533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D1533B" w:rsidRDefault="00D1533B" w:rsidP="00D1533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СВЕДЕНИЯ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1533B" w:rsidRDefault="00D1533B" w:rsidP="00D1533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 xml:space="preserve"> повреждении (разрушении) ________________________________________________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(</w:t>
      </w:r>
      <w:proofErr w:type="gramStart"/>
      <w:r>
        <w:rPr>
          <w:rFonts w:ascii="Times New Roman" w:hAnsi="Times New Roman" w:cs="Times New Roman"/>
          <w:sz w:val="24"/>
        </w:rPr>
        <w:t>производственных</w:t>
      </w:r>
      <w:proofErr w:type="gramEnd"/>
      <w:r>
        <w:rPr>
          <w:rFonts w:ascii="Times New Roman" w:hAnsi="Times New Roman" w:cs="Times New Roman"/>
          <w:sz w:val="24"/>
        </w:rPr>
        <w:t xml:space="preserve"> зданий и сооружений,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</w:rPr>
        <w:t>объектов</w:t>
      </w:r>
      <w:proofErr w:type="gramEnd"/>
      <w:r>
        <w:rPr>
          <w:rFonts w:ascii="Times New Roman" w:hAnsi="Times New Roman" w:cs="Times New Roman"/>
          <w:sz w:val="24"/>
        </w:rPr>
        <w:t xml:space="preserve"> социальной сферы и жилищно-коммунального хозяйства,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>энергетики</w:t>
      </w:r>
      <w:proofErr w:type="gramEnd"/>
      <w:r>
        <w:rPr>
          <w:rFonts w:ascii="Times New Roman" w:hAnsi="Times New Roman" w:cs="Times New Roman"/>
          <w:sz w:val="24"/>
        </w:rPr>
        <w:t>, промышленности, транспорта, связи, сельского хозяйства)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материальном ущербе от __________________________________________________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</w:rPr>
        <w:t xml:space="preserve"> ЧС; террористического акта) (дата)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</w:rPr>
        <w:t>хозяйство</w:t>
      </w:r>
      <w:proofErr w:type="gramEnd"/>
      <w:r>
        <w:rPr>
          <w:rFonts w:ascii="Times New Roman" w:hAnsi="Times New Roman" w:cs="Times New Roman"/>
          <w:sz w:val="24"/>
        </w:rPr>
        <w:t>, муниципальное образование, область)</w:t>
      </w:r>
    </w:p>
    <w:p w:rsidR="00D1533B" w:rsidRDefault="00D1533B" w:rsidP="00D1533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128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260"/>
        <w:gridCol w:w="1260"/>
        <w:gridCol w:w="1620"/>
        <w:gridCol w:w="1620"/>
        <w:gridCol w:w="1462"/>
        <w:gridCol w:w="1463"/>
        <w:gridCol w:w="1620"/>
      </w:tblGrid>
      <w:tr w:rsidR="00D1533B" w:rsidTr="006629D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>пострадавшего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здания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(сооружения),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его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ведомственная </w:t>
            </w:r>
            <w:r>
              <w:rPr>
                <w:rFonts w:ascii="Times New Roman" w:hAnsi="Times New Roman" w:cs="Times New Roman"/>
                <w:sz w:val="24"/>
              </w:rPr>
              <w:br/>
              <w:t>принадлежность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Степень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повреждения </w:t>
            </w:r>
            <w:r>
              <w:rPr>
                <w:rFonts w:ascii="Times New Roman" w:hAnsi="Times New Roman" w:cs="Times New Roman"/>
                <w:sz w:val="24"/>
              </w:rPr>
              <w:br/>
              <w:t>(разрушения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слабая,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средняя,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сильная)   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данным бухгалтерского учета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Остаточная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стоимость по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состоянию на 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20__ г.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 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ущерба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ущерба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тыс. руб.)</w:t>
            </w:r>
          </w:p>
        </w:tc>
      </w:tr>
      <w:tr w:rsidR="00D1533B" w:rsidTr="006629D2">
        <w:trPr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br/>
              <w:t>возведения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балансовая  </w:t>
            </w:r>
            <w:r>
              <w:rPr>
                <w:rFonts w:ascii="Times New Roman" w:hAnsi="Times New Roman" w:cs="Times New Roman"/>
                <w:sz w:val="24"/>
              </w:rPr>
              <w:br/>
              <w:t>стоимость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</w:rPr>
              <w:br/>
              <w:t>состоянию на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20__ г.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амортизация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по состоянию</w:t>
            </w:r>
            <w:r>
              <w:rPr>
                <w:rFonts w:ascii="Times New Roman" w:hAnsi="Times New Roman" w:cs="Times New Roman"/>
                <w:sz w:val="24"/>
              </w:rPr>
              <w:br/>
              <w:t>на _________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20__ г.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1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533B" w:rsidTr="006629D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    </w:t>
            </w:r>
          </w:p>
        </w:tc>
      </w:tr>
      <w:tr w:rsidR="00D1533B" w:rsidTr="006629D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33B" w:rsidRDefault="00D1533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533B" w:rsidRDefault="00D1533B" w:rsidP="00D1533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D1533B" w:rsidRDefault="00D1533B" w:rsidP="00D153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Примечание. Слабая степень - разрушены до 30% кровли, окна, двери.</w:t>
      </w:r>
    </w:p>
    <w:p w:rsidR="00D1533B" w:rsidRDefault="00D1533B" w:rsidP="00D153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Средняя степень - разрушены до 50% кровли, оконные и дверные проемы. В стенах имеются трещины.</w:t>
      </w:r>
    </w:p>
    <w:p w:rsidR="00D1533B" w:rsidRDefault="00D1533B" w:rsidP="00D153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Сильная степень - разрушены и обрушены на 100% все стены (крыша) и перекрытия. Балки, колонны, ригеля, фермы могут сохраниться.</w:t>
      </w:r>
    </w:p>
    <w:p w:rsidR="00D1533B" w:rsidRDefault="00D1533B" w:rsidP="00D153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Руководитель организации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балансе которой находятся объекты) __________ __________ 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>(дата)      (Ф.И.О.)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Представитель органа, уполномоченного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осуществление государственного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строительного</w:t>
      </w:r>
      <w:proofErr w:type="gramEnd"/>
      <w:r>
        <w:rPr>
          <w:rFonts w:ascii="Times New Roman" w:hAnsi="Times New Roman" w:cs="Times New Roman"/>
          <w:sz w:val="24"/>
        </w:rPr>
        <w:t xml:space="preserve"> надзора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название</w:t>
      </w:r>
      <w:proofErr w:type="gramEnd"/>
      <w:r>
        <w:rPr>
          <w:rFonts w:ascii="Times New Roman" w:hAnsi="Times New Roman" w:cs="Times New Roman"/>
          <w:sz w:val="24"/>
        </w:rPr>
        <w:t xml:space="preserve"> государственного надзорного органа)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__________ __________ 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>(дата)      (Ф.И.О.)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организации технической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инвентаризации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__________ __________ ______________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>(дата)      (Ф.И.О.)</w:t>
      </w:r>
    </w:p>
    <w:p w:rsidR="00D1533B" w:rsidRDefault="00D1533B" w:rsidP="00D1533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FC38D2" w:rsidRPr="00D1533B" w:rsidRDefault="00FC38D2" w:rsidP="00D1533B"/>
    <w:sectPr w:rsidR="00FC38D2" w:rsidRPr="00D1533B" w:rsidSect="00C22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8"/>
    <w:rsid w:val="00BD7503"/>
    <w:rsid w:val="00C22B8E"/>
    <w:rsid w:val="00CD67B8"/>
    <w:rsid w:val="00D1533B"/>
    <w:rsid w:val="00DF68C0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EAA4-EF56-4447-9F3C-ABFCA65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6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2014-10-31T11:18:00Z</dcterms:created>
  <dcterms:modified xsi:type="dcterms:W3CDTF">2014-10-31T11:18:00Z</dcterms:modified>
</cp:coreProperties>
</file>