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pStyle w:val="Style_4"/>
        <w:ind w:firstLine="709" w:left="0"/>
        <w:jc w:val="both"/>
        <w:rPr>
          <w:b w:val="1"/>
          <w:sz w:val="28"/>
        </w:rPr>
      </w:pPr>
    </w:p>
    <w:tbl>
      <w:tblPr>
        <w:tblStyle w:val="Style_5"/>
        <w:tblW w:type="auto" w:w="0"/>
        <w:tblLayout w:type="fixed"/>
      </w:tblPr>
      <w:tblGrid>
        <w:gridCol w:w="2268"/>
        <w:gridCol w:w="7869"/>
      </w:tblGrid>
      <w:tr>
        <w:tc>
          <w:tcPr>
            <w:tcW w:type="dxa" w:w="2268"/>
          </w:tcPr>
          <w:p w14:paraId="08000000">
            <w:pPr>
              <w:rPr>
                <w:b w:val="1"/>
                <w:sz w:val="28"/>
              </w:rPr>
            </w:pPr>
            <w:r>
              <w:drawing>
                <wp:inline>
                  <wp:extent cx="1036955" cy="894334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4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036955" cy="89433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869"/>
          </w:tcPr>
          <w:p w14:paraId="09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Прокуратура Череповецкого райо</w:t>
            </w:r>
            <w:r>
              <w:rPr>
                <w:b w:val="1"/>
                <w:sz w:val="28"/>
              </w:rPr>
              <w:t xml:space="preserve">на </w:t>
            </w:r>
            <w:r>
              <w:rPr>
                <w:b w:val="1"/>
                <w:sz w:val="28"/>
              </w:rPr>
              <w:t>разъясняет</w:t>
            </w:r>
            <w:r>
              <w:rPr>
                <w:b w:val="1"/>
                <w:sz w:val="28"/>
              </w:rPr>
              <w:t xml:space="preserve">: </w:t>
            </w:r>
            <w:r>
              <w:br/>
            </w:r>
            <w:r>
              <w:rPr>
                <w:b w:val="1"/>
                <w:sz w:val="28"/>
              </w:rPr>
              <w:t>«</w:t>
            </w:r>
            <w:r>
              <w:rPr>
                <w:rFonts w:ascii="Times New Roman" w:hAnsi="Times New Roman"/>
                <w:b w:val="1"/>
                <w:sz w:val="28"/>
              </w:rPr>
              <w:t xml:space="preserve">О внесении изменений </w:t>
            </w:r>
            <w:r>
              <w:rPr>
                <w:b w:val="1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в отдельные законодательные акты Российской Федерации</w:t>
            </w:r>
            <w:r>
              <w:rPr>
                <w:b w:val="1"/>
                <w:sz w:val="28"/>
              </w:rPr>
              <w:t>»</w:t>
            </w:r>
          </w:p>
          <w:p w14:paraId="0A000000">
            <w:pPr>
              <w:ind w:firstLine="709" w:left="0"/>
              <w:jc w:val="both"/>
              <w:rPr>
                <w:b w:val="1"/>
                <w:sz w:val="28"/>
              </w:rPr>
            </w:pPr>
          </w:p>
          <w:p w14:paraId="0B000000">
            <w:pPr>
              <w:ind/>
              <w:jc w:val="center"/>
              <w:rPr>
                <w:b w:val="1"/>
                <w:sz w:val="28"/>
              </w:rPr>
            </w:pPr>
          </w:p>
        </w:tc>
      </w:tr>
    </w:tbl>
    <w:tbl>
      <w:tblPr>
        <w:tblStyle w:val="Style_5"/>
        <w:tblW w:type="auto" w:w="0"/>
        <w:tblLayout w:type="fixed"/>
      </w:tblPr>
      <w:tblGrid>
        <w:gridCol w:w="180"/>
        <w:gridCol w:w="9175"/>
      </w:tblGrid>
      <w:tr>
        <w:tc>
          <w:tcPr>
            <w:tcW w:type="dxa" w:w="180"/>
            <w:vAlign w:val="top"/>
          </w:tcPr>
          <w:p w14:paraId="0C000000">
            <w:pPr>
              <w:spacing w:after="0" w:before="0" w:line="240" w:lineRule="auto"/>
              <w:ind w:firstLine="709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114300" cy="142875"/>
                  <wp:effectExtent b="0" l="0" r="0" t="0"/>
                  <wp:docPr hidden="false" id="4" name="Picture 4"/>
                  <a:graphic>
                    <a:graphicData uri="http://schemas.openxmlformats.org/drawingml/2006/picture">
                      <pic:pic>
                        <pic:nvPicPr>
                          <pic:cNvPr hidden="false" id="3" name="Picture 3"/>
                          <pic:cNvPicPr preferRelativeResize="true"/>
                        </pic:nvPicPr>
                        <pic:blipFill>
                          <a:blip r:embed="rId5"/>
                          <a:stretch/>
                        </pic:blipFill>
                        <pic:spPr>
                          <a:xfrm flipH="false" flipV="false" rot="0">
                            <a:ext cx="114300" cy="1428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9175"/>
            <w:vAlign w:val="center"/>
          </w:tcPr>
          <w:p w14:paraId="0D000000">
            <w:pPr>
              <w:spacing w:after="0" w:before="0" w:line="240" w:lineRule="auto"/>
              <w:ind w:firstLine="709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0E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0F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Федеральным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законом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 29.09.2025 № 365-ФЗ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«О внесении изменений в отдельные законодательные акты Российской Федерации» установле</w:t>
      </w:r>
      <w:r>
        <w:rPr>
          <w:rFonts w:ascii="Times New Roman" w:hAnsi="Times New Roman"/>
          <w:b w:val="0"/>
          <w:sz w:val="28"/>
        </w:rPr>
        <w:t xml:space="preserve">но, что </w:t>
      </w:r>
      <w:r>
        <w:rPr>
          <w:rFonts w:ascii="Times New Roman" w:hAnsi="Times New Roman"/>
          <w:b w:val="0"/>
          <w:sz w:val="28"/>
        </w:rPr>
        <w:t xml:space="preserve">период приостановления государственной службы продлевается на период временной нетрудоспособности государственного служащего, наступившей после окончания прохождения им военной службы, службы в войсках Росгвардии по мобилизации или добровольного содействия </w:t>
      </w:r>
      <w:r>
        <w:br/>
      </w:r>
      <w:r>
        <w:rPr>
          <w:rFonts w:ascii="Times New Roman" w:hAnsi="Times New Roman"/>
          <w:b w:val="0"/>
          <w:sz w:val="28"/>
        </w:rPr>
        <w:t>в выполнении возложенных на них задач</w:t>
      </w:r>
    </w:p>
    <w:p w14:paraId="10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Увольнение государственн</w:t>
      </w:r>
      <w:r>
        <w:rPr>
          <w:rFonts w:ascii="Times New Roman" w:hAnsi="Times New Roman"/>
          <w:b w:val="0"/>
          <w:sz w:val="28"/>
        </w:rPr>
        <w:t>ого гражданского служащего в указанный период не допускается.</w:t>
      </w:r>
    </w:p>
    <w:p w14:paraId="11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Также уточнен порядок выплаты пособия по временной нетрудоспособности лицам, утратившим трудоспособность в период приостановления действия трудового договора в соответствии со статьей 351.7 Трудового кодекса РФ или приостановления государственной гражданской службы в соответствии со статьей 53.1 Федерального закона от 27 июля 2004 года № 79-ФЗ «О государственной гражданской службе Российской Федерации» после окончания прохождения ими военной службы по мобилизации, службы в войсках Росгвардии по мобилизации или военной службы по контракту, заключенному </w:t>
      </w:r>
      <w:r>
        <w:br/>
      </w:r>
      <w:r>
        <w:rPr>
          <w:rFonts w:ascii="Times New Roman" w:hAnsi="Times New Roman"/>
          <w:b w:val="0"/>
          <w:sz w:val="28"/>
        </w:rPr>
        <w:t>в период мобилизации, в период военного положения или в военное время, либо после окончания действия заключенного ими контракта о добровольном содействии в выполнении задач, возложенных на Вооруженные Силы РФ или войска Росгвардии.</w:t>
      </w:r>
    </w:p>
    <w:p w14:paraId="12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Настоящий Федеральный закон вступает в силу со дня его официального опубликования.</w:t>
      </w:r>
    </w:p>
    <w:p w14:paraId="13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4000000">
      <w:pPr>
        <w:rPr>
          <w:sz w:val="28"/>
        </w:rPr>
      </w:pPr>
    </w:p>
    <w:p w14:paraId="15000000">
      <w:pPr>
        <w:spacing w:line="240" w:lineRule="exact"/>
        <w:ind/>
      </w:pPr>
      <w:r>
        <w:rPr>
          <w:sz w:val="28"/>
        </w:rPr>
        <w:t xml:space="preserve">Информация подготовлена </w:t>
      </w:r>
      <w:r>
        <w:rPr>
          <w:sz w:val="28"/>
        </w:rPr>
        <w:t>пом</w:t>
      </w:r>
      <w:r>
        <w:rPr>
          <w:sz w:val="28"/>
        </w:rPr>
        <w:t xml:space="preserve">ощником </w:t>
      </w:r>
      <w:r>
        <w:rPr>
          <w:sz w:val="28"/>
        </w:rPr>
        <w:t>прокурора района</w:t>
      </w:r>
      <w:r>
        <w:rPr>
          <w:sz w:val="28"/>
        </w:rPr>
        <w:t xml:space="preserve">              </w:t>
      </w:r>
      <w:r>
        <w:rPr>
          <w:sz w:val="28"/>
        </w:rPr>
        <w:t>Е.И. Карповой</w:t>
      </w:r>
    </w:p>
    <w:p w14:paraId="16000000">
      <w:pPr>
        <w:ind w:firstLine="708" w:left="0"/>
        <w:jc w:val="both"/>
      </w:pPr>
      <w:r>
        <w:rPr>
          <w:sz w:val="28"/>
          <w:highlight w:val="white"/>
        </w:rPr>
        <w:t xml:space="preserve"> </w:t>
      </w:r>
    </w:p>
    <w:sectPr>
      <w:headerReference r:id="rId3" w:type="default"/>
      <w:headerReference r:id="rId1" w:type="even"/>
      <w:footerReference r:id="rId2" w:type="even"/>
      <w:pgSz w:h="16838" w:orient="portrait" w:w="11906"/>
      <w:pgMar w:bottom="1134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3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4000000">
    <w:pPr>
      <w:pStyle w:val="Style_3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Знак Знак Знак Знак Знак Знак Знак Знак Знак Знак Знак Знак Знак Знак Знак Знак"/>
    <w:basedOn w:val="Style_6"/>
    <w:link w:val="Style_7_ch"/>
    <w:pPr>
      <w:widowControl w:val="0"/>
      <w:spacing w:after="160" w:line="240" w:lineRule="exact"/>
      <w:ind/>
      <w:jc w:val="right"/>
    </w:pPr>
  </w:style>
  <w:style w:styleId="Style_7_ch" w:type="character">
    <w:name w:val="Знак Знак Знак Знак Знак Знак Знак Знак Знак Знак Знак Знак Знак Знак Знак Знак"/>
    <w:basedOn w:val="Style_6_ch"/>
    <w:link w:val="Style_7"/>
  </w:style>
  <w:style w:styleId="Style_8" w:type="paragraph">
    <w:name w:val="toc 2"/>
    <w:next w:val="Style_6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Body Text"/>
    <w:basedOn w:val="Style_6"/>
    <w:link w:val="Style_9_ch"/>
    <w:pPr>
      <w:ind/>
      <w:jc w:val="both"/>
    </w:pPr>
    <w:rPr>
      <w:sz w:val="28"/>
    </w:rPr>
  </w:style>
  <w:style w:styleId="Style_9_ch" w:type="character">
    <w:name w:val="Body Text"/>
    <w:basedOn w:val="Style_6_ch"/>
    <w:link w:val="Style_9"/>
    <w:rPr>
      <w:sz w:val="28"/>
    </w:rPr>
  </w:style>
  <w:style w:styleId="Style_10" w:type="paragraph">
    <w:name w:val="toc 4"/>
    <w:next w:val="Style_6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6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Font Style26"/>
    <w:link w:val="Style_12_ch"/>
    <w:rPr>
      <w:rFonts w:ascii="Times New Roman" w:hAnsi="Times New Roman"/>
      <w:spacing w:val="10"/>
      <w:sz w:val="22"/>
    </w:rPr>
  </w:style>
  <w:style w:styleId="Style_12_ch" w:type="character">
    <w:name w:val="Font Style26"/>
    <w:link w:val="Style_12"/>
    <w:rPr>
      <w:rFonts w:ascii="Times New Roman" w:hAnsi="Times New Roman"/>
      <w:spacing w:val="10"/>
      <w:sz w:val="22"/>
    </w:rPr>
  </w:style>
  <w:style w:styleId="Style_13" w:type="paragraph">
    <w:name w:val="toc 7"/>
    <w:next w:val="Style_6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Style13"/>
    <w:basedOn w:val="Style_6"/>
    <w:link w:val="Style_14_ch"/>
    <w:pPr>
      <w:widowControl w:val="0"/>
      <w:spacing w:line="298" w:lineRule="exact"/>
      <w:ind w:firstLine="701" w:left="0"/>
      <w:jc w:val="both"/>
    </w:pPr>
    <w:rPr>
      <w:sz w:val="24"/>
    </w:rPr>
  </w:style>
  <w:style w:styleId="Style_14_ch" w:type="character">
    <w:name w:val="Style13"/>
    <w:basedOn w:val="Style_6_ch"/>
    <w:link w:val="Style_14"/>
    <w:rPr>
      <w:sz w:val="24"/>
    </w:rPr>
  </w:style>
  <w:style w:styleId="Style_15" w:type="paragraph">
    <w:name w:val="ConsPlusNormal"/>
    <w:link w:val="Style_15_ch"/>
    <w:rPr>
      <w:rFonts w:ascii="Arial" w:hAnsi="Arial"/>
    </w:rPr>
  </w:style>
  <w:style w:styleId="Style_15_ch" w:type="character">
    <w:name w:val="ConsPlusNormal"/>
    <w:link w:val="Style_15"/>
    <w:rPr>
      <w:rFonts w:ascii="Arial" w:hAnsi="Arial"/>
    </w:rPr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6"/>
    <w:next w:val="Style_6"/>
    <w:link w:val="Style_17_ch"/>
    <w:uiPriority w:val="9"/>
    <w:qFormat/>
    <w:pPr>
      <w:keepNext w:val="1"/>
      <w:ind w:firstLine="0" w:left="-400"/>
      <w:jc w:val="right"/>
      <w:outlineLvl w:val="2"/>
    </w:pPr>
    <w:rPr>
      <w:b w:val="1"/>
      <w:sz w:val="28"/>
    </w:rPr>
  </w:style>
  <w:style w:styleId="Style_17_ch" w:type="character">
    <w:name w:val="heading 3"/>
    <w:basedOn w:val="Style_6_ch"/>
    <w:link w:val="Style_17"/>
    <w:rPr>
      <w:b w:val="1"/>
      <w:sz w:val="28"/>
    </w:rPr>
  </w:style>
  <w:style w:styleId="Style_18" w:type="paragraph">
    <w:name w:val="ConsPlusNonformat"/>
    <w:link w:val="Style_18_ch"/>
    <w:pPr>
      <w:widowControl w:val="0"/>
      <w:ind/>
    </w:pPr>
    <w:rPr>
      <w:rFonts w:ascii="Courier New" w:hAnsi="Courier New"/>
    </w:rPr>
  </w:style>
  <w:style w:styleId="Style_18_ch" w:type="character">
    <w:name w:val="ConsPlusNonformat"/>
    <w:link w:val="Style_18"/>
    <w:rPr>
      <w:rFonts w:ascii="Courier New" w:hAnsi="Courier New"/>
    </w:rPr>
  </w:style>
  <w:style w:styleId="Style_19" w:type="paragraph">
    <w:name w:val="Style10"/>
    <w:basedOn w:val="Style_6"/>
    <w:link w:val="Style_19_ch"/>
    <w:pPr>
      <w:widowControl w:val="0"/>
      <w:spacing w:line="302" w:lineRule="exact"/>
      <w:ind w:firstLine="715" w:left="0"/>
      <w:jc w:val="both"/>
    </w:pPr>
    <w:rPr>
      <w:sz w:val="24"/>
    </w:rPr>
  </w:style>
  <w:style w:styleId="Style_19_ch" w:type="character">
    <w:name w:val="Style10"/>
    <w:basedOn w:val="Style_6_ch"/>
    <w:link w:val="Style_19"/>
    <w:rPr>
      <w:sz w:val="24"/>
    </w:rPr>
  </w:style>
  <w:style w:styleId="Style_20" w:type="paragraph">
    <w:name w:val="blk"/>
    <w:basedOn w:val="Style_21"/>
    <w:link w:val="Style_20_ch"/>
  </w:style>
  <w:style w:styleId="Style_20_ch" w:type="character">
    <w:name w:val="blk"/>
    <w:basedOn w:val="Style_21_ch"/>
    <w:link w:val="Style_20"/>
  </w:style>
  <w:style w:styleId="Style_22" w:type="paragraph">
    <w:name w:val="hl"/>
    <w:basedOn w:val="Style_21"/>
    <w:link w:val="Style_22_ch"/>
  </w:style>
  <w:style w:styleId="Style_22_ch" w:type="character">
    <w:name w:val="hl"/>
    <w:basedOn w:val="Style_21_ch"/>
    <w:link w:val="Style_22"/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3" w:type="paragraph">
    <w:name w:val="Style11"/>
    <w:basedOn w:val="Style_6"/>
    <w:link w:val="Style_23_ch"/>
    <w:pPr>
      <w:widowControl w:val="0"/>
      <w:spacing w:line="307" w:lineRule="exact"/>
      <w:ind w:firstLine="710" w:left="0"/>
      <w:jc w:val="both"/>
    </w:pPr>
    <w:rPr>
      <w:sz w:val="24"/>
    </w:rPr>
  </w:style>
  <w:style w:styleId="Style_23_ch" w:type="character">
    <w:name w:val="Style11"/>
    <w:basedOn w:val="Style_6_ch"/>
    <w:link w:val="Style_23"/>
    <w:rPr>
      <w:sz w:val="24"/>
    </w:rPr>
  </w:style>
  <w:style w:styleId="Style_24" w:type="paragraph">
    <w:name w:val="toc 3"/>
    <w:next w:val="Style_6"/>
    <w:link w:val="Style_2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  <w:rPr>
      <w:sz w:val="24"/>
    </w:rPr>
  </w:style>
  <w:style w:styleId="Style_1_ch" w:type="character">
    <w:name w:val="header"/>
    <w:basedOn w:val="Style_6_ch"/>
    <w:link w:val="Style_1"/>
    <w:rPr>
      <w:sz w:val="24"/>
    </w:rPr>
  </w:style>
  <w:style w:styleId="Style_25" w:type="paragraph">
    <w:name w:val="heading 5"/>
    <w:next w:val="Style_6"/>
    <w:link w:val="Style_2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5_ch" w:type="character">
    <w:name w:val="heading 5"/>
    <w:link w:val="Style_25"/>
    <w:rPr>
      <w:rFonts w:ascii="XO Thames" w:hAnsi="XO Thames"/>
      <w:b w:val="1"/>
      <w:sz w:val="22"/>
    </w:rPr>
  </w:style>
  <w:style w:styleId="Style_26" w:type="paragraph">
    <w:name w:val="Font Style134"/>
    <w:link w:val="Style_26_ch"/>
    <w:rPr>
      <w:rFonts w:ascii="Times New Roman" w:hAnsi="Times New Roman"/>
      <w:sz w:val="26"/>
    </w:rPr>
  </w:style>
  <w:style w:styleId="Style_26_ch" w:type="character">
    <w:name w:val="Font Style134"/>
    <w:link w:val="Style_26"/>
    <w:rPr>
      <w:rFonts w:ascii="Times New Roman" w:hAnsi="Times New Roman"/>
      <w:sz w:val="26"/>
    </w:rPr>
  </w:style>
  <w:style w:styleId="Style_27" w:type="paragraph">
    <w:name w:val="heading 1"/>
    <w:basedOn w:val="Style_6"/>
    <w:next w:val="Style_6"/>
    <w:link w:val="Style_27_ch"/>
    <w:uiPriority w:val="9"/>
    <w:qFormat/>
    <w:pPr>
      <w:keepNext w:val="1"/>
      <w:ind w:firstLine="0" w:left="4100"/>
      <w:outlineLvl w:val="0"/>
    </w:pPr>
    <w:rPr>
      <w:sz w:val="28"/>
    </w:rPr>
  </w:style>
  <w:style w:styleId="Style_27_ch" w:type="character">
    <w:name w:val="heading 1"/>
    <w:basedOn w:val="Style_6_ch"/>
    <w:link w:val="Style_27"/>
    <w:rPr>
      <w:sz w:val="28"/>
    </w:rPr>
  </w:style>
  <w:style w:styleId="Style_28" w:type="paragraph">
    <w:name w:val="Body Text 2"/>
    <w:basedOn w:val="Style_6"/>
    <w:link w:val="Style_28_ch"/>
    <w:pPr>
      <w:spacing w:after="120" w:line="480" w:lineRule="auto"/>
      <w:ind/>
    </w:pPr>
    <w:rPr>
      <w:sz w:val="24"/>
    </w:rPr>
  </w:style>
  <w:style w:styleId="Style_28_ch" w:type="character">
    <w:name w:val="Body Text 2"/>
    <w:basedOn w:val="Style_6_ch"/>
    <w:link w:val="Style_28"/>
    <w:rPr>
      <w:sz w:val="24"/>
    </w:rPr>
  </w:style>
  <w:style w:styleId="Style_3" w:type="paragraph">
    <w:name w:val="footer"/>
    <w:basedOn w:val="Style_6"/>
    <w:link w:val="Style_3_ch"/>
    <w:pPr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6_ch"/>
    <w:link w:val="Style_3"/>
  </w:style>
  <w:style w:styleId="Style_29" w:type="paragraph">
    <w:name w:val="Hyperlink"/>
    <w:link w:val="Style_29_ch"/>
    <w:rPr>
      <w:color w:val="0000FF"/>
      <w:u w:val="single"/>
    </w:rPr>
  </w:style>
  <w:style w:styleId="Style_29_ch" w:type="character">
    <w:name w:val="Hyperlink"/>
    <w:link w:val="Style_29"/>
    <w:rPr>
      <w:color w:val="0000FF"/>
      <w:u w:val="single"/>
    </w:rPr>
  </w:style>
  <w:style w:styleId="Style_30" w:type="paragraph">
    <w:name w:val="Footnote"/>
    <w:link w:val="Style_30_ch"/>
    <w:pPr>
      <w:ind w:firstLine="851" w:left="0"/>
      <w:jc w:val="both"/>
    </w:pPr>
    <w:rPr>
      <w:rFonts w:ascii="XO Thames" w:hAnsi="XO Thames"/>
      <w:sz w:val="22"/>
    </w:rPr>
  </w:style>
  <w:style w:styleId="Style_30_ch" w:type="character">
    <w:name w:val="Footnote"/>
    <w:link w:val="Style_30"/>
    <w:rPr>
      <w:rFonts w:ascii="XO Thames" w:hAnsi="XO Thames"/>
      <w:sz w:val="22"/>
    </w:rPr>
  </w:style>
  <w:style w:styleId="Style_31" w:type="paragraph">
    <w:name w:val="toc 1"/>
    <w:next w:val="Style_6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ConsPlusTitle"/>
    <w:link w:val="Style_32_ch"/>
    <w:pPr>
      <w:widowControl w:val="0"/>
      <w:ind/>
    </w:pPr>
    <w:rPr>
      <w:rFonts w:ascii="Arial" w:hAnsi="Arial"/>
      <w:b w:val="1"/>
    </w:rPr>
  </w:style>
  <w:style w:styleId="Style_32_ch" w:type="character">
    <w:name w:val="ConsPlusTitle"/>
    <w:link w:val="Style_32"/>
    <w:rPr>
      <w:rFonts w:ascii="Arial" w:hAnsi="Arial"/>
      <w:b w:val="1"/>
    </w:rPr>
  </w:style>
  <w:style w:styleId="Style_33" w:type="paragraph">
    <w:name w:val=" Знак Знак3"/>
    <w:link w:val="Style_33_ch"/>
    <w:rPr>
      <w:sz w:val="28"/>
    </w:rPr>
  </w:style>
  <w:style w:styleId="Style_33_ch" w:type="character">
    <w:name w:val=" Знак Знак3"/>
    <w:link w:val="Style_33"/>
    <w:rPr>
      <w:sz w:val="28"/>
    </w:rPr>
  </w:style>
  <w:style w:styleId="Style_34" w:type="paragraph">
    <w:name w:val="Header and Footer"/>
    <w:link w:val="Style_34_ch"/>
    <w:pPr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2" w:type="paragraph">
    <w:name w:val="page number"/>
    <w:basedOn w:val="Style_21"/>
    <w:link w:val="Style_2_ch"/>
  </w:style>
  <w:style w:styleId="Style_2_ch" w:type="character">
    <w:name w:val="page number"/>
    <w:basedOn w:val="Style_21_ch"/>
    <w:link w:val="Style_2"/>
  </w:style>
  <w:style w:styleId="Style_35" w:type="paragraph">
    <w:name w:val="toc 9"/>
    <w:next w:val="Style_6"/>
    <w:link w:val="Style_3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5_ch" w:type="character">
    <w:name w:val="toc 9"/>
    <w:link w:val="Style_35"/>
    <w:rPr>
      <w:rFonts w:ascii="XO Thames" w:hAnsi="XO Thames"/>
      <w:sz w:val="28"/>
    </w:rPr>
  </w:style>
  <w:style w:styleId="Style_4" w:type="paragraph">
    <w:name w:val="Normal (Web)"/>
    <w:basedOn w:val="Style_6"/>
    <w:link w:val="Style_4_ch"/>
    <w:rPr>
      <w:sz w:val="24"/>
    </w:rPr>
  </w:style>
  <w:style w:styleId="Style_4_ch" w:type="character">
    <w:name w:val="Normal (Web)"/>
    <w:basedOn w:val="Style_6_ch"/>
    <w:link w:val="Style_4"/>
    <w:rPr>
      <w:sz w:val="24"/>
    </w:rPr>
  </w:style>
  <w:style w:styleId="Style_36" w:type="paragraph">
    <w:name w:val="Body Text Indent"/>
    <w:basedOn w:val="Style_6"/>
    <w:link w:val="Style_36_ch"/>
    <w:pPr>
      <w:ind w:firstLine="0" w:left="-400"/>
      <w:jc w:val="both"/>
    </w:pPr>
    <w:rPr>
      <w:sz w:val="28"/>
    </w:rPr>
  </w:style>
  <w:style w:styleId="Style_36_ch" w:type="character">
    <w:name w:val="Body Text Indent"/>
    <w:basedOn w:val="Style_6_ch"/>
    <w:link w:val="Style_36"/>
    <w:rPr>
      <w:sz w:val="28"/>
    </w:rPr>
  </w:style>
  <w:style w:styleId="Style_37" w:type="paragraph">
    <w:name w:val="подписи"/>
    <w:basedOn w:val="Style_6"/>
    <w:link w:val="Style_37_ch"/>
    <w:pPr>
      <w:ind/>
      <w:jc w:val="both"/>
    </w:pPr>
    <w:rPr>
      <w:sz w:val="24"/>
    </w:rPr>
  </w:style>
  <w:style w:styleId="Style_37_ch" w:type="character">
    <w:name w:val="подписи"/>
    <w:basedOn w:val="Style_6_ch"/>
    <w:link w:val="Style_37"/>
    <w:rPr>
      <w:sz w:val="24"/>
    </w:rPr>
  </w:style>
  <w:style w:styleId="Style_38" w:type="paragraph">
    <w:name w:val="toc 8"/>
    <w:next w:val="Style_6"/>
    <w:link w:val="Style_3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8_ch" w:type="character">
    <w:name w:val="toc 8"/>
    <w:link w:val="Style_38"/>
    <w:rPr>
      <w:rFonts w:ascii="XO Thames" w:hAnsi="XO Thames"/>
      <w:sz w:val="28"/>
    </w:rPr>
  </w:style>
  <w:style w:styleId="Style_39" w:type="paragraph">
    <w:name w:val="toc 5"/>
    <w:next w:val="Style_6"/>
    <w:link w:val="Style_3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s_161"/>
    <w:basedOn w:val="Style_6"/>
    <w:link w:val="Style_40_ch"/>
    <w:rPr>
      <w:sz w:val="24"/>
    </w:rPr>
  </w:style>
  <w:style w:styleId="Style_40_ch" w:type="character">
    <w:name w:val="s_161"/>
    <w:basedOn w:val="Style_6_ch"/>
    <w:link w:val="Style_40"/>
    <w:rPr>
      <w:sz w:val="24"/>
    </w:rPr>
  </w:style>
  <w:style w:styleId="Style_41" w:type="paragraph">
    <w:name w:val="Body Text Indent 2"/>
    <w:basedOn w:val="Style_6"/>
    <w:link w:val="Style_41_ch"/>
    <w:pPr>
      <w:ind w:firstLine="1120" w:left="-400"/>
      <w:jc w:val="both"/>
    </w:pPr>
    <w:rPr>
      <w:sz w:val="28"/>
    </w:rPr>
  </w:style>
  <w:style w:styleId="Style_41_ch" w:type="character">
    <w:name w:val="Body Text Indent 2"/>
    <w:basedOn w:val="Style_6_ch"/>
    <w:link w:val="Style_41"/>
    <w:rPr>
      <w:sz w:val="28"/>
    </w:rPr>
  </w:style>
  <w:style w:styleId="Style_42" w:type="paragraph">
    <w:name w:val=" Знак Знак Знак Знак Знак Знак Знак Знак Знак Знак"/>
    <w:basedOn w:val="Style_6"/>
    <w:link w:val="Style_42_ch"/>
    <w:pPr>
      <w:spacing w:afterAutospacing="on" w:beforeAutospacing="on"/>
      <w:ind/>
    </w:pPr>
    <w:rPr>
      <w:rFonts w:ascii="Tahoma" w:hAnsi="Tahoma"/>
    </w:rPr>
  </w:style>
  <w:style w:styleId="Style_42_ch" w:type="character">
    <w:name w:val=" Знак Знак Знак Знак Знак Знак Знак Знак Знак Знак"/>
    <w:basedOn w:val="Style_6_ch"/>
    <w:link w:val="Style_42"/>
    <w:rPr>
      <w:rFonts w:ascii="Tahoma" w:hAnsi="Tahoma"/>
    </w:rPr>
  </w:style>
  <w:style w:styleId="Style_43" w:type="paragraph">
    <w:name w:val="Font Style24"/>
    <w:link w:val="Style_43_ch"/>
    <w:rPr>
      <w:rFonts w:ascii="Times New Roman" w:hAnsi="Times New Roman"/>
      <w:spacing w:val="10"/>
      <w:sz w:val="22"/>
    </w:rPr>
  </w:style>
  <w:style w:styleId="Style_43_ch" w:type="character">
    <w:name w:val="Font Style24"/>
    <w:link w:val="Style_43"/>
    <w:rPr>
      <w:rFonts w:ascii="Times New Roman" w:hAnsi="Times New Roman"/>
      <w:spacing w:val="10"/>
      <w:sz w:val="22"/>
    </w:rPr>
  </w:style>
  <w:style w:styleId="Style_44" w:type="paragraph">
    <w:name w:val="Subtitle"/>
    <w:next w:val="Style_6"/>
    <w:link w:val="Style_4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4_ch" w:type="character">
    <w:name w:val="Subtitle"/>
    <w:link w:val="Style_44"/>
    <w:rPr>
      <w:rFonts w:ascii="XO Thames" w:hAnsi="XO Thames"/>
      <w:i w:val="1"/>
      <w:sz w:val="24"/>
    </w:rPr>
  </w:style>
  <w:style w:styleId="Style_45" w:type="paragraph">
    <w:name w:val="Title"/>
    <w:basedOn w:val="Style_6"/>
    <w:link w:val="Style_45_ch"/>
    <w:uiPriority w:val="10"/>
    <w:qFormat/>
    <w:pPr>
      <w:ind/>
      <w:jc w:val="center"/>
    </w:pPr>
    <w:rPr>
      <w:sz w:val="28"/>
    </w:rPr>
  </w:style>
  <w:style w:styleId="Style_45_ch" w:type="character">
    <w:name w:val="Title"/>
    <w:basedOn w:val="Style_6_ch"/>
    <w:link w:val="Style_45"/>
    <w:rPr>
      <w:sz w:val="28"/>
    </w:rPr>
  </w:style>
  <w:style w:styleId="Style_46" w:type="paragraph">
    <w:name w:val="heading 4"/>
    <w:basedOn w:val="Style_6"/>
    <w:next w:val="Style_6"/>
    <w:link w:val="Style_46_ch"/>
    <w:uiPriority w:val="9"/>
    <w:qFormat/>
    <w:pPr>
      <w:keepNext w:val="1"/>
      <w:ind w:firstLine="0" w:left="-400"/>
      <w:jc w:val="right"/>
      <w:outlineLvl w:val="3"/>
    </w:pPr>
    <w:rPr>
      <w:sz w:val="28"/>
    </w:rPr>
  </w:style>
  <w:style w:styleId="Style_46_ch" w:type="character">
    <w:name w:val="heading 4"/>
    <w:basedOn w:val="Style_6_ch"/>
    <w:link w:val="Style_46"/>
    <w:rPr>
      <w:sz w:val="28"/>
    </w:rPr>
  </w:style>
  <w:style w:styleId="Style_47" w:type="paragraph">
    <w:name w:val="heading 2"/>
    <w:basedOn w:val="Style_6"/>
    <w:next w:val="Style_6"/>
    <w:link w:val="Style_47_ch"/>
    <w:uiPriority w:val="9"/>
    <w:qFormat/>
    <w:pPr>
      <w:keepNext w:val="1"/>
      <w:ind w:firstLine="0" w:left="-400"/>
      <w:outlineLvl w:val="1"/>
    </w:pPr>
    <w:rPr>
      <w:sz w:val="28"/>
    </w:rPr>
  </w:style>
  <w:style w:styleId="Style_47_ch" w:type="character">
    <w:name w:val="heading 2"/>
    <w:basedOn w:val="Style_6_ch"/>
    <w:link w:val="Style_47"/>
    <w:rPr>
      <w:sz w:val="28"/>
    </w:rPr>
  </w:style>
  <w:style w:styleId="Style_48" w:type="paragraph">
    <w:name w:val=" Знак Знак Знак"/>
    <w:basedOn w:val="Style_6"/>
    <w:link w:val="Style_48_ch"/>
    <w:pPr>
      <w:spacing w:afterAutospacing="on" w:beforeAutospacing="on"/>
      <w:ind/>
    </w:pPr>
    <w:rPr>
      <w:rFonts w:ascii="Tahoma" w:hAnsi="Tahoma"/>
    </w:rPr>
  </w:style>
  <w:style w:styleId="Style_48_ch" w:type="character">
    <w:name w:val=" Знак Знак Знак"/>
    <w:basedOn w:val="Style_6_ch"/>
    <w:link w:val="Style_48"/>
    <w:rPr>
      <w:rFonts w:ascii="Tahoma" w:hAnsi="Tahoma"/>
    </w:rPr>
  </w:style>
  <w:style w:styleId="Style_49" w:type="paragraph">
    <w:name w:val="Balloon Text"/>
    <w:basedOn w:val="Style_6"/>
    <w:link w:val="Style_49_ch"/>
    <w:rPr>
      <w:rFonts w:ascii="Tahoma" w:hAnsi="Tahoma"/>
      <w:sz w:val="16"/>
    </w:rPr>
  </w:style>
  <w:style w:styleId="Style_49_ch" w:type="character">
    <w:name w:val="Balloon Text"/>
    <w:basedOn w:val="Style_6_ch"/>
    <w:link w:val="Style_49"/>
    <w:rPr>
      <w:rFonts w:ascii="Tahoma" w:hAnsi="Tahoma"/>
      <w:sz w:val="16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0" w:type="table">
    <w:name w:val="Table Grid"/>
    <w:basedOn w:val="Style_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0" Target="webSettings.xml" Type="http://schemas.openxmlformats.org/officeDocument/2006/relationships/webSetting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tyles.xml" Type="http://schemas.openxmlformats.org/officeDocument/2006/relationships/styles"/>
  <Relationship Id="rId4" Target="media/1.jpeg" Type="http://schemas.openxmlformats.org/officeDocument/2006/relationships/image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2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2025-10-05T09:50:10Z</dcterms:modified>
</cp:coreProperties>
</file>