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B1" w:rsidRDefault="00E22AA1">
      <w:r>
        <w:rPr>
          <w:rFonts w:ascii="Noto Sans Devanagari" w:hAnsi="Noto Sans Devanagari"/>
          <w:color w:val="000000"/>
          <w:sz w:val="17"/>
          <w:szCs w:val="17"/>
          <w:shd w:val="clear" w:color="auto" w:fill="F0F2F5"/>
        </w:rPr>
        <w:t>В Вологодскую область пришло похолодание. МЧС России напоминает о рисках, связанных с низкими температурами.</w:t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  <w:shd w:val="clear" w:color="auto" w:fill="F0F2F5"/>
        </w:rPr>
        <w:t>Самое главное позаботьтесь о пожарной безопасности своего жилья. В период морозов возрастает риск возникновения пожаров, причиной которых становятся нарушения правил безопасности при эксплуатации печей и электрооборудования.</w:t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  <w:shd w:val="clear" w:color="auto" w:fill="F0F2F5"/>
        </w:rPr>
        <w:t xml:space="preserve">Владельцам квартир и жилых домов, имеющим печное отопление, необходимо обратить внимание на выполнение требований пожарной </w:t>
      </w:r>
      <w:proofErr w:type="gramStart"/>
      <w:r>
        <w:rPr>
          <w:rFonts w:ascii="Noto Sans Devanagari" w:hAnsi="Noto Sans Devanagari"/>
          <w:color w:val="000000"/>
          <w:sz w:val="17"/>
          <w:szCs w:val="17"/>
          <w:shd w:val="clear" w:color="auto" w:fill="F0F2F5"/>
        </w:rPr>
        <w:t>безопасности</w:t>
      </w:r>
      <w:proofErr w:type="gramEnd"/>
      <w:r>
        <w:rPr>
          <w:rFonts w:ascii="Noto Sans Devanagari" w:hAnsi="Noto Sans Devanagari"/>
          <w:color w:val="000000"/>
          <w:sz w:val="17"/>
          <w:szCs w:val="17"/>
          <w:shd w:val="clear" w:color="auto" w:fill="F0F2F5"/>
        </w:rPr>
        <w:t xml:space="preserve"> как при устройстве печей, так и при их эксплуатации. Пожары чаще всего происходят в результате перекала печей, появления в кирпичной кладке трещин, применения для растопки горючих и легковоспламеняющихся жидкостей, выпадения из топки или зольника горящих углей.</w:t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  <w:shd w:val="clear" w:color="auto" w:fill="F0F2F5"/>
        </w:rPr>
        <w:t>Чтобы не случился пожар в вашем доме, используйте электрообогреватели только заводского изготовления и обязательно с терморегулятором! Не оставляйте его без присмотра и не ставьте вплотную к сгораемым предметам.</w:t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  <w:shd w:val="clear" w:color="auto" w:fill="F0F2F5"/>
        </w:rPr>
        <w:t>Не перегружайте электросети. Отремонтируйте или замените розетки и выключатели. Особо будьте внимательны к удлинителям, проверяйте их на нагрев.</w:t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  <w:shd w:val="clear" w:color="auto" w:fill="F0F2F5"/>
        </w:rPr>
        <w:t>Соблюдайте меры пожарной безопасности сами и призывайте к бдительности окружающих. Из-за пожара может пострадать не только ваше имущество. Как правило, в холода осложняется обстановка на дорогах. Гололедные явления способствуют росту ДТП. Учащаются внезапные механические поломки автомобилей, а также случаи пожаров на автотранспорте от неправильного прогрева.</w:t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  <w:shd w:val="clear" w:color="auto" w:fill="F0F2F5"/>
        </w:rPr>
        <w:t>Выходя на улицу, одевайтесь теплее и следите за тем, как одеваются ваши дети.</w:t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</w:rPr>
        <w:br/>
      </w:r>
      <w:r>
        <w:rPr>
          <w:rFonts w:ascii="Noto Sans Devanagari" w:hAnsi="Noto Sans Devanagari"/>
          <w:color w:val="000000"/>
          <w:sz w:val="17"/>
          <w:szCs w:val="17"/>
          <w:shd w:val="clear" w:color="auto" w:fill="F0F2F5"/>
        </w:rPr>
        <w:t>При возникновении происшествий и чрезвычайных ситуаций немедленно сообщите по телефону 112.</w:t>
      </w:r>
    </w:p>
    <w:sectPr w:rsidR="00BE35B1" w:rsidSect="00BE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22AA1"/>
    <w:rsid w:val="00BE35B1"/>
    <w:rsid w:val="00E2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2A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2024-01-03T10:55:00Z</dcterms:created>
  <dcterms:modified xsi:type="dcterms:W3CDTF">2024-01-03T11:01:00Z</dcterms:modified>
</cp:coreProperties>
</file>