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BD" w:rsidRDefault="00F25D73" w:rsidP="00C930BD">
      <w:pPr>
        <w:pStyle w:val="30"/>
        <w:framePr w:w="10405" w:h="14965" w:hRule="exact" w:wrap="none" w:vAnchor="page" w:hAnchor="page" w:x="1129" w:y="1441"/>
        <w:shd w:val="clear" w:color="auto" w:fill="auto"/>
        <w:spacing w:before="0" w:after="0" w:line="240" w:lineRule="auto"/>
        <w:ind w:right="238"/>
        <w:rPr>
          <w:sz w:val="28"/>
          <w:szCs w:val="28"/>
        </w:rPr>
      </w:pPr>
      <w:bookmarkStart w:id="0" w:name="bookmark0"/>
      <w:r w:rsidRPr="00E20D8C">
        <w:rPr>
          <w:sz w:val="28"/>
          <w:szCs w:val="28"/>
        </w:rPr>
        <w:t xml:space="preserve">В Вологодской области стартует ежегодная </w:t>
      </w:r>
      <w:r w:rsidR="00C930BD">
        <w:rPr>
          <w:sz w:val="28"/>
          <w:szCs w:val="28"/>
        </w:rPr>
        <w:t>Вс</w:t>
      </w:r>
      <w:r w:rsidRPr="00E20D8C">
        <w:rPr>
          <w:sz w:val="28"/>
          <w:szCs w:val="28"/>
        </w:rPr>
        <w:t>ероссийская акция</w:t>
      </w:r>
    </w:p>
    <w:p w:rsidR="00E35D9A" w:rsidRDefault="00F25D73" w:rsidP="00C930BD">
      <w:pPr>
        <w:pStyle w:val="30"/>
        <w:framePr w:w="10405" w:h="14965" w:hRule="exact" w:wrap="none" w:vAnchor="page" w:hAnchor="page" w:x="1129" w:y="1441"/>
        <w:shd w:val="clear" w:color="auto" w:fill="auto"/>
        <w:spacing w:before="0" w:after="0" w:line="240" w:lineRule="auto"/>
        <w:ind w:right="238"/>
        <w:rPr>
          <w:sz w:val="28"/>
          <w:szCs w:val="28"/>
        </w:rPr>
      </w:pPr>
      <w:r w:rsidRPr="00E20D8C">
        <w:rPr>
          <w:sz w:val="28"/>
          <w:szCs w:val="28"/>
        </w:rPr>
        <w:t xml:space="preserve"> «Сообщи, где торгуют смертью»</w:t>
      </w:r>
      <w:bookmarkEnd w:id="0"/>
    </w:p>
    <w:p w:rsidR="00C930BD" w:rsidRPr="00E20D8C" w:rsidRDefault="00C930BD" w:rsidP="00C930BD">
      <w:pPr>
        <w:pStyle w:val="30"/>
        <w:framePr w:w="10405" w:h="14965" w:hRule="exact" w:wrap="none" w:vAnchor="page" w:hAnchor="page" w:x="1129" w:y="1441"/>
        <w:shd w:val="clear" w:color="auto" w:fill="auto"/>
        <w:spacing w:before="0" w:after="0" w:line="240" w:lineRule="auto"/>
        <w:ind w:right="238"/>
        <w:rPr>
          <w:sz w:val="28"/>
          <w:szCs w:val="28"/>
        </w:rPr>
      </w:pPr>
    </w:p>
    <w:p w:rsidR="00E35D9A" w:rsidRPr="007B482F" w:rsidRDefault="00F25D73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42" w:right="80" w:hanging="2"/>
        <w:jc w:val="both"/>
        <w:rPr>
          <w:sz w:val="26"/>
          <w:szCs w:val="26"/>
        </w:rPr>
      </w:pPr>
      <w:r w:rsidRPr="007B482F">
        <w:t xml:space="preserve"> </w:t>
      </w:r>
      <w:r w:rsidR="007B482F">
        <w:t xml:space="preserve">         </w:t>
      </w:r>
      <w:r w:rsidR="007B482F" w:rsidRPr="007B482F">
        <w:rPr>
          <w:sz w:val="26"/>
          <w:szCs w:val="26"/>
        </w:rPr>
        <w:t xml:space="preserve">В период с </w:t>
      </w:r>
      <w:r w:rsidR="00402B1C">
        <w:rPr>
          <w:sz w:val="26"/>
          <w:szCs w:val="26"/>
        </w:rPr>
        <w:t>24</w:t>
      </w:r>
      <w:r w:rsidR="00D11B74">
        <w:rPr>
          <w:sz w:val="26"/>
          <w:szCs w:val="26"/>
        </w:rPr>
        <w:t xml:space="preserve"> марта</w:t>
      </w:r>
      <w:r w:rsidR="007B482F" w:rsidRPr="007B482F">
        <w:rPr>
          <w:sz w:val="26"/>
          <w:szCs w:val="26"/>
        </w:rPr>
        <w:t xml:space="preserve"> </w:t>
      </w:r>
      <w:r w:rsidR="00402B1C">
        <w:rPr>
          <w:sz w:val="26"/>
          <w:szCs w:val="26"/>
        </w:rPr>
        <w:t xml:space="preserve">по 4 апреля </w:t>
      </w:r>
      <w:r w:rsidR="007B482F" w:rsidRPr="007B482F">
        <w:rPr>
          <w:sz w:val="26"/>
          <w:szCs w:val="26"/>
        </w:rPr>
        <w:t>202</w:t>
      </w:r>
      <w:r w:rsidR="00402B1C">
        <w:rPr>
          <w:sz w:val="26"/>
          <w:szCs w:val="26"/>
        </w:rPr>
        <w:t>5</w:t>
      </w:r>
      <w:r w:rsidR="007B482F" w:rsidRPr="007B482F">
        <w:rPr>
          <w:sz w:val="26"/>
          <w:szCs w:val="26"/>
        </w:rPr>
        <w:t xml:space="preserve"> года</w:t>
      </w:r>
      <w:r w:rsidRPr="007B482F">
        <w:rPr>
          <w:sz w:val="26"/>
          <w:szCs w:val="26"/>
        </w:rPr>
        <w:t xml:space="preserve"> в Вологодской области пройдёт </w:t>
      </w:r>
      <w:r w:rsidR="00D11B74">
        <w:rPr>
          <w:sz w:val="26"/>
          <w:szCs w:val="26"/>
        </w:rPr>
        <w:t>первый э</w:t>
      </w:r>
      <w:r w:rsidR="007B482F" w:rsidRPr="007B482F">
        <w:rPr>
          <w:sz w:val="26"/>
          <w:szCs w:val="26"/>
        </w:rPr>
        <w:t>т</w:t>
      </w:r>
      <w:r w:rsidRPr="007B482F">
        <w:rPr>
          <w:sz w:val="26"/>
          <w:szCs w:val="26"/>
        </w:rPr>
        <w:t xml:space="preserve">ап </w:t>
      </w:r>
      <w:r w:rsidR="004C094E">
        <w:rPr>
          <w:sz w:val="26"/>
          <w:szCs w:val="26"/>
        </w:rPr>
        <w:t>Вс</w:t>
      </w:r>
      <w:r w:rsidRPr="007B482F">
        <w:rPr>
          <w:sz w:val="26"/>
          <w:szCs w:val="26"/>
        </w:rPr>
        <w:t>ероссийской акции «Сообщи, где торгуют смертью».</w:t>
      </w:r>
      <w:r w:rsidR="004C094E" w:rsidRPr="004C094E">
        <w:t xml:space="preserve"> </w:t>
      </w:r>
      <w:r w:rsidR="004C094E" w:rsidRPr="004C094E">
        <w:rPr>
          <w:sz w:val="26"/>
          <w:szCs w:val="26"/>
        </w:rPr>
        <w:t xml:space="preserve">Её цель </w:t>
      </w:r>
      <w:r w:rsidR="004C094E">
        <w:rPr>
          <w:sz w:val="26"/>
          <w:szCs w:val="26"/>
        </w:rPr>
        <w:t>-</w:t>
      </w:r>
      <w:r w:rsidR="004C094E" w:rsidRPr="004C094E">
        <w:rPr>
          <w:sz w:val="26"/>
          <w:szCs w:val="26"/>
        </w:rPr>
        <w:t xml:space="preserve"> борьба с зависимостью от запрещённых веществ и незаконным оборотом наркотиков.</w:t>
      </w:r>
    </w:p>
    <w:p w:rsidR="00E35D9A" w:rsidRPr="007B482F" w:rsidRDefault="00F25D73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  <w:r w:rsidRPr="007B482F">
        <w:rPr>
          <w:sz w:val="26"/>
          <w:szCs w:val="26"/>
        </w:rPr>
        <w:t xml:space="preserve"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</w:t>
      </w:r>
      <w:proofErr w:type="spellStart"/>
      <w:r w:rsidRPr="007B482F">
        <w:rPr>
          <w:sz w:val="26"/>
          <w:szCs w:val="26"/>
        </w:rPr>
        <w:t>наркопреступлений</w:t>
      </w:r>
      <w:proofErr w:type="spellEnd"/>
      <w:r w:rsidRPr="007B482F">
        <w:rPr>
          <w:sz w:val="26"/>
          <w:szCs w:val="26"/>
        </w:rPr>
        <w:t xml:space="preserve"> со стороны общественности.</w:t>
      </w:r>
    </w:p>
    <w:p w:rsidR="00137777" w:rsidRDefault="00F25D73" w:rsidP="004C094E">
      <w:pPr>
        <w:pStyle w:val="34"/>
        <w:framePr w:w="10405" w:h="14965" w:hRule="exact" w:wrap="none" w:vAnchor="page" w:hAnchor="page" w:x="1129" w:y="1441"/>
        <w:shd w:val="clear" w:color="auto" w:fill="auto"/>
        <w:spacing w:line="240" w:lineRule="auto"/>
        <w:ind w:left="120" w:right="80" w:firstLine="620"/>
        <w:rPr>
          <w:sz w:val="26"/>
          <w:szCs w:val="26"/>
        </w:rPr>
      </w:pPr>
      <w:r w:rsidRPr="007B482F">
        <w:rPr>
          <w:rStyle w:val="a5"/>
          <w:sz w:val="26"/>
          <w:szCs w:val="26"/>
        </w:rPr>
        <w:t>Напоминаем</w:t>
      </w:r>
      <w:r w:rsidR="007B482F" w:rsidRPr="007B482F">
        <w:rPr>
          <w:rStyle w:val="a5"/>
          <w:sz w:val="26"/>
          <w:szCs w:val="26"/>
        </w:rPr>
        <w:t>,</w:t>
      </w:r>
      <w:r w:rsidRPr="007B482F">
        <w:rPr>
          <w:rStyle w:val="a5"/>
          <w:sz w:val="26"/>
          <w:szCs w:val="26"/>
        </w:rPr>
        <w:t xml:space="preserve"> что сообщить информацию о фактах совершения преступлени</w:t>
      </w:r>
      <w:r w:rsidR="00E20D8C">
        <w:rPr>
          <w:rStyle w:val="a5"/>
          <w:sz w:val="26"/>
          <w:szCs w:val="26"/>
        </w:rPr>
        <w:t>й</w:t>
      </w:r>
      <w:r w:rsidRPr="007B482F">
        <w:rPr>
          <w:rStyle w:val="a5"/>
          <w:sz w:val="26"/>
          <w:szCs w:val="26"/>
        </w:rPr>
        <w:t xml:space="preserve"> </w:t>
      </w:r>
      <w:r w:rsidRPr="00E20D8C">
        <w:rPr>
          <w:b w:val="0"/>
          <w:sz w:val="26"/>
          <w:szCs w:val="26"/>
        </w:rPr>
        <w:t>в</w:t>
      </w:r>
      <w:r w:rsidRPr="007B482F">
        <w:rPr>
          <w:sz w:val="26"/>
          <w:szCs w:val="26"/>
        </w:rPr>
        <w:t xml:space="preserve"> </w:t>
      </w:r>
      <w:r w:rsidRPr="007B482F">
        <w:rPr>
          <w:rStyle w:val="a5"/>
          <w:sz w:val="26"/>
          <w:szCs w:val="26"/>
        </w:rPr>
        <w:t xml:space="preserve">сфере незаконного оборота наркотиков можно на телефон </w:t>
      </w:r>
      <w:r w:rsidRPr="007B482F">
        <w:rPr>
          <w:sz w:val="26"/>
          <w:szCs w:val="26"/>
        </w:rPr>
        <w:t xml:space="preserve">дежурной части </w:t>
      </w:r>
      <w:r w:rsidR="00137777">
        <w:rPr>
          <w:sz w:val="26"/>
          <w:szCs w:val="26"/>
        </w:rPr>
        <w:t>О</w:t>
      </w:r>
      <w:r w:rsidRPr="007B482F">
        <w:rPr>
          <w:sz w:val="26"/>
          <w:szCs w:val="26"/>
        </w:rPr>
        <w:t xml:space="preserve">МВД России </w:t>
      </w:r>
      <w:r w:rsidR="00137777">
        <w:rPr>
          <w:sz w:val="26"/>
          <w:szCs w:val="26"/>
        </w:rPr>
        <w:t>«Череповецкий»</w:t>
      </w:r>
      <w:r w:rsidRPr="007B482F">
        <w:rPr>
          <w:sz w:val="26"/>
          <w:szCs w:val="26"/>
        </w:rPr>
        <w:t xml:space="preserve">: </w:t>
      </w:r>
      <w:r w:rsidR="00137777" w:rsidRPr="00137777">
        <w:rPr>
          <w:sz w:val="26"/>
          <w:szCs w:val="26"/>
        </w:rPr>
        <w:t xml:space="preserve">57-04-35, 57-04-62 или по телефону 02, а также на единый «телефон доверия» УМВД России по Вологодской области 79-45-83. Обращения граждан принимаются круглосуточно! </w:t>
      </w:r>
    </w:p>
    <w:p w:rsidR="00137777" w:rsidRPr="00402B1C" w:rsidRDefault="00402B1C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Сообщить в правоохранительные органы региона на действия закладчиков и наркоторговцев могут жители Вологодской </w:t>
      </w:r>
      <w:proofErr w:type="gramStart"/>
      <w:r>
        <w:rPr>
          <w:sz w:val="26"/>
          <w:szCs w:val="26"/>
        </w:rPr>
        <w:t>области</w:t>
      </w:r>
      <w:proofErr w:type="gramEnd"/>
      <w:r>
        <w:rPr>
          <w:sz w:val="26"/>
          <w:szCs w:val="26"/>
        </w:rPr>
        <w:t xml:space="preserve"> позвонив на единый номер – 122 и через специально созданный </w:t>
      </w:r>
      <w:r>
        <w:rPr>
          <w:sz w:val="26"/>
          <w:szCs w:val="26"/>
          <w:lang w:val="en-US"/>
        </w:rPr>
        <w:t>Telegram</w:t>
      </w:r>
      <w:r w:rsidRPr="00402B1C">
        <w:rPr>
          <w:sz w:val="26"/>
          <w:szCs w:val="26"/>
        </w:rPr>
        <w:t>-</w:t>
      </w:r>
      <w:r>
        <w:rPr>
          <w:sz w:val="26"/>
          <w:szCs w:val="26"/>
        </w:rPr>
        <w:t xml:space="preserve">бот «СТОП наркотики 35». Для того чтобы воспользоваться сервисом, в поиске </w:t>
      </w:r>
      <w:proofErr w:type="spellStart"/>
      <w:r>
        <w:rPr>
          <w:sz w:val="26"/>
          <w:szCs w:val="26"/>
        </w:rPr>
        <w:t>мессенджера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Telegram</w:t>
      </w:r>
      <w:r>
        <w:rPr>
          <w:sz w:val="26"/>
          <w:szCs w:val="26"/>
        </w:rPr>
        <w:t xml:space="preserve"> нужно ввести </w:t>
      </w:r>
      <w:r w:rsidRPr="00402B1C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ad</w:t>
      </w:r>
      <w:r w:rsidRPr="00402B1C">
        <w:rPr>
          <w:sz w:val="26"/>
          <w:szCs w:val="26"/>
        </w:rPr>
        <w:t>35</w:t>
      </w:r>
      <w:r>
        <w:rPr>
          <w:sz w:val="26"/>
          <w:szCs w:val="26"/>
          <w:lang w:val="en-US"/>
        </w:rPr>
        <w:t>bot</w:t>
      </w:r>
      <w:r w:rsidRPr="00402B1C">
        <w:rPr>
          <w:sz w:val="26"/>
          <w:szCs w:val="26"/>
        </w:rPr>
        <w:t xml:space="preserve"> </w:t>
      </w:r>
      <w:r>
        <w:rPr>
          <w:sz w:val="26"/>
          <w:szCs w:val="26"/>
        </w:rPr>
        <w:t>и нажать кнопку «старт». Сервисом могут воспользоваться все вологжане.</w:t>
      </w:r>
    </w:p>
    <w:p w:rsidR="00402B1C" w:rsidRDefault="00402B1C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</w:p>
    <w:p w:rsidR="00E35D9A" w:rsidRDefault="00F25D73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  <w:r w:rsidRPr="007B482F">
        <w:rPr>
          <w:sz w:val="26"/>
          <w:szCs w:val="26"/>
        </w:rPr>
        <w:t>Получить консультацию по вопросам лечения и реабилитации наркозависимых лиц можно по телефонам:</w:t>
      </w:r>
    </w:p>
    <w:p w:rsidR="00137777" w:rsidRDefault="00137777" w:rsidP="004C094E">
      <w:pPr>
        <w:pStyle w:val="32"/>
        <w:framePr w:w="10405" w:h="14965" w:hRule="exact" w:wrap="none" w:vAnchor="page" w:hAnchor="page" w:x="1129" w:y="1441"/>
        <w:numPr>
          <w:ilvl w:val="0"/>
          <w:numId w:val="2"/>
        </w:numPr>
        <w:ind w:left="142" w:right="80" w:firstLine="567"/>
        <w:jc w:val="both"/>
        <w:rPr>
          <w:sz w:val="26"/>
          <w:szCs w:val="26"/>
        </w:rPr>
      </w:pPr>
      <w:r w:rsidRPr="00137777">
        <w:rPr>
          <w:sz w:val="26"/>
          <w:szCs w:val="26"/>
          <w:u w:val="single"/>
        </w:rPr>
        <w:t xml:space="preserve">БУЗ </w:t>
      </w:r>
      <w:proofErr w:type="gramStart"/>
      <w:r w:rsidRPr="00137777">
        <w:rPr>
          <w:sz w:val="26"/>
          <w:szCs w:val="26"/>
          <w:u w:val="single"/>
        </w:rPr>
        <w:t>ВО</w:t>
      </w:r>
      <w:proofErr w:type="gramEnd"/>
      <w:r w:rsidRPr="00137777">
        <w:rPr>
          <w:sz w:val="26"/>
          <w:szCs w:val="26"/>
          <w:u w:val="single"/>
        </w:rPr>
        <w:t xml:space="preserve"> «Вологодский областной наркологический диспансер №</w:t>
      </w:r>
      <w:r w:rsidR="00402B1C">
        <w:rPr>
          <w:sz w:val="26"/>
          <w:szCs w:val="26"/>
          <w:u w:val="single"/>
        </w:rPr>
        <w:t xml:space="preserve"> </w:t>
      </w:r>
      <w:r w:rsidRPr="00137777">
        <w:rPr>
          <w:sz w:val="26"/>
          <w:szCs w:val="26"/>
          <w:u w:val="single"/>
        </w:rPr>
        <w:t xml:space="preserve">1»: </w:t>
      </w:r>
      <w:r w:rsidRPr="00137777">
        <w:rPr>
          <w:sz w:val="26"/>
          <w:szCs w:val="26"/>
        </w:rPr>
        <w:t xml:space="preserve">регистратура (8172)54-51-38, </w:t>
      </w:r>
      <w:r w:rsidR="00402B1C">
        <w:rPr>
          <w:sz w:val="26"/>
          <w:szCs w:val="26"/>
        </w:rPr>
        <w:t>приемная (8172) 54-51-89</w:t>
      </w:r>
      <w:r w:rsidRPr="00137777">
        <w:rPr>
          <w:sz w:val="26"/>
          <w:szCs w:val="26"/>
        </w:rPr>
        <w:t>;</w:t>
      </w:r>
    </w:p>
    <w:p w:rsidR="009C2DB2" w:rsidRDefault="009C2DB2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</w:p>
    <w:p w:rsidR="009C2DB2" w:rsidRDefault="00137777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  <w:r w:rsidRPr="00137777">
        <w:rPr>
          <w:sz w:val="26"/>
          <w:szCs w:val="26"/>
        </w:rPr>
        <w:t xml:space="preserve">2. </w:t>
      </w:r>
      <w:r w:rsidRPr="00137777">
        <w:rPr>
          <w:sz w:val="26"/>
          <w:szCs w:val="26"/>
          <w:u w:val="single"/>
        </w:rPr>
        <w:t xml:space="preserve">Амбулаторное наркологическое отделение детского приема БУЗ </w:t>
      </w:r>
      <w:proofErr w:type="gramStart"/>
      <w:r w:rsidRPr="00137777">
        <w:rPr>
          <w:sz w:val="26"/>
          <w:szCs w:val="26"/>
          <w:u w:val="single"/>
        </w:rPr>
        <w:t>ВО</w:t>
      </w:r>
      <w:proofErr w:type="gramEnd"/>
      <w:r w:rsidRPr="00137777">
        <w:rPr>
          <w:sz w:val="26"/>
          <w:szCs w:val="26"/>
          <w:u w:val="single"/>
        </w:rPr>
        <w:t xml:space="preserve"> «Вологодский областной наркологический диспансер №1»</w:t>
      </w:r>
      <w:r w:rsidRPr="00137777">
        <w:rPr>
          <w:sz w:val="26"/>
          <w:szCs w:val="26"/>
        </w:rPr>
        <w:t>:</w:t>
      </w:r>
    </w:p>
    <w:p w:rsidR="00137777" w:rsidRDefault="00137777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  <w:r w:rsidRPr="00137777">
        <w:rPr>
          <w:sz w:val="26"/>
          <w:szCs w:val="26"/>
        </w:rPr>
        <w:t>(8172) 27-73-76 (с 8 до 15:30 часов);</w:t>
      </w:r>
    </w:p>
    <w:p w:rsidR="009C2DB2" w:rsidRPr="00137777" w:rsidRDefault="009C2DB2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</w:p>
    <w:p w:rsidR="009C2DB2" w:rsidRDefault="00137777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  <w:r w:rsidRPr="00137777">
        <w:rPr>
          <w:sz w:val="26"/>
          <w:szCs w:val="26"/>
        </w:rPr>
        <w:t xml:space="preserve">3. </w:t>
      </w:r>
      <w:r w:rsidRPr="009C2DB2">
        <w:rPr>
          <w:sz w:val="26"/>
          <w:szCs w:val="26"/>
          <w:u w:val="single"/>
        </w:rPr>
        <w:t xml:space="preserve">Центр профилактики и медико-психологической помощи БУЗ </w:t>
      </w:r>
      <w:proofErr w:type="gramStart"/>
      <w:r w:rsidRPr="009C2DB2">
        <w:rPr>
          <w:sz w:val="26"/>
          <w:szCs w:val="26"/>
          <w:u w:val="single"/>
        </w:rPr>
        <w:t>ВО</w:t>
      </w:r>
      <w:proofErr w:type="gramEnd"/>
      <w:r w:rsidRPr="009C2DB2">
        <w:rPr>
          <w:sz w:val="26"/>
          <w:szCs w:val="26"/>
          <w:u w:val="single"/>
        </w:rPr>
        <w:t xml:space="preserve"> «Вологодский областной наркологический диспансер №</w:t>
      </w:r>
      <w:r w:rsidR="00402B1C">
        <w:rPr>
          <w:sz w:val="26"/>
          <w:szCs w:val="26"/>
          <w:u w:val="single"/>
        </w:rPr>
        <w:t xml:space="preserve"> </w:t>
      </w:r>
      <w:r w:rsidRPr="009C2DB2">
        <w:rPr>
          <w:sz w:val="26"/>
          <w:szCs w:val="26"/>
          <w:u w:val="single"/>
        </w:rPr>
        <w:t>1»</w:t>
      </w:r>
      <w:r w:rsidRPr="00137777">
        <w:rPr>
          <w:sz w:val="26"/>
          <w:szCs w:val="26"/>
        </w:rPr>
        <w:t xml:space="preserve">: </w:t>
      </w:r>
    </w:p>
    <w:p w:rsidR="00137777" w:rsidRDefault="00137777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  <w:r w:rsidRPr="00137777">
        <w:rPr>
          <w:sz w:val="26"/>
          <w:szCs w:val="26"/>
        </w:rPr>
        <w:t>(8172) 51-37-83 (с 8 до 15:00 часов);</w:t>
      </w:r>
    </w:p>
    <w:p w:rsidR="009C2DB2" w:rsidRPr="00137777" w:rsidRDefault="009C2DB2" w:rsidP="004C094E">
      <w:pPr>
        <w:pStyle w:val="32"/>
        <w:framePr w:w="10405" w:h="14965" w:hRule="exact" w:wrap="none" w:vAnchor="page" w:hAnchor="page" w:x="1129" w:y="1441"/>
        <w:spacing w:before="0" w:line="240" w:lineRule="auto"/>
        <w:ind w:left="119" w:right="79" w:firstLine="618"/>
        <w:jc w:val="both"/>
        <w:rPr>
          <w:sz w:val="26"/>
          <w:szCs w:val="26"/>
        </w:rPr>
      </w:pPr>
    </w:p>
    <w:p w:rsidR="00137777" w:rsidRDefault="00137777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19" w:right="79" w:firstLine="618"/>
        <w:jc w:val="both"/>
        <w:rPr>
          <w:sz w:val="26"/>
          <w:szCs w:val="26"/>
        </w:rPr>
      </w:pPr>
      <w:r w:rsidRPr="00137777">
        <w:rPr>
          <w:sz w:val="26"/>
          <w:szCs w:val="26"/>
        </w:rPr>
        <w:t xml:space="preserve">4. </w:t>
      </w:r>
      <w:r w:rsidRPr="009C2DB2">
        <w:rPr>
          <w:sz w:val="26"/>
          <w:szCs w:val="26"/>
          <w:u w:val="single"/>
        </w:rPr>
        <w:t xml:space="preserve">БУЗ </w:t>
      </w:r>
      <w:proofErr w:type="gramStart"/>
      <w:r w:rsidRPr="009C2DB2">
        <w:rPr>
          <w:sz w:val="26"/>
          <w:szCs w:val="26"/>
          <w:u w:val="single"/>
        </w:rPr>
        <w:t>ВО</w:t>
      </w:r>
      <w:proofErr w:type="gramEnd"/>
      <w:r w:rsidRPr="009C2DB2">
        <w:rPr>
          <w:sz w:val="26"/>
          <w:szCs w:val="26"/>
          <w:u w:val="single"/>
        </w:rPr>
        <w:t xml:space="preserve"> «Вологодский областной наркологический диспансер № 2» г. Череповца</w:t>
      </w:r>
      <w:r w:rsidRPr="00137777">
        <w:rPr>
          <w:sz w:val="26"/>
          <w:szCs w:val="26"/>
        </w:rPr>
        <w:t xml:space="preserve">: регистратура (8202) 57-03-33, </w:t>
      </w:r>
      <w:r w:rsidR="00C54619">
        <w:rPr>
          <w:sz w:val="26"/>
          <w:szCs w:val="26"/>
        </w:rPr>
        <w:t xml:space="preserve">приемная </w:t>
      </w:r>
      <w:r w:rsidRPr="00137777">
        <w:rPr>
          <w:sz w:val="26"/>
          <w:szCs w:val="26"/>
        </w:rPr>
        <w:t>(8202) 57-</w:t>
      </w:r>
      <w:r w:rsidR="00C54619">
        <w:rPr>
          <w:sz w:val="26"/>
          <w:szCs w:val="26"/>
        </w:rPr>
        <w:t>92</w:t>
      </w:r>
      <w:r w:rsidRPr="00137777">
        <w:rPr>
          <w:sz w:val="26"/>
          <w:szCs w:val="26"/>
        </w:rPr>
        <w:t>-</w:t>
      </w:r>
      <w:r w:rsidR="00C54619">
        <w:rPr>
          <w:sz w:val="26"/>
          <w:szCs w:val="26"/>
        </w:rPr>
        <w:t>53</w:t>
      </w:r>
      <w:r w:rsidRPr="00137777">
        <w:rPr>
          <w:sz w:val="26"/>
          <w:szCs w:val="26"/>
        </w:rPr>
        <w:t>, телефон доверия (8202) 52-03-05 .</w:t>
      </w:r>
    </w:p>
    <w:p w:rsidR="004C094E" w:rsidRDefault="004C094E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19" w:right="79" w:firstLine="618"/>
        <w:jc w:val="both"/>
        <w:rPr>
          <w:sz w:val="26"/>
          <w:szCs w:val="26"/>
        </w:rPr>
      </w:pPr>
    </w:p>
    <w:p w:rsidR="004C094E" w:rsidRDefault="004C094E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19" w:right="79" w:firstLine="61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558FEED">
            <wp:extent cx="3738067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425" cy="2409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777" w:rsidRDefault="00137777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</w:p>
    <w:p w:rsidR="00137777" w:rsidRPr="007B482F" w:rsidRDefault="00137777" w:rsidP="004C094E">
      <w:pPr>
        <w:pStyle w:val="32"/>
        <w:framePr w:w="10405" w:h="14965" w:hRule="exact" w:wrap="none" w:vAnchor="page" w:hAnchor="page" w:x="1129" w:y="1441"/>
        <w:shd w:val="clear" w:color="auto" w:fill="auto"/>
        <w:spacing w:before="0" w:line="240" w:lineRule="auto"/>
        <w:ind w:left="120" w:right="80" w:firstLine="620"/>
        <w:jc w:val="both"/>
        <w:rPr>
          <w:sz w:val="26"/>
          <w:szCs w:val="26"/>
        </w:rPr>
      </w:pPr>
    </w:p>
    <w:p w:rsidR="00E35D9A" w:rsidRPr="007B482F" w:rsidRDefault="00E35D9A" w:rsidP="004C094E">
      <w:pPr>
        <w:rPr>
          <w:sz w:val="26"/>
          <w:szCs w:val="26"/>
        </w:rPr>
      </w:pPr>
      <w:bookmarkStart w:id="1" w:name="_GoBack"/>
      <w:bookmarkEnd w:id="1"/>
    </w:p>
    <w:sectPr w:rsidR="00E35D9A" w:rsidRPr="007B482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21" w:rsidRDefault="001B1121">
      <w:r>
        <w:separator/>
      </w:r>
    </w:p>
  </w:endnote>
  <w:endnote w:type="continuationSeparator" w:id="0">
    <w:p w:rsidR="001B1121" w:rsidRDefault="001B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21" w:rsidRDefault="001B1121"/>
  </w:footnote>
  <w:footnote w:type="continuationSeparator" w:id="0">
    <w:p w:rsidR="001B1121" w:rsidRDefault="001B11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A4CF5"/>
    <w:multiLevelType w:val="multilevel"/>
    <w:tmpl w:val="4A18F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8E18AE"/>
    <w:multiLevelType w:val="hybridMultilevel"/>
    <w:tmpl w:val="FCA04520"/>
    <w:lvl w:ilvl="0" w:tplc="69D8FE94">
      <w:start w:val="1"/>
      <w:numFmt w:val="decimal"/>
      <w:lvlText w:val="%1."/>
      <w:lvlJc w:val="left"/>
      <w:pPr>
        <w:ind w:left="11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9A"/>
    <w:rsid w:val="000A0FDA"/>
    <w:rsid w:val="00137777"/>
    <w:rsid w:val="001622E3"/>
    <w:rsid w:val="001B1121"/>
    <w:rsid w:val="00402B1C"/>
    <w:rsid w:val="004C094E"/>
    <w:rsid w:val="00601454"/>
    <w:rsid w:val="00652D21"/>
    <w:rsid w:val="00784076"/>
    <w:rsid w:val="007B482F"/>
    <w:rsid w:val="008168C0"/>
    <w:rsid w:val="00852FFA"/>
    <w:rsid w:val="008E561D"/>
    <w:rsid w:val="009603DE"/>
    <w:rsid w:val="009C2DB2"/>
    <w:rsid w:val="00C1619C"/>
    <w:rsid w:val="00C54619"/>
    <w:rsid w:val="00C930BD"/>
    <w:rsid w:val="00D11B74"/>
    <w:rsid w:val="00E20D8C"/>
    <w:rsid w:val="00E35D9A"/>
    <w:rsid w:val="00F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25"/>
      <w:szCs w:val="25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30pt">
    <w:name w:val="Основной текст (3) +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5pt0pt0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15pt0pt1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12pt0pt0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412pt0pt1">
    <w:name w:val="Основной текст (4) + 12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Candara115pt0pt">
    <w:name w:val="Основной текст + Candara;11;5 pt;Не 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Candara115pt0pt0">
    <w:name w:val="Основной текст + Candara;11;5 pt;Не 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25"/>
      <w:szCs w:val="25"/>
      <w:u w:val="none"/>
      <w:lang w:val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8"/>
      <w:sz w:val="37"/>
      <w:szCs w:val="37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50" w:lineRule="exact"/>
      <w:jc w:val="center"/>
    </w:pPr>
    <w:rPr>
      <w:rFonts w:ascii="Times New Roman" w:eastAsia="Times New Roman" w:hAnsi="Times New Roman" w:cs="Times New Roman"/>
      <w:i/>
      <w:iCs/>
      <w:spacing w:val="-11"/>
      <w:sz w:val="25"/>
      <w:szCs w:val="2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235" w:lineRule="exact"/>
      <w:ind w:hanging="620"/>
    </w:pPr>
    <w:rPr>
      <w:rFonts w:ascii="Times New Roman" w:eastAsia="Times New Roman" w:hAnsi="Times New Roman" w:cs="Times New Roman"/>
      <w:spacing w:val="1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line="298" w:lineRule="exact"/>
      <w:ind w:hanging="620"/>
      <w:jc w:val="both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ind w:firstLine="620"/>
      <w:jc w:val="both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ind w:firstLine="620"/>
      <w:jc w:val="both"/>
      <w:outlineLvl w:val="0"/>
    </w:pPr>
    <w:rPr>
      <w:rFonts w:ascii="Times New Roman" w:eastAsia="Times New Roman" w:hAnsi="Times New Roman" w:cs="Times New Roman"/>
      <w:i/>
      <w:iCs/>
      <w:spacing w:val="-11"/>
      <w:sz w:val="25"/>
      <w:szCs w:val="25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60" w:line="0" w:lineRule="atLeast"/>
      <w:outlineLvl w:val="1"/>
    </w:pPr>
    <w:rPr>
      <w:rFonts w:ascii="Times New Roman" w:eastAsia="Times New Roman" w:hAnsi="Times New Roman" w:cs="Times New Roman"/>
      <w:i/>
      <w:iCs/>
      <w:spacing w:val="-48"/>
      <w:sz w:val="37"/>
      <w:szCs w:val="37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168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C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25"/>
      <w:szCs w:val="25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30pt">
    <w:name w:val="Основной текст (3) +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115pt0pt0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115pt0pt1">
    <w:name w:val="Основной текст + 11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12pt0pt0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412pt0pt1">
    <w:name w:val="Основной текст (4) + 12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Candara115pt0pt">
    <w:name w:val="Основной текст + Candara;11;5 pt;Не 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Candara115pt0pt0">
    <w:name w:val="Основной текст + Candara;11;5 pt;Не 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25"/>
      <w:szCs w:val="25"/>
      <w:u w:val="none"/>
      <w:lang w:val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8"/>
      <w:sz w:val="37"/>
      <w:szCs w:val="37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50" w:lineRule="exact"/>
      <w:jc w:val="center"/>
    </w:pPr>
    <w:rPr>
      <w:rFonts w:ascii="Times New Roman" w:eastAsia="Times New Roman" w:hAnsi="Times New Roman" w:cs="Times New Roman"/>
      <w:i/>
      <w:iCs/>
      <w:spacing w:val="-11"/>
      <w:sz w:val="25"/>
      <w:szCs w:val="2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line="235" w:lineRule="exact"/>
      <w:ind w:hanging="620"/>
    </w:pPr>
    <w:rPr>
      <w:rFonts w:ascii="Times New Roman" w:eastAsia="Times New Roman" w:hAnsi="Times New Roman" w:cs="Times New Roman"/>
      <w:spacing w:val="1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line="298" w:lineRule="exact"/>
      <w:ind w:hanging="620"/>
      <w:jc w:val="both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ind w:firstLine="620"/>
      <w:jc w:val="both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ind w:firstLine="620"/>
      <w:jc w:val="both"/>
      <w:outlineLvl w:val="0"/>
    </w:pPr>
    <w:rPr>
      <w:rFonts w:ascii="Times New Roman" w:eastAsia="Times New Roman" w:hAnsi="Times New Roman" w:cs="Times New Roman"/>
      <w:i/>
      <w:iCs/>
      <w:spacing w:val="-11"/>
      <w:sz w:val="25"/>
      <w:szCs w:val="25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60" w:line="0" w:lineRule="atLeast"/>
      <w:outlineLvl w:val="1"/>
    </w:pPr>
    <w:rPr>
      <w:rFonts w:ascii="Times New Roman" w:eastAsia="Times New Roman" w:hAnsi="Times New Roman" w:cs="Times New Roman"/>
      <w:i/>
      <w:iCs/>
      <w:spacing w:val="-48"/>
      <w:sz w:val="37"/>
      <w:szCs w:val="37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168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580A-FAE6-42B2-8E51-25F599D8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Гущина</dc:creator>
  <cp:lastModifiedBy>Пользователь Windows</cp:lastModifiedBy>
  <cp:revision>8</cp:revision>
  <cp:lastPrinted>2024-03-21T11:58:00Z</cp:lastPrinted>
  <dcterms:created xsi:type="dcterms:W3CDTF">2023-03-03T07:43:00Z</dcterms:created>
  <dcterms:modified xsi:type="dcterms:W3CDTF">2025-03-27T09:44:00Z</dcterms:modified>
</cp:coreProperties>
</file>