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D1" w:rsidRDefault="008F60D1" w:rsidP="009124BF"/>
    <w:p w:rsidR="002C517B" w:rsidRDefault="0022052B" w:rsidP="00220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doi\Desktop\э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эт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52B" w:rsidRDefault="0022052B" w:rsidP="000861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DE" w:rsidRDefault="000861DE" w:rsidP="000861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1DE">
        <w:rPr>
          <w:rFonts w:ascii="Times New Roman" w:hAnsi="Times New Roman" w:cs="Times New Roman"/>
          <w:b/>
          <w:sz w:val="28"/>
          <w:szCs w:val="28"/>
        </w:rPr>
        <w:t xml:space="preserve">Президент РФ подписал новый закон о неиспользуемых </w:t>
      </w:r>
    </w:p>
    <w:p w:rsidR="000861DE" w:rsidRDefault="000861DE" w:rsidP="000861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1DE">
        <w:rPr>
          <w:rFonts w:ascii="Times New Roman" w:hAnsi="Times New Roman" w:cs="Times New Roman"/>
          <w:b/>
          <w:sz w:val="28"/>
          <w:szCs w:val="28"/>
        </w:rPr>
        <w:t>земельных участках</w:t>
      </w:r>
    </w:p>
    <w:p w:rsidR="000861DE" w:rsidRPr="000861DE" w:rsidRDefault="000861DE" w:rsidP="000861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0D1" w:rsidRPr="002415FD" w:rsidRDefault="000D676E" w:rsidP="0008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5FD">
        <w:rPr>
          <w:rFonts w:ascii="Times New Roman" w:hAnsi="Times New Roman" w:cs="Times New Roman"/>
          <w:sz w:val="28"/>
          <w:szCs w:val="28"/>
        </w:rPr>
        <w:t>Заброшенные участки – давно существующая проблема во многих регионах РФ. Заброшенные участки земли зарастают, возникает возможность возгорания сухой растительности, сложно найти собственников такой земли, в результате чего члены садоводческих товариществ не могут оперативно решить вопросы, связанные с деятельностью их объединений, а органы местного самоуправления предоставить такие участки други</w:t>
      </w:r>
      <w:r w:rsidR="0022052B">
        <w:rPr>
          <w:rFonts w:ascii="Times New Roman" w:hAnsi="Times New Roman" w:cs="Times New Roman"/>
          <w:sz w:val="28"/>
          <w:szCs w:val="28"/>
        </w:rPr>
        <w:t>м</w:t>
      </w:r>
      <w:r w:rsidRPr="002415FD">
        <w:rPr>
          <w:rFonts w:ascii="Times New Roman" w:hAnsi="Times New Roman" w:cs="Times New Roman"/>
          <w:sz w:val="28"/>
          <w:szCs w:val="28"/>
        </w:rPr>
        <w:t xml:space="preserve"> гражданам, которые будут использовать землю по своему назначению.</w:t>
      </w:r>
    </w:p>
    <w:p w:rsidR="000D676E" w:rsidRPr="006B404E" w:rsidRDefault="002415FD" w:rsidP="000861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Все эти проблемы решаются федеральным законом </w:t>
      </w:r>
      <w:r w:rsidRPr="002415FD">
        <w:rPr>
          <w:rFonts w:ascii="Times New Roman" w:hAnsi="Times New Roman" w:cs="Times New Roman"/>
          <w:color w:val="000000"/>
          <w:sz w:val="28"/>
          <w:szCs w:val="28"/>
        </w:rPr>
        <w:t>№ 307-ФЗ от 08.08.2024</w:t>
      </w:r>
      <w:r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был разработан </w:t>
      </w:r>
      <w:proofErr w:type="spellStart"/>
      <w:r w:rsidRPr="006B404E">
        <w:rPr>
          <w:rFonts w:ascii="Times New Roman" w:hAnsi="Times New Roman" w:cs="Times New Roman"/>
          <w:color w:val="000000"/>
          <w:sz w:val="28"/>
          <w:szCs w:val="28"/>
        </w:rPr>
        <w:t>Росреестром</w:t>
      </w:r>
      <w:proofErr w:type="spellEnd"/>
      <w:r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 и подписан </w:t>
      </w:r>
      <w:r w:rsidR="000D676E" w:rsidRPr="002415FD">
        <w:rPr>
          <w:rFonts w:ascii="Times New Roman" w:hAnsi="Times New Roman" w:cs="Times New Roman"/>
          <w:color w:val="000000"/>
          <w:sz w:val="28"/>
          <w:szCs w:val="28"/>
        </w:rPr>
        <w:t>Президент</w:t>
      </w:r>
      <w:r w:rsidRPr="002415F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D676E" w:rsidRPr="002415FD">
        <w:rPr>
          <w:rFonts w:ascii="Times New Roman" w:hAnsi="Times New Roman" w:cs="Times New Roman"/>
          <w:color w:val="000000"/>
          <w:sz w:val="28"/>
          <w:szCs w:val="28"/>
        </w:rPr>
        <w:t xml:space="preserve"> России</w:t>
      </w:r>
      <w:r w:rsidRPr="002415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D676E" w:rsidRPr="002415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15FD">
        <w:rPr>
          <w:rFonts w:ascii="Times New Roman" w:hAnsi="Times New Roman" w:cs="Times New Roman"/>
          <w:color w:val="000000"/>
          <w:sz w:val="28"/>
          <w:szCs w:val="28"/>
        </w:rPr>
        <w:t>Закон вступит в силу 1 марта 2025 года.</w:t>
      </w:r>
    </w:p>
    <w:p w:rsidR="002415FD" w:rsidRPr="00FE6E10" w:rsidRDefault="002415FD" w:rsidP="000861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B40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E6E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Законом сформирован прозрачный механизм регулирования использования земельных участков, подлежащих вовлечению в экономический и хозяйственный оборот. В законе предусмотрено, что под освоением понимается приведение земельного участка в состояние, пригодное для использования по целевому назначению и в соответствии с разрешенным использованием. Согласно закону, срок освоения составляет три года. Человеку дается три года, чтобы провести все необходимые работы и подготовить участок к использованию (очистить его от мусора, осушить, выровнять рельеф и т.д.). Согласно закону, только после истечения трех лет, предназначенных для освоения земли, собственник начинает ее использовать по назначению - строить дом, магазин, объекты рекреационного назначения и т.д. С этого момента собственник несет ответственность за </w:t>
      </w:r>
      <w:r w:rsidRPr="00FE6E10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неиспользование земельного участка, и контрольные (надзорные) органы могут зафиксировать нарушения. </w:t>
      </w:r>
    </w:p>
    <w:p w:rsidR="002415FD" w:rsidRDefault="002415FD" w:rsidP="000861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E10">
        <w:rPr>
          <w:rFonts w:ascii="Times New Roman" w:hAnsi="Times New Roman" w:cs="Times New Roman"/>
          <w:i/>
          <w:color w:val="000000"/>
          <w:sz w:val="28"/>
          <w:szCs w:val="28"/>
        </w:rPr>
        <w:t>Участки, которые купят, подарят и т.д. после 1 марта 2025 года, нужно будет начинать осваивать с момента приобретения прав на них. По тем участкам, которые уже в собственности, срок будет исчисляться с 1 марта 2025 года</w:t>
      </w:r>
      <w:r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», - поясняет руководитель </w:t>
      </w:r>
      <w:proofErr w:type="spellStart"/>
      <w:r w:rsidRPr="006B404E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E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Олег </w:t>
      </w:r>
      <w:proofErr w:type="spellStart"/>
      <w:r w:rsidRPr="00FE6E10">
        <w:rPr>
          <w:rFonts w:ascii="Times New Roman" w:hAnsi="Times New Roman" w:cs="Times New Roman"/>
          <w:b/>
          <w:color w:val="000000"/>
          <w:sz w:val="28"/>
          <w:szCs w:val="28"/>
        </w:rPr>
        <w:t>Скуфинский</w:t>
      </w:r>
      <w:proofErr w:type="spellEnd"/>
      <w:r w:rsidRPr="006B40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83B" w:rsidRPr="002C517B" w:rsidRDefault="00FE6E10" w:rsidP="000218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30BFD" w:rsidRPr="000861DE">
        <w:rPr>
          <w:rFonts w:ascii="Times New Roman" w:hAnsi="Times New Roman" w:cs="Times New Roman"/>
          <w:i/>
          <w:color w:val="000000"/>
          <w:sz w:val="28"/>
          <w:szCs w:val="28"/>
        </w:rPr>
        <w:t>Бывают ситуации, когда граждане приобретают проблемные земельные участки для строительства, поэтому срок для приведения такого земельного участка в порядок просто необходим</w:t>
      </w:r>
      <w:r w:rsidR="00E30BFD" w:rsidRPr="000861DE">
        <w:rPr>
          <w:rFonts w:ascii="Times New Roman" w:hAnsi="Times New Roman" w:cs="Times New Roman"/>
          <w:color w:val="000000"/>
          <w:sz w:val="28"/>
          <w:szCs w:val="28"/>
        </w:rPr>
        <w:t xml:space="preserve">», - считает </w:t>
      </w:r>
      <w:r w:rsidR="0002183B" w:rsidRPr="00602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Владимир Соколов</w:t>
      </w:r>
      <w:r w:rsidR="0002183B" w:rsidRPr="00602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2183B" w:rsidRPr="002C5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представительства Ассоциации «Гильдия кадастровых инженеров» по Вологодской области, председатель Общественного совета при Управлении </w:t>
      </w:r>
      <w:proofErr w:type="spellStart"/>
      <w:r w:rsidR="0002183B" w:rsidRPr="002C5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02183B" w:rsidRPr="002C5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Вологодской области.</w:t>
      </w:r>
    </w:p>
    <w:p w:rsidR="002415FD" w:rsidRPr="006B404E" w:rsidRDefault="002415FD" w:rsidP="000861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861DE">
        <w:rPr>
          <w:rFonts w:ascii="Times New Roman" w:hAnsi="Times New Roman" w:cs="Times New Roman"/>
          <w:color w:val="000000"/>
          <w:sz w:val="28"/>
          <w:szCs w:val="28"/>
        </w:rPr>
        <w:t>Росреестром</w:t>
      </w:r>
      <w:proofErr w:type="spellEnd"/>
      <w:r w:rsidRPr="000861DE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 проект акта правительства РФ </w:t>
      </w:r>
      <w:r w:rsidR="002E647B" w:rsidRPr="000861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861DE">
        <w:rPr>
          <w:rFonts w:ascii="Times New Roman" w:hAnsi="Times New Roman" w:cs="Times New Roman"/>
          <w:color w:val="000000"/>
          <w:sz w:val="28"/>
          <w:szCs w:val="28"/>
        </w:rPr>
        <w:t>Об установлении перечня мероприятий по освоению земельных участков из состава земель населенных пунктов, садовых земельных участков и огородных земельных участков</w:t>
      </w:r>
      <w:r w:rsidR="002E647B" w:rsidRPr="000861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861DE">
        <w:rPr>
          <w:rFonts w:ascii="Times New Roman" w:hAnsi="Times New Roman" w:cs="Times New Roman"/>
          <w:color w:val="000000"/>
          <w:sz w:val="28"/>
          <w:szCs w:val="28"/>
        </w:rPr>
        <w:t>. Он включает такие действия, как осушение</w:t>
      </w:r>
      <w:r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 и увлажнение (при необходимости), очистка участков от сорной растительности и отходов.</w:t>
      </w:r>
      <w:r w:rsidR="002E647B"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15FD" w:rsidRPr="006B404E" w:rsidRDefault="006B404E" w:rsidP="000861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04E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="002415FD"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 проект постановления </w:t>
      </w:r>
      <w:r w:rsidR="002E647B" w:rsidRPr="006B404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415FD"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647B" w:rsidRPr="006B40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415FD" w:rsidRPr="006B404E">
        <w:rPr>
          <w:rFonts w:ascii="Times New Roman" w:hAnsi="Times New Roman" w:cs="Times New Roman"/>
          <w:color w:val="000000"/>
          <w:sz w:val="28"/>
          <w:szCs w:val="28"/>
        </w:rPr>
        <w:t>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</w:t>
      </w:r>
      <w:r w:rsidR="002E647B" w:rsidRPr="006B404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415FD" w:rsidRPr="006B404E">
        <w:rPr>
          <w:rFonts w:ascii="Times New Roman" w:hAnsi="Times New Roman" w:cs="Times New Roman"/>
          <w:color w:val="000000"/>
          <w:sz w:val="28"/>
          <w:szCs w:val="28"/>
        </w:rPr>
        <w:t>. Он содержит конкретные признаки, которые позволят оценить, осуществляется ли использование земельных участков в соответствии с законом.</w:t>
      </w:r>
      <w:r w:rsidR="002E647B" w:rsidRPr="006B40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404E" w:rsidRDefault="006B404E" w:rsidP="000861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6B404E">
        <w:rPr>
          <w:rFonts w:ascii="Times New Roman" w:hAnsi="Times New Roman" w:cs="Times New Roman"/>
          <w:sz w:val="28"/>
          <w:szCs w:val="28"/>
        </w:rPr>
        <w:t>«</w:t>
      </w:r>
      <w:r w:rsidR="00FE6E10">
        <w:rPr>
          <w:rFonts w:ascii="Times New Roman" w:hAnsi="Times New Roman" w:cs="Times New Roman"/>
          <w:i/>
          <w:sz w:val="28"/>
          <w:szCs w:val="28"/>
        </w:rPr>
        <w:t xml:space="preserve">Принятый закон </w:t>
      </w:r>
      <w:r w:rsidRPr="006B404E">
        <w:rPr>
          <w:rFonts w:ascii="Times New Roman" w:hAnsi="Times New Roman" w:cs="Times New Roman"/>
          <w:i/>
          <w:sz w:val="28"/>
          <w:szCs w:val="28"/>
        </w:rPr>
        <w:t>дает четкие критерии использования земельных участков, которых раньше не было, в связи с этим возникает правовая определенность и механизмы воздействия на лиц, уклоняющихся от рационального использования земельными ресурсами</w:t>
      </w:r>
      <w:r w:rsidRPr="006B404E">
        <w:rPr>
          <w:rFonts w:ascii="Times New Roman" w:hAnsi="Times New Roman" w:cs="Times New Roman"/>
          <w:sz w:val="28"/>
          <w:szCs w:val="28"/>
        </w:rPr>
        <w:t xml:space="preserve">», - отметил руководитель Управления </w:t>
      </w:r>
      <w:proofErr w:type="spellStart"/>
      <w:r w:rsidRPr="006B404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B404E"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 w:rsidRPr="006B404E">
        <w:rPr>
          <w:rFonts w:ascii="Times New Roman" w:hAnsi="Times New Roman" w:cs="Times New Roman"/>
          <w:b/>
          <w:sz w:val="28"/>
          <w:szCs w:val="28"/>
        </w:rPr>
        <w:t>Дмитрий Тулин.</w:t>
      </w:r>
    </w:p>
    <w:p w:rsidR="006B404E" w:rsidRDefault="006B404E" w:rsidP="000861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4E" w:rsidRPr="006B404E" w:rsidRDefault="006B404E" w:rsidP="000861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1DE" w:rsidRDefault="000861DE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0861DE" w:rsidRDefault="000861DE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0861DE" w:rsidRDefault="000861DE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0861DE" w:rsidRDefault="000861DE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0861DE" w:rsidRDefault="000861DE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0861DE" w:rsidRDefault="000861DE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22052B" w:rsidRDefault="0022052B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22052B" w:rsidRDefault="0022052B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22052B" w:rsidRDefault="0022052B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22052B" w:rsidRDefault="0022052B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22052B" w:rsidRDefault="0022052B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0861DE" w:rsidRDefault="000861DE" w:rsidP="000861D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eastAsiaTheme="minorHAnsi"/>
          <w:sz w:val="28"/>
          <w:szCs w:val="28"/>
          <w:lang w:eastAsia="en-US"/>
        </w:rPr>
      </w:pPr>
    </w:p>
    <w:p w:rsidR="0022052B" w:rsidRDefault="0022052B" w:rsidP="0022052B">
      <w:pPr>
        <w:spacing w:after="0" w:line="240" w:lineRule="auto"/>
      </w:pPr>
      <w:r>
        <w:t>Контакты для СМИ:</w:t>
      </w:r>
    </w:p>
    <w:p w:rsidR="0022052B" w:rsidRDefault="0022052B" w:rsidP="0022052B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22052B" w:rsidRDefault="0022052B" w:rsidP="0022052B">
      <w:pPr>
        <w:spacing w:after="0" w:line="240" w:lineRule="auto"/>
      </w:pPr>
      <w:r>
        <w:t>(8172) 72 86 11, доб. 1045</w:t>
      </w:r>
    </w:p>
    <w:p w:rsidR="0022052B" w:rsidRDefault="0022052B" w:rsidP="0022052B">
      <w:pPr>
        <w:spacing w:after="0" w:line="240" w:lineRule="auto"/>
      </w:pPr>
      <w:hyperlink r:id="rId5" w:history="1">
        <w:r w:rsidRPr="00EB3596">
          <w:rPr>
            <w:rStyle w:val="a4"/>
            <w:lang w:val="en-US"/>
          </w:rPr>
          <w:t>press</w:t>
        </w:r>
        <w:r w:rsidRPr="00ED7547">
          <w:rPr>
            <w:rStyle w:val="a4"/>
          </w:rPr>
          <w:t>@</w:t>
        </w:r>
        <w:r w:rsidRPr="00EB3596">
          <w:rPr>
            <w:rStyle w:val="a4"/>
            <w:lang w:val="en-US"/>
          </w:rPr>
          <w:t>r</w:t>
        </w:r>
        <w:r w:rsidRPr="00ED7547">
          <w:rPr>
            <w:rStyle w:val="a4"/>
          </w:rPr>
          <w:t>35.</w:t>
        </w:r>
        <w:proofErr w:type="spellStart"/>
        <w:r w:rsidRPr="00EB3596">
          <w:rPr>
            <w:rStyle w:val="a4"/>
            <w:lang w:val="en-US"/>
          </w:rPr>
          <w:t>rosreestr</w:t>
        </w:r>
        <w:proofErr w:type="spellEnd"/>
        <w:r w:rsidRPr="00ED7547">
          <w:rPr>
            <w:rStyle w:val="a4"/>
          </w:rPr>
          <w:t>.</w:t>
        </w:r>
        <w:proofErr w:type="spellStart"/>
        <w:r w:rsidRPr="00EB3596">
          <w:rPr>
            <w:rStyle w:val="a4"/>
            <w:lang w:val="en-US"/>
          </w:rPr>
          <w:t>ru</w:t>
        </w:r>
        <w:proofErr w:type="spellEnd"/>
      </w:hyperlink>
    </w:p>
    <w:p w:rsidR="0022052B" w:rsidRPr="00ED7547" w:rsidRDefault="0022052B" w:rsidP="0022052B">
      <w:pPr>
        <w:spacing w:after="0" w:line="240" w:lineRule="auto"/>
      </w:pPr>
      <w:r>
        <w:t>160001, г. Вологда, ул. Челюскинцев, д. 3</w:t>
      </w:r>
    </w:p>
    <w:sectPr w:rsidR="0022052B" w:rsidRPr="00ED7547" w:rsidSect="009124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BF"/>
    <w:rsid w:val="0002183B"/>
    <w:rsid w:val="000861DE"/>
    <w:rsid w:val="000D59F0"/>
    <w:rsid w:val="000D676E"/>
    <w:rsid w:val="001E2DC2"/>
    <w:rsid w:val="0022052B"/>
    <w:rsid w:val="002415FD"/>
    <w:rsid w:val="002C517B"/>
    <w:rsid w:val="002E647B"/>
    <w:rsid w:val="005F5117"/>
    <w:rsid w:val="006B404E"/>
    <w:rsid w:val="008F60D1"/>
    <w:rsid w:val="009124BF"/>
    <w:rsid w:val="00E30BFD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FDA4"/>
  <w15:chartTrackingRefBased/>
  <w15:docId w15:val="{00AC1184-690A-43A3-9BEF-509085C5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4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2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2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lastModifiedBy>Дуда Оксана Иосифовна</cp:lastModifiedBy>
  <cp:revision>8</cp:revision>
  <cp:lastPrinted>2024-08-13T10:02:00Z</cp:lastPrinted>
  <dcterms:created xsi:type="dcterms:W3CDTF">2024-08-13T06:46:00Z</dcterms:created>
  <dcterms:modified xsi:type="dcterms:W3CDTF">2024-08-14T05:55:00Z</dcterms:modified>
</cp:coreProperties>
</file>