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F04" w:rsidRPr="00906D32" w:rsidRDefault="5BB7B1BC" w:rsidP="00906D32">
      <w:pPr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06D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СОВЕТ </w:t>
      </w:r>
      <w:r w:rsidR="00906D32" w:rsidRPr="00906D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СЕЛЬСКОГО ПОС</w:t>
      </w:r>
      <w:r w:rsidR="004D79F5" w:rsidRPr="00906D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ЕЛЕНИЯ</w:t>
      </w:r>
      <w:r w:rsidR="00906D32" w:rsidRPr="00906D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="00906D32" w:rsidRPr="00906D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ЮГСКОЕ</w:t>
      </w:r>
      <w:proofErr w:type="gramEnd"/>
    </w:p>
    <w:p w:rsidR="5BB7B1BC" w:rsidRPr="00906D32" w:rsidRDefault="5BB7B1BC" w:rsidP="5BB7B1BC">
      <w:pPr>
        <w:spacing w:after="0"/>
        <w:ind w:firstLine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6D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РЕШЕНИЕ</w:t>
      </w:r>
    </w:p>
    <w:p w:rsidR="5BB7B1BC" w:rsidRPr="00906D32" w:rsidRDefault="5BB7B1BC" w:rsidP="5BB7B1BC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5BB7B1BC" w:rsidRPr="00A42EC7" w:rsidRDefault="001670EC" w:rsidP="5BB7B1BC">
      <w:pPr>
        <w:spacing w:after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от 74 </w:t>
      </w:r>
      <w:r w:rsidR="5BB7B1BC" w:rsidRPr="00A42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29.07.2024</w:t>
      </w:r>
      <w:bookmarkStart w:id="0" w:name="_GoBack"/>
      <w:bookmarkEnd w:id="0"/>
      <w:r w:rsidR="004D79F5" w:rsidRPr="00A42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5BB7B1BC" w:rsidRPr="00A42EC7" w:rsidRDefault="00906D32" w:rsidP="5BB7B1BC">
      <w:pPr>
        <w:spacing w:after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42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д. Новое Домозерово</w:t>
      </w:r>
    </w:p>
    <w:p w:rsidR="5BB7B1BC" w:rsidRPr="00A42EC7" w:rsidRDefault="5BB7B1BC" w:rsidP="5BB7B1BC">
      <w:pPr>
        <w:tabs>
          <w:tab w:val="left" w:pos="3969"/>
        </w:tabs>
        <w:spacing w:after="0" w:line="240" w:lineRule="auto"/>
        <w:ind w:right="499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E09AF" w:rsidRPr="00A42EC7" w:rsidRDefault="008E09AF" w:rsidP="008E09AF">
      <w:pPr>
        <w:tabs>
          <w:tab w:val="left" w:pos="3969"/>
        </w:tabs>
        <w:spacing w:after="0" w:line="240" w:lineRule="auto"/>
        <w:ind w:right="463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42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 внесении изменений в решение Совета сельского поселения Югское 24.10.2022 № 7  «Об утверждении Правил благоустройства территории сельского поселения Югское»</w:t>
      </w:r>
    </w:p>
    <w:p w:rsidR="5BB7B1BC" w:rsidRPr="00A42EC7" w:rsidRDefault="5BB7B1BC" w:rsidP="005D6B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E09AF" w:rsidRPr="00A42EC7" w:rsidRDefault="008E09AF" w:rsidP="008E09AF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42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сельского поселения Югское</w:t>
      </w:r>
    </w:p>
    <w:p w:rsidR="5BB7B1BC" w:rsidRPr="00A42EC7" w:rsidRDefault="008E09AF" w:rsidP="008E09AF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42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Совет сельского поселения Югское</w:t>
      </w:r>
      <w:r w:rsidR="004D79F5" w:rsidRPr="00A42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</w:p>
    <w:p w:rsidR="5BB7B1BC" w:rsidRPr="00A42EC7" w:rsidRDefault="5BB7B1BC" w:rsidP="5BB7B1B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42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РЕШИЛ:</w:t>
      </w:r>
    </w:p>
    <w:p w:rsidR="00191215" w:rsidRPr="00A42EC7" w:rsidRDefault="00191215" w:rsidP="5BB7B1B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213E17" w:rsidRPr="00A42EC7" w:rsidRDefault="5BB7B1BC" w:rsidP="009E0CF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42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Внести в Правила благоустройства территории</w:t>
      </w:r>
      <w:r w:rsidR="008E09AF" w:rsidRPr="00A42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D79F5" w:rsidRPr="00A42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сельского поселения</w:t>
      </w:r>
      <w:r w:rsidR="008E09AF" w:rsidRPr="00A42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Югское</w:t>
      </w:r>
      <w:r w:rsidRPr="00A42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утвержденные </w:t>
      </w:r>
      <w:r w:rsidR="006B486F" w:rsidRPr="00A42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решением Совета</w:t>
      </w:r>
      <w:r w:rsidR="00175F04" w:rsidRPr="00A42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D79F5" w:rsidRPr="00A42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сельского поселения </w:t>
      </w:r>
      <w:r w:rsidR="008E09AF" w:rsidRPr="00A42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Югское </w:t>
      </w:r>
      <w:r w:rsidRPr="00A42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8E09AF" w:rsidRPr="00A42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24.10.2022</w:t>
      </w:r>
      <w:r w:rsidRPr="00A42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№ </w:t>
      </w:r>
      <w:r w:rsidR="008E09AF" w:rsidRPr="00A42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7 </w:t>
      </w:r>
      <w:r w:rsidR="006B486F" w:rsidRPr="00A42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(далее – Правила) </w:t>
      </w:r>
      <w:r w:rsidRPr="00A42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изменения следующего содержания:</w:t>
      </w:r>
    </w:p>
    <w:p w:rsidR="00D441FC" w:rsidRPr="00A42EC7" w:rsidRDefault="00D441FC" w:rsidP="00D441FC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42E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Пункт 7.10. главы 7 </w:t>
      </w:r>
      <w:r w:rsidR="006B7E30" w:rsidRPr="00A42E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Правил </w:t>
      </w:r>
      <w:r w:rsidRPr="00A42E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дополнить подпунктом 7.10.8 следующего содержания: </w:t>
      </w:r>
    </w:p>
    <w:p w:rsidR="00F436AA" w:rsidRPr="00A42EC7" w:rsidRDefault="00D441FC" w:rsidP="00D441F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42E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«7.10.8. </w:t>
      </w:r>
      <w:r w:rsidR="00F436AA" w:rsidRPr="00A42EC7">
        <w:rPr>
          <w:rFonts w:ascii="Times New Roman" w:hAnsi="Times New Roman"/>
          <w:color w:val="000000"/>
          <w:sz w:val="26"/>
          <w:szCs w:val="26"/>
          <w:lang w:eastAsia="ru-RU"/>
        </w:rPr>
        <w:t>При реконструкции, реставрации, текущем и капитальном ремонте объекта капитального строительства (за исключением многоквартирного дома) собственником объекта капитального строительства обеспечивается размещение строительной сетки на фасаде такого объекта.</w:t>
      </w:r>
    </w:p>
    <w:p w:rsidR="00F436AA" w:rsidRPr="00A42EC7" w:rsidRDefault="00F436AA" w:rsidP="004A260B">
      <w:pPr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 w:rsidRPr="00A42EC7">
        <w:rPr>
          <w:rFonts w:ascii="Times New Roman" w:hAnsi="Times New Roman"/>
          <w:color w:val="000000"/>
          <w:sz w:val="26"/>
          <w:szCs w:val="26"/>
          <w:lang w:eastAsia="ru-RU"/>
        </w:rPr>
        <w:tab/>
        <w:t xml:space="preserve">При продолжительности указанных работ свыше 6 месяцев (либо приостановления указанных работ на срок свыше 6 месяцев), а также для сокрытия неэстетического вида объекта капитального строительства (без проведения реконструкций, реставрации, текущего и капитального ремонта) собственником обеспечивается размещение навесного декоративно-сетчатого ограждения (фальфасада) в случаях, предусмотренных </w:t>
      </w:r>
      <w:r w:rsidR="005D6B88" w:rsidRPr="00A42E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подпунктом </w:t>
      </w:r>
      <w:r w:rsidR="00D441FC" w:rsidRPr="00A42EC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7.10.9.»;</w:t>
      </w:r>
    </w:p>
    <w:p w:rsidR="00D441FC" w:rsidRPr="00A42EC7" w:rsidRDefault="00D441FC" w:rsidP="00D441FC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42E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Пункт 7.10. главы 7 </w:t>
      </w:r>
      <w:r w:rsidR="006B7E30" w:rsidRPr="00A42E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Правил </w:t>
      </w:r>
      <w:r w:rsidRPr="00A42E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дополнить подпунктом 7.10.9 следующего содержания: </w:t>
      </w:r>
    </w:p>
    <w:p w:rsidR="00D441FC" w:rsidRPr="00A42EC7" w:rsidRDefault="00D441FC" w:rsidP="00D441F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42EC7">
        <w:rPr>
          <w:rFonts w:ascii="Times New Roman" w:hAnsi="Times New Roman"/>
          <w:color w:val="000000"/>
          <w:sz w:val="26"/>
          <w:szCs w:val="26"/>
          <w:lang w:eastAsia="ru-RU"/>
        </w:rPr>
        <w:t>«7.10.9 Навесное декоративно – сетчатое ограждение (</w:t>
      </w:r>
      <w:proofErr w:type="spellStart"/>
      <w:r w:rsidRPr="00A42EC7">
        <w:rPr>
          <w:rFonts w:ascii="Times New Roman" w:hAnsi="Times New Roman"/>
          <w:color w:val="000000"/>
          <w:sz w:val="26"/>
          <w:szCs w:val="26"/>
          <w:lang w:eastAsia="ru-RU"/>
        </w:rPr>
        <w:t>фальшфасад</w:t>
      </w:r>
      <w:proofErr w:type="spellEnd"/>
      <w:r w:rsidRPr="00A42EC7">
        <w:rPr>
          <w:rFonts w:ascii="Times New Roman" w:hAnsi="Times New Roman"/>
          <w:color w:val="000000"/>
          <w:sz w:val="26"/>
          <w:szCs w:val="26"/>
          <w:lang w:eastAsia="ru-RU"/>
        </w:rPr>
        <w:t>) подлежит размещению на объекте капитального строительства в случаях:</w:t>
      </w:r>
    </w:p>
    <w:p w:rsidR="00D441FC" w:rsidRPr="00A42EC7" w:rsidRDefault="00D441FC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42EC7">
        <w:rPr>
          <w:rFonts w:ascii="Times New Roman" w:hAnsi="Times New Roman"/>
          <w:color w:val="000000"/>
          <w:sz w:val="26"/>
          <w:szCs w:val="26"/>
          <w:lang w:eastAsia="ru-RU"/>
        </w:rPr>
        <w:tab/>
        <w:t>- полного или частичного отсутствия кровли, утраты обшивки или иных конструкций фасада;</w:t>
      </w:r>
    </w:p>
    <w:p w:rsidR="00D441FC" w:rsidRPr="00A42EC7" w:rsidRDefault="00D441FC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42EC7">
        <w:rPr>
          <w:rFonts w:ascii="Times New Roman" w:hAnsi="Times New Roman"/>
          <w:color w:val="000000"/>
          <w:sz w:val="26"/>
          <w:szCs w:val="26"/>
          <w:lang w:eastAsia="ru-RU"/>
        </w:rPr>
        <w:tab/>
        <w:t>- полного или частичного отсутствия оконных, дверных заполнений, а также остекления;</w:t>
      </w:r>
    </w:p>
    <w:p w:rsidR="00D441FC" w:rsidRPr="00A42EC7" w:rsidRDefault="00D441FC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42EC7">
        <w:rPr>
          <w:rFonts w:ascii="Times New Roman" w:hAnsi="Times New Roman"/>
          <w:color w:val="000000"/>
          <w:sz w:val="26"/>
          <w:szCs w:val="26"/>
          <w:lang w:eastAsia="ru-RU"/>
        </w:rPr>
        <w:tab/>
        <w:t>- полной или частичной утраты штукатурного и красочного слоев, в том числе, при угрозе обрушения;</w:t>
      </w:r>
    </w:p>
    <w:p w:rsidR="00D441FC" w:rsidRPr="00A42EC7" w:rsidRDefault="00D441FC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42EC7">
        <w:rPr>
          <w:rFonts w:ascii="Times New Roman" w:hAnsi="Times New Roman"/>
          <w:color w:val="000000"/>
          <w:sz w:val="26"/>
          <w:szCs w:val="26"/>
          <w:lang w:eastAsia="ru-RU"/>
        </w:rPr>
        <w:tab/>
        <w:t>- если объект капитального строительства пострадал в результате пожара, в том числе, при угрозе его обрушения</w:t>
      </w:r>
      <w:proofErr w:type="gramStart"/>
      <w:r w:rsidRPr="00A42EC7">
        <w:rPr>
          <w:rFonts w:ascii="Times New Roman" w:hAnsi="Times New Roman"/>
          <w:color w:val="000000"/>
          <w:sz w:val="26"/>
          <w:szCs w:val="26"/>
          <w:lang w:eastAsia="ru-RU"/>
        </w:rPr>
        <w:t>.»</w:t>
      </w:r>
      <w:proofErr w:type="gramEnd"/>
    </w:p>
    <w:p w:rsidR="00D441FC" w:rsidRPr="00A42EC7" w:rsidRDefault="00D441FC" w:rsidP="00D441F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42E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1.3. Пункт 7.10. главы 7 </w:t>
      </w:r>
      <w:r w:rsidR="00204E08" w:rsidRPr="00A42E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Правил </w:t>
      </w:r>
      <w:r w:rsidRPr="00A42E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дополнить подпунктом 7.10.10 следующего содержания: </w:t>
      </w:r>
    </w:p>
    <w:p w:rsidR="00D441FC" w:rsidRPr="00A42EC7" w:rsidRDefault="004C6177" w:rsidP="004C617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42E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«7.10.10. При наличии оснований для размещения навесного декоративно-сетчатого ограждения (фальшфасада), указанных в настоящем пункте, </w:t>
      </w:r>
      <w:r w:rsidR="005D6B88" w:rsidRPr="00A42E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Администрация </w:t>
      </w:r>
      <w:r w:rsidR="00AD726B" w:rsidRPr="00A42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сельского поселения</w:t>
      </w:r>
      <w:r w:rsidR="005D6B88" w:rsidRPr="00A42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Югское</w:t>
      </w:r>
      <w:r w:rsidRPr="00A42E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направляет собственнику объекта </w:t>
      </w:r>
      <w:r w:rsidRPr="00A42EC7"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>капитального строительства уведомление о необходимости проведения ремонта (сноса) объекта капитального строительства на срок не более 6 месяцев либо о размещении навесного декоративно-сетчатого ограждения (фальшфасада). Указанное уведомление направляется собственнику объекта капитального строительства способом, обеспечивающим подтверждение получения.</w:t>
      </w:r>
    </w:p>
    <w:p w:rsidR="007F3038" w:rsidRPr="00A42EC7" w:rsidRDefault="004C6177" w:rsidP="004C617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42E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Если в течение одного месяца со дня получения указанного уведомления собственник объекта капитального строительства не обеспечил начало выполнения указанных работ, </w:t>
      </w:r>
      <w:r w:rsidR="00AD726B" w:rsidRPr="00A42E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Администрация </w:t>
      </w:r>
      <w:r w:rsidR="00AD726B" w:rsidRPr="00A42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сельского поселения</w:t>
      </w:r>
      <w:r w:rsidR="005D6B88" w:rsidRPr="00A42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Югское</w:t>
      </w:r>
      <w:r w:rsidR="00AD726B" w:rsidRPr="00A42E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A42E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вправе принять решение о размещении навесного </w:t>
      </w:r>
      <w:r w:rsidR="009A2723" w:rsidRPr="00A42EC7">
        <w:rPr>
          <w:rFonts w:ascii="Times New Roman" w:hAnsi="Times New Roman"/>
          <w:color w:val="000000"/>
          <w:sz w:val="26"/>
          <w:szCs w:val="26"/>
          <w:lang w:eastAsia="ru-RU"/>
        </w:rPr>
        <w:t>декоративно –</w:t>
      </w:r>
      <w:r w:rsidR="005405D7" w:rsidRPr="00A42E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9A2723" w:rsidRPr="00A42EC7">
        <w:rPr>
          <w:rFonts w:ascii="Times New Roman" w:hAnsi="Times New Roman"/>
          <w:color w:val="000000"/>
          <w:sz w:val="26"/>
          <w:szCs w:val="26"/>
          <w:lang w:eastAsia="ru-RU"/>
        </w:rPr>
        <w:t>сетчатого ограждения</w:t>
      </w:r>
      <w:r w:rsidR="005405D7" w:rsidRPr="00A42E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 размещении навесного декоративно – сетчатого ог</w:t>
      </w:r>
      <w:r w:rsidR="007F3038" w:rsidRPr="00A42E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раждения (фальшфасада) за счет средств бюджета </w:t>
      </w:r>
      <w:r w:rsidR="00AD726B" w:rsidRPr="00A42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сельского поселения</w:t>
      </w:r>
      <w:r w:rsidR="005D6B88" w:rsidRPr="00A42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Югское</w:t>
      </w:r>
      <w:r w:rsidR="007F3038" w:rsidRPr="00A42EC7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7F3038" w:rsidRPr="00A42EC7" w:rsidRDefault="005D6B88" w:rsidP="004C617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42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Администрация</w:t>
      </w:r>
      <w:r w:rsidR="00AD726B" w:rsidRPr="00A42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сельского поселения</w:t>
      </w:r>
      <w:r w:rsidRPr="00A42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Югское</w:t>
      </w:r>
      <w:r w:rsidR="00AD726B" w:rsidRPr="00A42E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7F3038" w:rsidRPr="00A42EC7">
        <w:rPr>
          <w:rFonts w:ascii="Times New Roman" w:hAnsi="Times New Roman"/>
          <w:color w:val="000000"/>
          <w:sz w:val="26"/>
          <w:szCs w:val="26"/>
          <w:lang w:eastAsia="ru-RU"/>
        </w:rPr>
        <w:t>направляет собственнику объекта капитального строительства решение о размещении навесного декоративно – сетчатого ограждения (фальшфасада). Указанное решение направляется собственнику объекта капитального строительства способом, обеспечивающим подтверждение получения.</w:t>
      </w:r>
    </w:p>
    <w:p w:rsidR="004C6177" w:rsidRPr="00A42EC7" w:rsidRDefault="007F3038" w:rsidP="004C617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42EC7">
        <w:rPr>
          <w:rFonts w:ascii="Times New Roman" w:hAnsi="Times New Roman"/>
          <w:color w:val="000000"/>
          <w:sz w:val="26"/>
          <w:szCs w:val="26"/>
          <w:lang w:eastAsia="ru-RU"/>
        </w:rPr>
        <w:t>В течение 14 дней после завершения работ по размещению навесного декоративно – сетчатого ограждения (</w:t>
      </w:r>
      <w:proofErr w:type="spellStart"/>
      <w:r w:rsidRPr="00A42EC7">
        <w:rPr>
          <w:rFonts w:ascii="Times New Roman" w:hAnsi="Times New Roman"/>
          <w:color w:val="000000"/>
          <w:sz w:val="26"/>
          <w:szCs w:val="26"/>
          <w:lang w:eastAsia="ru-RU"/>
        </w:rPr>
        <w:t>фальшфасада</w:t>
      </w:r>
      <w:proofErr w:type="spellEnd"/>
      <w:r w:rsidRPr="00A42EC7">
        <w:rPr>
          <w:rFonts w:ascii="Times New Roman" w:hAnsi="Times New Roman"/>
          <w:color w:val="000000"/>
          <w:sz w:val="26"/>
          <w:szCs w:val="26"/>
          <w:lang w:eastAsia="ru-RU"/>
        </w:rPr>
        <w:t>)</w:t>
      </w:r>
      <w:r w:rsidR="00AD726B" w:rsidRPr="00A42E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Администрация</w:t>
      </w:r>
      <w:r w:rsidR="00AD726B" w:rsidRPr="00A42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сельского поселения</w:t>
      </w:r>
      <w:r w:rsidR="005D6B88" w:rsidRPr="00A42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Югское</w:t>
      </w:r>
      <w:r w:rsidR="00AD726B" w:rsidRPr="00A42E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A42E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направляет собственнику объекта капитального строительства уведомление о завершении работ  (способом, обеспечивающим его получение) с указанием </w:t>
      </w:r>
      <w:r w:rsidR="005405D7" w:rsidRPr="00A42E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A42EC7">
        <w:rPr>
          <w:rFonts w:ascii="Times New Roman" w:hAnsi="Times New Roman"/>
          <w:color w:val="000000"/>
          <w:sz w:val="26"/>
          <w:szCs w:val="26"/>
          <w:lang w:eastAsia="ru-RU"/>
        </w:rPr>
        <w:t>стоимости работ и реквизитов для перечисления средств.</w:t>
      </w:r>
    </w:p>
    <w:p w:rsidR="007F3038" w:rsidRPr="00A42EC7" w:rsidRDefault="007F3038" w:rsidP="004C617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42EC7">
        <w:rPr>
          <w:rFonts w:ascii="Times New Roman" w:hAnsi="Times New Roman"/>
          <w:color w:val="000000"/>
          <w:sz w:val="26"/>
          <w:szCs w:val="26"/>
          <w:lang w:eastAsia="ru-RU"/>
        </w:rPr>
        <w:t>Собственник объекта капитального строительства, в отношении которого обеспечено размещение навесного декоративно – сетчатого ограждения (фальшфасада) за счет средств бюджета</w:t>
      </w:r>
      <w:r w:rsidR="00AD726B" w:rsidRPr="00A42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сельского поселения</w:t>
      </w:r>
      <w:r w:rsidR="005D6B88" w:rsidRPr="00A42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Югское</w:t>
      </w:r>
      <w:r w:rsidRPr="00A42EC7">
        <w:rPr>
          <w:rFonts w:ascii="Times New Roman" w:hAnsi="Times New Roman"/>
          <w:color w:val="000000"/>
          <w:sz w:val="26"/>
          <w:szCs w:val="26"/>
          <w:lang w:eastAsia="ru-RU"/>
        </w:rPr>
        <w:t>, обязан перечислить денежные средства за его размещение в течение трех месяцев со дня получения уведомления о завершении указанных работ.</w:t>
      </w:r>
    </w:p>
    <w:p w:rsidR="007F3038" w:rsidRPr="00A42EC7" w:rsidRDefault="00E525D5" w:rsidP="004C617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42E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="006B7E30" w:rsidRPr="00A42E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случае если средства не были перечислены собственником объекта капитального строительства, </w:t>
      </w:r>
      <w:r w:rsidR="00AD726B" w:rsidRPr="00A42E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Администрация </w:t>
      </w:r>
      <w:r w:rsidR="00AD726B" w:rsidRPr="00A42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сельского поселения</w:t>
      </w:r>
      <w:r w:rsidR="005D6B88" w:rsidRPr="00A42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Югское</w:t>
      </w:r>
      <w:r w:rsidR="006B7E30" w:rsidRPr="00A42E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 течение одного месяца со дня истечения срока для перечисления средств обращается в суд с заявлением о взыскании с собственника объекта капитального строительства средств за размещение навесного декоративно – сетчатого ограждения (фальшфасада) с последующим перечислением их в бюджет </w:t>
      </w:r>
      <w:r w:rsidR="00AD726B" w:rsidRPr="00A42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сельского поселения</w:t>
      </w:r>
      <w:r w:rsidR="005D6B88" w:rsidRPr="00A42E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Югское</w:t>
      </w:r>
      <w:r w:rsidR="006B7E30" w:rsidRPr="00A42EC7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  <w:proofErr w:type="gramEnd"/>
    </w:p>
    <w:p w:rsidR="006B7E30" w:rsidRPr="00A42EC7" w:rsidRDefault="006B7E30" w:rsidP="006B7E30">
      <w:pPr>
        <w:pStyle w:val="a3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42E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Пункт 7.10. главы 7 дополнить подпунктом 7.10.11 следующего содержания: </w:t>
      </w:r>
    </w:p>
    <w:p w:rsidR="00204E08" w:rsidRPr="00A42EC7" w:rsidRDefault="006B7E30" w:rsidP="00204E0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42EC7">
        <w:rPr>
          <w:rFonts w:ascii="Times New Roman" w:hAnsi="Times New Roman"/>
          <w:color w:val="000000"/>
          <w:sz w:val="26"/>
          <w:szCs w:val="26"/>
          <w:lang w:eastAsia="ru-RU"/>
        </w:rPr>
        <w:t>«7.10.11 Размещение навесного декоративно – сетчатого ограждения (фальшфасада) на фасадах объектов капитального строительства, являющихся объектами культурного наследия, согласовывается с органом, уполномоченным в области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Федерации»</w:t>
      </w:r>
      <w:r w:rsidR="00204E08" w:rsidRPr="00A42EC7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5D6B88" w:rsidRPr="00A42EC7" w:rsidRDefault="00191215" w:rsidP="005D6B88">
      <w:pPr>
        <w:pStyle w:val="ConsPlusNormal"/>
        <w:spacing w:after="0" w:line="240" w:lineRule="auto"/>
        <w:ind w:firstLine="0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A42EC7">
        <w:rPr>
          <w:rFonts w:ascii="Times New Roman" w:hAnsi="Times New Roman"/>
          <w:sz w:val="26"/>
          <w:szCs w:val="26"/>
        </w:rPr>
        <w:tab/>
      </w:r>
      <w:r w:rsidR="00B07341" w:rsidRPr="00A42EC7">
        <w:rPr>
          <w:rFonts w:ascii="Times New Roman" w:hAnsi="Times New Roman"/>
          <w:sz w:val="26"/>
          <w:szCs w:val="26"/>
        </w:rPr>
        <w:t xml:space="preserve">2. </w:t>
      </w:r>
      <w:r w:rsidR="005D6B88" w:rsidRPr="00A42EC7">
        <w:rPr>
          <w:rFonts w:ascii="Times New Roman" w:hAnsi="Times New Roman"/>
          <w:sz w:val="26"/>
          <w:szCs w:val="26"/>
        </w:rPr>
        <w:t>Настоящее решение подлежит опубликованию в информационном вестнике «</w:t>
      </w:r>
      <w:proofErr w:type="spellStart"/>
      <w:r w:rsidR="005D6B88" w:rsidRPr="00A42EC7">
        <w:rPr>
          <w:rFonts w:ascii="Times New Roman" w:hAnsi="Times New Roman"/>
          <w:sz w:val="26"/>
          <w:szCs w:val="26"/>
        </w:rPr>
        <w:t>Югский</w:t>
      </w:r>
      <w:proofErr w:type="spellEnd"/>
      <w:r w:rsidR="005D6B88" w:rsidRPr="00A42EC7">
        <w:rPr>
          <w:rFonts w:ascii="Times New Roman" w:hAnsi="Times New Roman"/>
          <w:sz w:val="26"/>
          <w:szCs w:val="26"/>
        </w:rPr>
        <w:t xml:space="preserve"> вестник» и размещению на официальном сайте Администрации сельского поселения Югское в информационно-телекоммуникационной сети «Интернет».</w:t>
      </w:r>
    </w:p>
    <w:p w:rsidR="005D6B88" w:rsidRPr="00A42EC7" w:rsidRDefault="005D6B88" w:rsidP="005D6B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5D6B88" w:rsidRPr="00A42EC7" w:rsidRDefault="005D6B88" w:rsidP="005D6B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5D6B88" w:rsidRPr="00A42EC7" w:rsidRDefault="005D6B88" w:rsidP="005D6B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5D6B88" w:rsidRPr="00A42EC7" w:rsidRDefault="005D6B88" w:rsidP="005D6B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5BB7B1BC" w:rsidRPr="006A63C3" w:rsidRDefault="005D6B88" w:rsidP="00A42EC7">
      <w:pPr>
        <w:rPr>
          <w:rFonts w:ascii="Times New Roman" w:eastAsia="Times New Roman" w:hAnsi="Times New Roman" w:cs="Times New Roman"/>
          <w:sz w:val="26"/>
          <w:szCs w:val="26"/>
        </w:rPr>
      </w:pPr>
      <w:r w:rsidRPr="00A42EC7">
        <w:rPr>
          <w:rFonts w:ascii="Times New Roman" w:eastAsia="Times New Roman" w:hAnsi="Times New Roman" w:cs="Times New Roman"/>
          <w:sz w:val="26"/>
          <w:szCs w:val="26"/>
        </w:rPr>
        <w:t>Глава сельского поселения                                 А.В. Замыслов</w:t>
      </w:r>
    </w:p>
    <w:sectPr w:rsidR="5BB7B1BC" w:rsidRPr="006A63C3" w:rsidSect="00A42EC7">
      <w:pgSz w:w="11906" w:h="16838"/>
      <w:pgMar w:top="567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7167"/>
    <w:multiLevelType w:val="multilevel"/>
    <w:tmpl w:val="7DB85A16"/>
    <w:lvl w:ilvl="0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2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96" w:hanging="1800"/>
      </w:pPr>
      <w:rPr>
        <w:rFonts w:hint="default"/>
      </w:rPr>
    </w:lvl>
  </w:abstractNum>
  <w:abstractNum w:abstractNumId="1">
    <w:nsid w:val="0A191DD0"/>
    <w:multiLevelType w:val="multilevel"/>
    <w:tmpl w:val="C80E50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">
    <w:nsid w:val="102B7932"/>
    <w:multiLevelType w:val="multilevel"/>
    <w:tmpl w:val="6F1611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218C752F"/>
    <w:multiLevelType w:val="hybridMultilevel"/>
    <w:tmpl w:val="11449FB6"/>
    <w:lvl w:ilvl="0" w:tplc="94AC3578">
      <w:start w:val="1"/>
      <w:numFmt w:val="decimal"/>
      <w:lvlText w:val="%1."/>
      <w:lvlJc w:val="left"/>
      <w:pPr>
        <w:ind w:left="1316" w:hanging="465"/>
      </w:pPr>
      <w:rPr>
        <w:rFonts w:ascii="Times New Roman" w:hAnsi="Times New Roman" w:hint="default"/>
      </w:rPr>
    </w:lvl>
    <w:lvl w:ilvl="1" w:tplc="B966200C">
      <w:start w:val="1"/>
      <w:numFmt w:val="lowerLetter"/>
      <w:lvlText w:val="%2."/>
      <w:lvlJc w:val="left"/>
      <w:pPr>
        <w:ind w:left="1440" w:hanging="360"/>
      </w:pPr>
    </w:lvl>
    <w:lvl w:ilvl="2" w:tplc="CCE4E952">
      <w:start w:val="1"/>
      <w:numFmt w:val="lowerRoman"/>
      <w:lvlText w:val="%3."/>
      <w:lvlJc w:val="right"/>
      <w:pPr>
        <w:ind w:left="2160" w:hanging="180"/>
      </w:pPr>
    </w:lvl>
    <w:lvl w:ilvl="3" w:tplc="A4EC6330">
      <w:start w:val="1"/>
      <w:numFmt w:val="decimal"/>
      <w:lvlText w:val="%4."/>
      <w:lvlJc w:val="left"/>
      <w:pPr>
        <w:ind w:left="2880" w:hanging="360"/>
      </w:pPr>
    </w:lvl>
    <w:lvl w:ilvl="4" w:tplc="9B4C2AA8">
      <w:start w:val="1"/>
      <w:numFmt w:val="lowerLetter"/>
      <w:lvlText w:val="%5."/>
      <w:lvlJc w:val="left"/>
      <w:pPr>
        <w:ind w:left="3600" w:hanging="360"/>
      </w:pPr>
    </w:lvl>
    <w:lvl w:ilvl="5" w:tplc="D9F88592">
      <w:start w:val="1"/>
      <w:numFmt w:val="lowerRoman"/>
      <w:lvlText w:val="%6."/>
      <w:lvlJc w:val="right"/>
      <w:pPr>
        <w:ind w:left="4320" w:hanging="180"/>
      </w:pPr>
    </w:lvl>
    <w:lvl w:ilvl="6" w:tplc="C9D4434C">
      <w:start w:val="1"/>
      <w:numFmt w:val="decimal"/>
      <w:lvlText w:val="%7."/>
      <w:lvlJc w:val="left"/>
      <w:pPr>
        <w:ind w:left="5040" w:hanging="360"/>
      </w:pPr>
    </w:lvl>
    <w:lvl w:ilvl="7" w:tplc="5112B47E">
      <w:start w:val="1"/>
      <w:numFmt w:val="lowerLetter"/>
      <w:lvlText w:val="%8."/>
      <w:lvlJc w:val="left"/>
      <w:pPr>
        <w:ind w:left="5760" w:hanging="360"/>
      </w:pPr>
    </w:lvl>
    <w:lvl w:ilvl="8" w:tplc="B9767D2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47331"/>
    <w:multiLevelType w:val="multilevel"/>
    <w:tmpl w:val="F1BC54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43E775B"/>
    <w:multiLevelType w:val="multilevel"/>
    <w:tmpl w:val="4288D5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5B35357"/>
    <w:multiLevelType w:val="hybridMultilevel"/>
    <w:tmpl w:val="40CE7AAA"/>
    <w:lvl w:ilvl="0" w:tplc="2A3E0F30">
      <w:start w:val="2"/>
      <w:numFmt w:val="decimal"/>
      <w:lvlText w:val="%1."/>
      <w:lvlJc w:val="left"/>
      <w:pPr>
        <w:ind w:left="1316" w:hanging="465"/>
      </w:pPr>
      <w:rPr>
        <w:rFonts w:ascii="Times New Roman" w:hAnsi="Times New Roman" w:hint="default"/>
      </w:rPr>
    </w:lvl>
    <w:lvl w:ilvl="1" w:tplc="FEA4A316">
      <w:start w:val="1"/>
      <w:numFmt w:val="lowerLetter"/>
      <w:lvlText w:val="%2."/>
      <w:lvlJc w:val="left"/>
      <w:pPr>
        <w:ind w:left="1440" w:hanging="360"/>
      </w:pPr>
    </w:lvl>
    <w:lvl w:ilvl="2" w:tplc="2A0EC092">
      <w:start w:val="1"/>
      <w:numFmt w:val="lowerRoman"/>
      <w:lvlText w:val="%3."/>
      <w:lvlJc w:val="right"/>
      <w:pPr>
        <w:ind w:left="2160" w:hanging="180"/>
      </w:pPr>
    </w:lvl>
    <w:lvl w:ilvl="3" w:tplc="1AB2A5D0">
      <w:start w:val="1"/>
      <w:numFmt w:val="decimal"/>
      <w:lvlText w:val="%4."/>
      <w:lvlJc w:val="left"/>
      <w:pPr>
        <w:ind w:left="2880" w:hanging="360"/>
      </w:pPr>
    </w:lvl>
    <w:lvl w:ilvl="4" w:tplc="BAD8A696">
      <w:start w:val="1"/>
      <w:numFmt w:val="lowerLetter"/>
      <w:lvlText w:val="%5."/>
      <w:lvlJc w:val="left"/>
      <w:pPr>
        <w:ind w:left="3600" w:hanging="360"/>
      </w:pPr>
    </w:lvl>
    <w:lvl w:ilvl="5" w:tplc="78389970">
      <w:start w:val="1"/>
      <w:numFmt w:val="lowerRoman"/>
      <w:lvlText w:val="%6."/>
      <w:lvlJc w:val="right"/>
      <w:pPr>
        <w:ind w:left="4320" w:hanging="180"/>
      </w:pPr>
    </w:lvl>
    <w:lvl w:ilvl="6" w:tplc="CD64F024">
      <w:start w:val="1"/>
      <w:numFmt w:val="decimal"/>
      <w:lvlText w:val="%7."/>
      <w:lvlJc w:val="left"/>
      <w:pPr>
        <w:ind w:left="5040" w:hanging="360"/>
      </w:pPr>
    </w:lvl>
    <w:lvl w:ilvl="7" w:tplc="558C380A">
      <w:start w:val="1"/>
      <w:numFmt w:val="lowerLetter"/>
      <w:lvlText w:val="%8."/>
      <w:lvlJc w:val="left"/>
      <w:pPr>
        <w:ind w:left="5760" w:hanging="360"/>
      </w:pPr>
    </w:lvl>
    <w:lvl w:ilvl="8" w:tplc="530A40A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015A44"/>
    <w:multiLevelType w:val="multilevel"/>
    <w:tmpl w:val="3C588F50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9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42F337E5"/>
    <w:multiLevelType w:val="multilevel"/>
    <w:tmpl w:val="27A2E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49200FD7"/>
    <w:multiLevelType w:val="multilevel"/>
    <w:tmpl w:val="9CF600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566765A9"/>
    <w:multiLevelType w:val="multilevel"/>
    <w:tmpl w:val="9E1043C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1">
    <w:nsid w:val="5BC13D08"/>
    <w:multiLevelType w:val="multilevel"/>
    <w:tmpl w:val="9E1043C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2">
    <w:nsid w:val="687816A1"/>
    <w:multiLevelType w:val="multilevel"/>
    <w:tmpl w:val="9E1043C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3">
    <w:nsid w:val="6D7F7A5C"/>
    <w:multiLevelType w:val="multilevel"/>
    <w:tmpl w:val="9E1043C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10"/>
  </w:num>
  <w:num w:numId="9">
    <w:abstractNumId w:val="0"/>
  </w:num>
  <w:num w:numId="10">
    <w:abstractNumId w:val="13"/>
  </w:num>
  <w:num w:numId="11">
    <w:abstractNumId w:val="12"/>
  </w:num>
  <w:num w:numId="12">
    <w:abstractNumId w:val="11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7181A"/>
    <w:rsid w:val="00023E17"/>
    <w:rsid w:val="00071608"/>
    <w:rsid w:val="00141AF1"/>
    <w:rsid w:val="001670EC"/>
    <w:rsid w:val="00171E16"/>
    <w:rsid w:val="00175F04"/>
    <w:rsid w:val="00190C1E"/>
    <w:rsid w:val="00191215"/>
    <w:rsid w:val="00204E08"/>
    <w:rsid w:val="00213E17"/>
    <w:rsid w:val="002B1C2E"/>
    <w:rsid w:val="003B45B4"/>
    <w:rsid w:val="004036E9"/>
    <w:rsid w:val="00447CB3"/>
    <w:rsid w:val="00476BF8"/>
    <w:rsid w:val="004A260B"/>
    <w:rsid w:val="004C6177"/>
    <w:rsid w:val="004D79F5"/>
    <w:rsid w:val="00522162"/>
    <w:rsid w:val="005405D7"/>
    <w:rsid w:val="005D6B88"/>
    <w:rsid w:val="006212E2"/>
    <w:rsid w:val="00671252"/>
    <w:rsid w:val="006A63C3"/>
    <w:rsid w:val="006B486F"/>
    <w:rsid w:val="006B6333"/>
    <w:rsid w:val="006B7E30"/>
    <w:rsid w:val="007118FF"/>
    <w:rsid w:val="007F12BB"/>
    <w:rsid w:val="007F3038"/>
    <w:rsid w:val="008A649E"/>
    <w:rsid w:val="008E09AF"/>
    <w:rsid w:val="009026A4"/>
    <w:rsid w:val="00906D32"/>
    <w:rsid w:val="00934342"/>
    <w:rsid w:val="009A2723"/>
    <w:rsid w:val="009A65EB"/>
    <w:rsid w:val="009C138D"/>
    <w:rsid w:val="009C6DB3"/>
    <w:rsid w:val="009D6C02"/>
    <w:rsid w:val="009E0CF4"/>
    <w:rsid w:val="00A062F4"/>
    <w:rsid w:val="00A42EC7"/>
    <w:rsid w:val="00AD726B"/>
    <w:rsid w:val="00B07341"/>
    <w:rsid w:val="00B92C9B"/>
    <w:rsid w:val="00C45788"/>
    <w:rsid w:val="00CA69AC"/>
    <w:rsid w:val="00D441FC"/>
    <w:rsid w:val="00D87185"/>
    <w:rsid w:val="00D9583F"/>
    <w:rsid w:val="00DB159A"/>
    <w:rsid w:val="00E40013"/>
    <w:rsid w:val="00E525D5"/>
    <w:rsid w:val="00F12284"/>
    <w:rsid w:val="00F436AA"/>
    <w:rsid w:val="00F62352"/>
    <w:rsid w:val="00F6334A"/>
    <w:rsid w:val="00FA0580"/>
    <w:rsid w:val="00FE37A2"/>
    <w:rsid w:val="00FF4627"/>
    <w:rsid w:val="2127181A"/>
    <w:rsid w:val="5BB7B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uiPriority w:val="1"/>
    <w:qFormat/>
    <w:rsid w:val="5BB7B1BC"/>
    <w:pPr>
      <w:spacing w:after="0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Стиль1 Знак"/>
    <w:basedOn w:val="a0"/>
    <w:link w:val="1"/>
    <w:uiPriority w:val="1"/>
    <w:rsid w:val="5BB7B1BC"/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basedOn w:val="a"/>
    <w:link w:val="ConsPlusNormal0"/>
    <w:uiPriority w:val="1"/>
    <w:rsid w:val="5BB7B1BC"/>
    <w:pPr>
      <w:widowControl w:val="0"/>
      <w:ind w:firstLine="720"/>
    </w:pPr>
    <w:rPr>
      <w:rFonts w:ascii="Arial" w:eastAsia="Calibri" w:hAnsi="Arial" w:cs="Times New Roman"/>
      <w:lang w:eastAsia="ar-SA"/>
    </w:rPr>
  </w:style>
  <w:style w:type="character" w:customStyle="1" w:styleId="ConsPlusNormal0">
    <w:name w:val="ConsPlusNormal Знак"/>
    <w:basedOn w:val="a0"/>
    <w:link w:val="ConsPlusNormal"/>
    <w:uiPriority w:val="1"/>
    <w:rsid w:val="5BB7B1BC"/>
    <w:rPr>
      <w:rFonts w:ascii="Arial" w:eastAsia="Calibri" w:hAnsi="Arial" w:cs="Times New Roman"/>
      <w:sz w:val="22"/>
      <w:szCs w:val="22"/>
      <w:lang w:eastAsia="ar-SA" w:bidi="ar-SA"/>
    </w:rPr>
  </w:style>
  <w:style w:type="character" w:customStyle="1" w:styleId="2">
    <w:name w:val="Основной текст2"/>
    <w:basedOn w:val="a0"/>
    <w:uiPriority w:val="99"/>
    <w:rsid w:val="5BB7B1BC"/>
    <w:rPr>
      <w:color w:val="000000" w:themeColor="text1"/>
      <w:sz w:val="26"/>
      <w:szCs w:val="26"/>
      <w:u w:val="none"/>
      <w:lang w:val="ru-RU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sid w:val="00B92C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uiPriority w:val="1"/>
    <w:qFormat/>
    <w:rsid w:val="5BB7B1BC"/>
    <w:pPr>
      <w:spacing w:after="0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Стиль1 Знак"/>
    <w:basedOn w:val="a0"/>
    <w:link w:val="1"/>
    <w:uiPriority w:val="1"/>
    <w:rsid w:val="5BB7B1BC"/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basedOn w:val="a"/>
    <w:link w:val="ConsPlusNormal0"/>
    <w:uiPriority w:val="1"/>
    <w:rsid w:val="5BB7B1BC"/>
    <w:pPr>
      <w:widowControl w:val="0"/>
      <w:ind w:firstLine="720"/>
    </w:pPr>
    <w:rPr>
      <w:rFonts w:ascii="Arial" w:eastAsia="Calibri" w:hAnsi="Arial" w:cs="Times New Roman"/>
      <w:lang w:eastAsia="ar-SA"/>
    </w:rPr>
  </w:style>
  <w:style w:type="character" w:customStyle="1" w:styleId="ConsPlusNormal0">
    <w:name w:val="ConsPlusNormal Знак"/>
    <w:basedOn w:val="a0"/>
    <w:link w:val="ConsPlusNormal"/>
    <w:uiPriority w:val="1"/>
    <w:rsid w:val="5BB7B1BC"/>
    <w:rPr>
      <w:rFonts w:ascii="Arial" w:eastAsia="Calibri" w:hAnsi="Arial" w:cs="Times New Roman"/>
      <w:sz w:val="22"/>
      <w:szCs w:val="22"/>
      <w:lang w:eastAsia="ar-SA" w:bidi="ar-SA"/>
    </w:rPr>
  </w:style>
  <w:style w:type="character" w:customStyle="1" w:styleId="2">
    <w:name w:val="Основной текст2"/>
    <w:basedOn w:val="a0"/>
    <w:uiPriority w:val="99"/>
    <w:rsid w:val="5BB7B1BC"/>
    <w:rPr>
      <w:color w:val="000000" w:themeColor="text1"/>
      <w:sz w:val="26"/>
      <w:szCs w:val="26"/>
      <w:u w:val="none"/>
      <w:lang w:val="ru-RU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sid w:val="00B92C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9F7A3-DA7A-4DF1-88A8-98F4C090B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Шинакова Светлана</dc:creator>
  <cp:lastModifiedBy>Пользователь Windows</cp:lastModifiedBy>
  <cp:revision>7</cp:revision>
  <cp:lastPrinted>2024-03-07T08:09:00Z</cp:lastPrinted>
  <dcterms:created xsi:type="dcterms:W3CDTF">2024-05-24T09:53:00Z</dcterms:created>
  <dcterms:modified xsi:type="dcterms:W3CDTF">2024-08-07T06:14:00Z</dcterms:modified>
</cp:coreProperties>
</file>