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>О предоставлении дополнительных социальных гарантий лицам, выполняющим работы на территориях некоторых субъектов Российской Федерации, и членам их семей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Согласно Указу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Президента РФ от 31.10.2025 № 794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предоставлении дополнительных социальных гарантий лицам, выполняющим работы на территориях некоторых субъектов Российской Федерации, и членам их семей»</w:t>
      </w:r>
      <w:r>
        <w:rPr>
          <w:rFonts w:ascii="Times New Roman" w:hAnsi="Times New Roman"/>
          <w:b w:val="0"/>
          <w:sz w:val="28"/>
        </w:rPr>
        <w:t>, в случае гибели указанных лиц либо их смерти до истечения одного года со дня получения увечья (ранения, травмы, контузии), наступившей вследствие такого увечья, близким родственникам, поименованным в настоящем Указе, полагается единовременная выплата в размере 5 млн рублей в равных долях.</w:t>
      </w:r>
    </w:p>
    <w:p w14:paraId="10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 получения увечья осуществляется единовременная выплата в размере до 3 млн рублей в зависимости от степени тяжести полученного увечья, а при наступлении инвалидности, - 4 млн рублей с учетом выплаты, произведенной при получении этого увечья.</w:t>
      </w:r>
    </w:p>
    <w:p w14:paraId="11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Получение указанных единовременных выплат не учитывается при определении права на получение иных мер социальной поддержки, предусмотренных законодательством.</w:t>
      </w:r>
    </w:p>
    <w:p w14:paraId="12000000">
      <w:pPr>
        <w:rPr>
          <w:sz w:val="28"/>
        </w:rPr>
      </w:pPr>
      <w:r>
        <w:rPr>
          <w:rFonts w:ascii="Times New Roman" w:hAnsi="Times New Roman"/>
          <w:b w:val="0"/>
          <w:sz w:val="28"/>
        </w:rPr>
        <w:t>Указ вступает в силу со дня его подписания и распространяется на правоотношения, возникшие с 30 сентября 2022 г.</w:t>
      </w:r>
    </w:p>
    <w:p w14:paraId="13000000">
      <w:pPr>
        <w:rPr>
          <w:sz w:val="28"/>
        </w:rPr>
      </w:pPr>
    </w:p>
    <w:p w14:paraId="14000000">
      <w:pPr>
        <w:rPr>
          <w:sz w:val="28"/>
        </w:rPr>
      </w:pPr>
    </w:p>
    <w:p w14:paraId="15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6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8" w:type="paragraph">
    <w:name w:val="Font Style24"/>
    <w:link w:val="Style_8_ch"/>
    <w:rPr>
      <w:rFonts w:ascii="Times New Roman" w:hAnsi="Times New Roman"/>
      <w:spacing w:val="10"/>
      <w:sz w:val="22"/>
    </w:rPr>
  </w:style>
  <w:style w:styleId="Style_8_ch" w:type="character">
    <w:name w:val="Font Style24"/>
    <w:link w:val="Style_8"/>
    <w:rPr>
      <w:rFonts w:ascii="Times New Roman" w:hAnsi="Times New Roman"/>
      <w:spacing w:val="10"/>
      <w:sz w:val="22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4_ch" w:type="character">
    <w:name w:val="heading 3"/>
    <w:basedOn w:val="Style_6_ch"/>
    <w:link w:val="Style_14"/>
    <w:rPr>
      <w:b w:val="1"/>
      <w:sz w:val="28"/>
    </w:rPr>
  </w:style>
  <w:style w:styleId="Style_15" w:type="paragraph">
    <w:name w:val=" Знак Знак3"/>
    <w:link w:val="Style_15_ch"/>
    <w:rPr>
      <w:sz w:val="28"/>
    </w:rPr>
  </w:style>
  <w:style w:styleId="Style_15_ch" w:type="character">
    <w:name w:val=" Знак Знак3"/>
    <w:link w:val="Style_15"/>
    <w:rPr>
      <w:sz w:val="28"/>
    </w:rPr>
  </w:style>
  <w:style w:styleId="Style_16" w:type="paragraph">
    <w:name w:val=" Знак Знак Знак Знак Знак Знак Знак Знак Знак Знак"/>
    <w:basedOn w:val="Style_6"/>
    <w:link w:val="Style_16_ch"/>
    <w:pPr>
      <w:spacing w:afterAutospacing="on" w:beforeAutospacing="on"/>
      <w:ind/>
    </w:pPr>
    <w:rPr>
      <w:rFonts w:ascii="Tahoma" w:hAnsi="Tahoma"/>
    </w:rPr>
  </w:style>
  <w:style w:styleId="Style_16_ch" w:type="character">
    <w:name w:val=" Знак Знак Знак Знак Знак Знак Знак Знак Знак Знак"/>
    <w:basedOn w:val="Style_6_ch"/>
    <w:link w:val="Style_16"/>
    <w:rPr>
      <w:rFonts w:ascii="Tahoma" w:hAnsi="Tahoma"/>
    </w:rPr>
  </w:style>
  <w:style w:styleId="Style_17" w:type="paragraph">
    <w:name w:val="подписи"/>
    <w:basedOn w:val="Style_6"/>
    <w:link w:val="Style_17_ch"/>
    <w:pPr>
      <w:ind/>
      <w:jc w:val="both"/>
    </w:pPr>
    <w:rPr>
      <w:sz w:val="24"/>
    </w:rPr>
  </w:style>
  <w:style w:styleId="Style_17_ch" w:type="character">
    <w:name w:val="подписи"/>
    <w:basedOn w:val="Style_6_ch"/>
    <w:link w:val="Style_17"/>
    <w:rPr>
      <w:sz w:val="24"/>
    </w:rPr>
  </w:style>
  <w:style w:styleId="Style_18" w:type="paragraph">
    <w:name w:val="Balloon Text"/>
    <w:basedOn w:val="Style_6"/>
    <w:link w:val="Style_18_ch"/>
    <w:rPr>
      <w:rFonts w:ascii="Tahoma" w:hAnsi="Tahoma"/>
      <w:sz w:val="16"/>
    </w:rPr>
  </w:style>
  <w:style w:styleId="Style_18_ch" w:type="character">
    <w:name w:val="Balloon Text"/>
    <w:basedOn w:val="Style_6_ch"/>
    <w:link w:val="Style_18"/>
    <w:rPr>
      <w:rFonts w:ascii="Tahoma" w:hAnsi="Tahoma"/>
      <w:sz w:val="16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9" w:type="paragraph">
    <w:name w:val="Style10"/>
    <w:basedOn w:val="Style_6"/>
    <w:link w:val="Style_19_ch"/>
    <w:pPr>
      <w:widowControl w:val="0"/>
      <w:spacing w:line="302" w:lineRule="exact"/>
      <w:ind w:firstLine="715" w:left="0"/>
      <w:jc w:val="both"/>
    </w:pPr>
    <w:rPr>
      <w:sz w:val="24"/>
    </w:rPr>
  </w:style>
  <w:style w:styleId="Style_19_ch" w:type="character">
    <w:name w:val="Style10"/>
    <w:basedOn w:val="Style_6_ch"/>
    <w:link w:val="Style_19"/>
    <w:rPr>
      <w:sz w:val="24"/>
    </w:rPr>
  </w:style>
  <w:style w:styleId="Style_20" w:type="paragraph">
    <w:name w:val="toc 3"/>
    <w:next w:val="Style_6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 Знак Знак Знак"/>
    <w:basedOn w:val="Style_6"/>
    <w:link w:val="Style_21_ch"/>
    <w:pPr>
      <w:spacing w:afterAutospacing="on" w:beforeAutospacing="on"/>
      <w:ind/>
    </w:pPr>
    <w:rPr>
      <w:rFonts w:ascii="Tahoma" w:hAnsi="Tahoma"/>
    </w:rPr>
  </w:style>
  <w:style w:styleId="Style_21_ch" w:type="character">
    <w:name w:val=" Знак Знак Знак"/>
    <w:basedOn w:val="Style_6_ch"/>
    <w:link w:val="Style_21"/>
    <w:rPr>
      <w:rFonts w:ascii="Tahoma" w:hAnsi="Tahoma"/>
    </w:rPr>
  </w:style>
  <w:style w:styleId="Style_22" w:type="paragraph">
    <w:name w:val="Body Text Indent"/>
    <w:basedOn w:val="Style_6"/>
    <w:link w:val="Style_22_ch"/>
    <w:pPr>
      <w:ind w:firstLine="0" w:left="-400"/>
      <w:jc w:val="both"/>
    </w:pPr>
    <w:rPr>
      <w:sz w:val="28"/>
    </w:rPr>
  </w:style>
  <w:style w:styleId="Style_22_ch" w:type="character">
    <w:name w:val="Body Text Indent"/>
    <w:basedOn w:val="Style_6_ch"/>
    <w:link w:val="Style_22"/>
    <w:rPr>
      <w:sz w:val="28"/>
    </w:rPr>
  </w:style>
  <w:style w:styleId="Style_23" w:type="paragraph">
    <w:name w:val="Font Style134"/>
    <w:link w:val="Style_23_ch"/>
    <w:rPr>
      <w:rFonts w:ascii="Times New Roman" w:hAnsi="Times New Roman"/>
      <w:sz w:val="26"/>
    </w:rPr>
  </w:style>
  <w:style w:styleId="Style_23_ch" w:type="character">
    <w:name w:val="Font Style134"/>
    <w:link w:val="Style_23"/>
    <w:rPr>
      <w:rFonts w:ascii="Times New Roman" w:hAnsi="Times New Roman"/>
      <w:sz w:val="26"/>
    </w:rPr>
  </w:style>
  <w:style w:styleId="Style_24" w:type="paragraph">
    <w:name w:val="heading 5"/>
    <w:next w:val="Style_6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Style11"/>
    <w:basedOn w:val="Style_6"/>
    <w:link w:val="Style_25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5_ch" w:type="character">
    <w:name w:val="Style11"/>
    <w:basedOn w:val="Style_6_ch"/>
    <w:link w:val="Style_25"/>
    <w:rPr>
      <w:sz w:val="24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ind w:firstLine="0" w:left="4100"/>
      <w:outlineLvl w:val="0"/>
    </w:pPr>
    <w:rPr>
      <w:sz w:val="28"/>
    </w:rPr>
  </w:style>
  <w:style w:styleId="Style_26_ch" w:type="character">
    <w:name w:val="heading 1"/>
    <w:basedOn w:val="Style_6_ch"/>
    <w:link w:val="Style_26"/>
    <w:rPr>
      <w:sz w:val="2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Font Style26"/>
    <w:link w:val="Style_29_ch"/>
    <w:rPr>
      <w:rFonts w:ascii="Times New Roman" w:hAnsi="Times New Roman"/>
      <w:spacing w:val="10"/>
      <w:sz w:val="22"/>
    </w:rPr>
  </w:style>
  <w:style w:styleId="Style_29_ch" w:type="character">
    <w:name w:val="Font Style26"/>
    <w:link w:val="Style_29"/>
    <w:rPr>
      <w:rFonts w:ascii="Times New Roman" w:hAnsi="Times New Roman"/>
      <w:spacing w:val="10"/>
      <w:sz w:val="22"/>
    </w:rPr>
  </w:style>
  <w:style w:styleId="Style_30" w:type="paragraph">
    <w:name w:val="toc 1"/>
    <w:next w:val="Style_6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ConsPlusNormal"/>
    <w:link w:val="Style_31_ch"/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6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Style13"/>
    <w:basedOn w:val="Style_6"/>
    <w:link w:val="Style_34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4_ch" w:type="character">
    <w:name w:val="Style13"/>
    <w:basedOn w:val="Style_6_ch"/>
    <w:link w:val="Style_34"/>
    <w:rPr>
      <w:sz w:val="24"/>
    </w:rPr>
  </w:style>
  <w:style w:styleId="Style_35" w:type="paragraph">
    <w:name w:val="hl"/>
    <w:basedOn w:val="Style_12"/>
    <w:link w:val="Style_35_ch"/>
  </w:style>
  <w:style w:styleId="Style_35_ch" w:type="character">
    <w:name w:val="hl"/>
    <w:basedOn w:val="Style_12_ch"/>
    <w:link w:val="Style_35"/>
  </w:style>
  <w:style w:styleId="Style_36" w:type="paragraph">
    <w:name w:val="Body Text"/>
    <w:basedOn w:val="Style_6"/>
    <w:link w:val="Style_36_ch"/>
    <w:pPr>
      <w:ind/>
      <w:jc w:val="both"/>
    </w:pPr>
    <w:rPr>
      <w:sz w:val="28"/>
    </w:rPr>
  </w:style>
  <w:style w:styleId="Style_36_ch" w:type="character">
    <w:name w:val="Body Text"/>
    <w:basedOn w:val="Style_6_ch"/>
    <w:link w:val="Style_36"/>
    <w:rPr>
      <w:sz w:val="28"/>
    </w:rPr>
  </w:style>
  <w:style w:styleId="Style_37" w:type="paragraph">
    <w:name w:val="toc 8"/>
    <w:next w:val="Style_6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38" w:type="paragraph">
    <w:name w:val="ConsPlusNonformat"/>
    <w:link w:val="Style_38_ch"/>
    <w:pPr>
      <w:widowControl w:val="0"/>
      <w:ind/>
    </w:pPr>
    <w:rPr>
      <w:rFonts w:ascii="Courier New" w:hAnsi="Courier New"/>
    </w:rPr>
  </w:style>
  <w:style w:styleId="Style_38_ch" w:type="character">
    <w:name w:val="ConsPlusNonformat"/>
    <w:link w:val="Style_38"/>
    <w:rPr>
      <w:rFonts w:ascii="Courier New" w:hAnsi="Courier New"/>
    </w:rPr>
  </w:style>
  <w:style w:styleId="Style_39" w:type="paragraph">
    <w:name w:val="Body Text 2"/>
    <w:basedOn w:val="Style_6"/>
    <w:link w:val="Style_39_ch"/>
    <w:pPr>
      <w:spacing w:after="120" w:line="480" w:lineRule="auto"/>
      <w:ind/>
    </w:pPr>
    <w:rPr>
      <w:sz w:val="24"/>
    </w:rPr>
  </w:style>
  <w:style w:styleId="Style_39_ch" w:type="character">
    <w:name w:val="Body Text 2"/>
    <w:basedOn w:val="Style_6_ch"/>
    <w:link w:val="Style_39"/>
    <w:rPr>
      <w:sz w:val="24"/>
    </w:rPr>
  </w:style>
  <w:style w:styleId="Style_40" w:type="paragraph">
    <w:name w:val="Body Text Indent 2"/>
    <w:basedOn w:val="Style_6"/>
    <w:link w:val="Style_40_ch"/>
    <w:pPr>
      <w:ind w:firstLine="1120" w:left="-400"/>
      <w:jc w:val="both"/>
    </w:pPr>
    <w:rPr>
      <w:sz w:val="28"/>
    </w:rPr>
  </w:style>
  <w:style w:styleId="Style_40_ch" w:type="character">
    <w:name w:val="Body Text Indent 2"/>
    <w:basedOn w:val="Style_6_ch"/>
    <w:link w:val="Style_40"/>
    <w:rPr>
      <w:sz w:val="28"/>
    </w:rPr>
  </w:style>
  <w:style w:styleId="Style_41" w:type="paragraph">
    <w:name w:val="toc 5"/>
    <w:next w:val="Style_6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Знак Знак Знак Знак Знак Знак Знак Знак Знак Знак Знак Знак Знак Знак Знак Знак"/>
    <w:basedOn w:val="Style_6"/>
    <w:link w:val="Style_42_ch"/>
    <w:pPr>
      <w:widowControl w:val="0"/>
      <w:spacing w:after="160" w:line="240" w:lineRule="exact"/>
      <w:ind/>
      <w:jc w:val="right"/>
    </w:pPr>
  </w:style>
  <w:style w:styleId="Style_42_ch" w:type="character">
    <w:name w:val="Знак Знак Знак Знак Знак Знак Знак Знак Знак Знак Знак Знак Знак Знак Знак Знак"/>
    <w:basedOn w:val="Style_6_ch"/>
    <w:link w:val="Style_42"/>
  </w:style>
  <w:style w:styleId="Style_43" w:type="paragraph">
    <w:name w:val="ConsPlusTitle"/>
    <w:link w:val="Style_43_ch"/>
    <w:pPr>
      <w:widowControl w:val="0"/>
      <w:ind/>
    </w:pPr>
    <w:rPr>
      <w:rFonts w:ascii="Arial" w:hAnsi="Arial"/>
      <w:b w:val="1"/>
    </w:rPr>
  </w:style>
  <w:style w:styleId="Style_43_ch" w:type="character">
    <w:name w:val="ConsPlusTitle"/>
    <w:link w:val="Style_43"/>
    <w:rPr>
      <w:rFonts w:ascii="Arial" w:hAnsi="Arial"/>
      <w:b w:val="1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heading 2"/>
    <w:basedOn w:val="Style_6"/>
    <w:next w:val="Style_6"/>
    <w:link w:val="Style_47_ch"/>
    <w:uiPriority w:val="9"/>
    <w:qFormat/>
    <w:pPr>
      <w:keepNext w:val="1"/>
      <w:ind w:firstLine="0" w:left="-400"/>
      <w:outlineLvl w:val="1"/>
    </w:pPr>
    <w:rPr>
      <w:sz w:val="28"/>
    </w:rPr>
  </w:style>
  <w:style w:styleId="Style_47_ch" w:type="character">
    <w:name w:val="heading 2"/>
    <w:basedOn w:val="Style_6_ch"/>
    <w:link w:val="Style_47"/>
    <w:rPr>
      <w:sz w:val="28"/>
    </w:rPr>
  </w:style>
  <w:style w:styleId="Style_48" w:type="paragraph">
    <w:name w:val="blk"/>
    <w:basedOn w:val="Style_12"/>
    <w:link w:val="Style_48_ch"/>
  </w:style>
  <w:style w:styleId="Style_48_ch" w:type="character">
    <w:name w:val="blk"/>
    <w:basedOn w:val="Style_12_ch"/>
    <w:link w:val="Style_48"/>
  </w:style>
  <w:style w:styleId="Style_49" w:type="paragraph">
    <w:name w:val="s_161"/>
    <w:basedOn w:val="Style_6"/>
    <w:link w:val="Style_49_ch"/>
    <w:rPr>
      <w:sz w:val="24"/>
    </w:rPr>
  </w:style>
  <w:style w:styleId="Style_49_ch" w:type="character">
    <w:name w:val="s_161"/>
    <w:basedOn w:val="Style_6_ch"/>
    <w:link w:val="Style_49"/>
    <w:rPr>
      <w:sz w:val="24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2025-11-07T10:57:28Z</dcterms:modified>
</cp:coreProperties>
</file>