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2810D0" w:rsidRDefault="002810D0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2810D0" w:rsidRPr="006D5544" w:rsidRDefault="00B54F74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333750" cy="2222500"/>
            <wp:effectExtent l="0" t="0" r="0" b="6350"/>
            <wp:docPr id="3" name="Рисунок 3" descr="https://avatars.mds.yandex.net/i?id=83a7d48b8887a000c6c706de6a34f64906ce744d-104141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3a7d48b8887a000c6c706de6a34f64906ce744d-104141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36DB" w:rsidRDefault="001136DB" w:rsidP="00324A2C">
      <w:pPr>
        <w:spacing w:before="105" w:after="0" w:line="18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24A2C" w:rsidRPr="009E3CB0" w:rsidRDefault="00B54F74" w:rsidP="00324A2C">
      <w:pPr>
        <w:spacing w:before="105" w:after="0" w:line="18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связи с наступлением пожароопасного периода природоохранная прокуратура разъясняет</w:t>
      </w:r>
    </w:p>
    <w:p w:rsidR="00324A2C" w:rsidRPr="00905741" w:rsidRDefault="00324A2C" w:rsidP="00324A2C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90574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E00BB1" w:rsidRPr="00B54F74" w:rsidRDefault="00E00BB1" w:rsidP="00B54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01.01.2024 вступили в силу поправки в Лесной кодекс Российской Федерации.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Roboto" w:eastAsia="Times New Roman" w:hAnsi="Roboto" w:cs="Times New Roman"/>
          <w:sz w:val="28"/>
          <w:szCs w:val="28"/>
          <w:lang w:eastAsia="ru-RU"/>
        </w:rPr>
        <w:t>Вводится понятие "уровень реагирования на ландшафтный (природный) пожар", под которым понимается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 РФ и субъектов РФ, органов местного самоуправления и организаций принятия дополнительных мер по ликвидации ландшафтных (природных) пожаров. Указанные уровни реагирования устанавливаются Правительством РФ.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Нововведения коснулись ст. 53.1 Лесного кодекса РФ: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введено понятие противопожарного обустройства лесов, которое представляет собой комплекс мер, направленных на недопущение распространения лесных пожаров;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дополнительно предусматривается создание пунктов сосредоточения противопожарного инвентаря;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статья дополнена новой частью, в которой предусмотрен перечень мероприятий, включенный в противопожарную пропаганду и обучение населения мерам пожарной безопасности в лесах, а именно издание и распространение специальной литературы и изготовление предметов наглядной агитации; проведение тематических выставок, смотров, конференций и использование других форм информирования населения; иные мероприятия, предусмотренные </w:t>
      </w: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лесным законодательством и законодательством Российской Федерации о пожарной безопасности.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Лесной кодекс РФ введена новая статья 53.9 - меры экстренного реагирования. Меры экстренного реагирования - это комплекс мероприятий, направленных на оперативное привлечение сил и средств федерального государственного бюджетного учреждения, подведомственного федеральному органу исполнительной власти, осуществляющему федеральный государственный лесной контроль (надзор), в целях оказания содействия органам исполнительной власти субъектов Российской Федерации, осуществляющим переданные им в соответствии со статьей 83 настоящего Кодекса полномочия, в тушении лесных пожаров на землях лесного фонда.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экстренного реагирования включают в себя: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готовности сил и средств федерального государственного бюджетного учреждения, необходимых для выполнения работ по охране лесов от пожаров в целях осуществления мер экстренного реагирования на лесные пожары;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оперативную доставку федерального резерва экстренного реагирования к местам тушения лесных пожаров, в отношении которых принято решение о применении мер экстренного реагирования, и обратно к местам постоянной дислокации, в том числе авиационными средствами;</w:t>
      </w:r>
    </w:p>
    <w:p w:rsidR="00B54F74" w:rsidRPr="00B54F74" w:rsidRDefault="00B54F74" w:rsidP="00B54F7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54F74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тушение лесных пожаров, в отношении которых федеральным органом исполнительной власти, осуществляющим федеральный государственный лесной контроль (надзор), по согласованию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принято решение о применении мер экстренного реагирования.</w:t>
      </w:r>
    </w:p>
    <w:p w:rsidR="00175589" w:rsidRDefault="00175589" w:rsidP="00E00BB1">
      <w:pPr>
        <w:spacing w:after="0" w:line="24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9E3CB0" w:rsidRPr="00324A2C" w:rsidRDefault="009E3CB0" w:rsidP="00E0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3CB0" w:rsidRPr="00324A2C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136DB"/>
    <w:rsid w:val="00151AF0"/>
    <w:rsid w:val="00175589"/>
    <w:rsid w:val="002810D0"/>
    <w:rsid w:val="00324A2C"/>
    <w:rsid w:val="00491C3C"/>
    <w:rsid w:val="005636E4"/>
    <w:rsid w:val="006458B1"/>
    <w:rsid w:val="006D5544"/>
    <w:rsid w:val="007C5F96"/>
    <w:rsid w:val="00824214"/>
    <w:rsid w:val="00893E1C"/>
    <w:rsid w:val="009731B2"/>
    <w:rsid w:val="0098306A"/>
    <w:rsid w:val="009E3CB0"/>
    <w:rsid w:val="009E4A28"/>
    <w:rsid w:val="009F11DA"/>
    <w:rsid w:val="00B44DA2"/>
    <w:rsid w:val="00B54F74"/>
    <w:rsid w:val="00C82571"/>
    <w:rsid w:val="00C91B41"/>
    <w:rsid w:val="00C97167"/>
    <w:rsid w:val="00D966BA"/>
    <w:rsid w:val="00DC3DD7"/>
    <w:rsid w:val="00E00BB1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2BEE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E3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22</cp:revision>
  <cp:lastPrinted>2021-07-21T07:03:00Z</cp:lastPrinted>
  <dcterms:created xsi:type="dcterms:W3CDTF">2021-07-20T16:14:00Z</dcterms:created>
  <dcterms:modified xsi:type="dcterms:W3CDTF">2024-05-19T12:09:00Z</dcterms:modified>
</cp:coreProperties>
</file>