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60" w:type="dxa"/>
        <w:jc w:val="center"/>
        <w:tblCellSpacing w:w="0" w:type="dxa"/>
        <w:shd w:val="clear" w:color="auto" w:fill="E9D1D1"/>
        <w:tblCellMar>
          <w:left w:w="0" w:type="dxa"/>
          <w:right w:w="0" w:type="dxa"/>
        </w:tblCellMar>
        <w:tblLook w:val="04A0"/>
      </w:tblPr>
      <w:tblGrid>
        <w:gridCol w:w="8160"/>
      </w:tblGrid>
      <w:tr w:rsidR="00EB34BB" w:rsidRPr="00EB34BB" w:rsidTr="00EB34BB">
        <w:trPr>
          <w:tblCellSpacing w:w="0" w:type="dxa"/>
          <w:jc w:val="center"/>
        </w:trPr>
        <w:tc>
          <w:tcPr>
            <w:tcW w:w="5000" w:type="pct"/>
            <w:shd w:val="clear" w:color="auto" w:fill="E9D1D1"/>
            <w:vAlign w:val="bottom"/>
            <w:hideMark/>
          </w:tcPr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КАРТИННАЯ ГАЛЕРЕЯ</w:t>
            </w:r>
          </w:p>
        </w:tc>
      </w:tr>
    </w:tbl>
    <w:p w:rsidR="00EB34BB" w:rsidRPr="00EB34BB" w:rsidRDefault="00EB34BB" w:rsidP="00EB3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8160" w:type="dxa"/>
        <w:jc w:val="center"/>
        <w:tblCellSpacing w:w="30" w:type="dxa"/>
        <w:tblCellMar>
          <w:top w:w="240" w:type="dxa"/>
          <w:left w:w="240" w:type="dxa"/>
          <w:bottom w:w="240" w:type="dxa"/>
          <w:right w:w="240" w:type="dxa"/>
        </w:tblCellMar>
        <w:tblLook w:val="04A0"/>
      </w:tblPr>
      <w:tblGrid>
        <w:gridCol w:w="8160"/>
      </w:tblGrid>
      <w:tr w:rsidR="00EB34BB" w:rsidRPr="00EB34BB" w:rsidTr="00EB34BB">
        <w:trPr>
          <w:tblCellSpacing w:w="30" w:type="dxa"/>
          <w:jc w:val="center"/>
        </w:trPr>
        <w:tc>
          <w:tcPr>
            <w:tcW w:w="8160" w:type="dxa"/>
            <w:hideMark/>
          </w:tcPr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color w:val="77003D"/>
                <w:kern w:val="36"/>
                <w:sz w:val="40"/>
                <w:szCs w:val="40"/>
                <w:lang w:eastAsia="ru-RU"/>
              </w:rPr>
            </w:pPr>
            <w:r w:rsidRPr="00EB34BB">
              <w:rPr>
                <w:rFonts w:ascii="Arial" w:eastAsia="Times New Roman" w:hAnsi="Arial" w:cs="Arial"/>
                <w:color w:val="77003D"/>
                <w:kern w:val="36"/>
                <w:sz w:val="40"/>
                <w:szCs w:val="40"/>
                <w:lang w:eastAsia="ru-RU"/>
              </w:rPr>
              <w:t>Обучение дошкольников творческому рассказыванию по картине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Т.А. СИДОРЧУК, А.Б. КУЗНЕЦОВА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4290060"/>
                  <wp:effectExtent l="19050" t="0" r="0" b="0"/>
                  <wp:docPr id="1" name="Рисунок 1" descr="http://dob.1september.ru/2002/04/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b.1september.ru/2002/04/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29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Рисунки Дмитрия Майстренко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ВВЕДЕНИЕ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успешного освоения программы обучения в школе у выпускника детского сада должны быть сформированы умения связно высказывать свои мысли, строить диалог и составлять небольшой рассказ на определенную тему. Но чтобы этому научить, необходимо развивать и другие стороны речи: расширять словарный запас, воспитывать звуковую культуру речи и формировать грамматический строй.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Все это так называемый «стандарт», который должен иметь ребенок при поступлении в школу.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практике дошкольного обучения речевые задачи решаются на специально организованных занятиях по развитию речи, которые носят, как правило, комплексный характер.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Многие педагогические коллективы используют интегрированные занятия, включающие в одну сюжетную линию (или тему) задачи и по развитию речи, и по формированию элементарных математических представлений, и по изобразительной деятельности. В таком подходе можно увидеть много 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положительного для развития подрастающего человека в плане целостного восприятия окружающего мира и общего развития речи. Но при этом, на наш взгляд, сужаются возможности полноценной подготовки ребенка по развитию речи.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 сложным видом речевой деятельности для ребенка является рассказывание по картине. Проблема организации такого занятия в том, что дети должны выслушивать рассказы по одной картине сначала воспитателя (образец), а затем своих товарищей. Содержание рассказов почти одинаковое. Варьируются лишь количество предложений и их развернутость. Детские рассказы страдают скудностью (подлежащее — сказуемое), наличием слов-повторов («ну»..., «потом»..., «вот»... и т.д.), длительными паузами между предложениями. Но главным негативом является то, что ребенок не строит свой рассказ сам, а повторяет предыдущий с очень незначительной интерпретацией.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течение одного занятия педагог успевает опросить только 4—6 детей, остальные при этом являются пассивными слушателями.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отзывов педагогов можно сделать вывод, что более неинтересного занятия, чем составление рассказа по картине, нет. Тем не менее трудно поспорить с тем, что ребенок должен к школе уметь рассказывать по картине. Поэтому такой вид работы должен проводиться и давать положительные результаты.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Однако мы позволили себе усомниться в том, что: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надо обязательно заставлять детей слушать однообразные рассказы;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2) рассказы, составленные воспитателем и детьми, которых вызывают первыми, должны служить примером для подражания другим ребятам;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3) именно такая форма занятия по составлению рассказов позволяет эффективно решать задачи речевого развития, не говоря уже о том, чтобы способствовать формированию творческих способностей детей.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Возникшее противоречие мы попытались решить, используя игровые методы обучения рассказыванию по картине, в том числе метод составления загадок А.А. Нестеренко, а также адаптированные методы развития воображения и элементы теории решения изобретательских задач (ТРИЗ). При таком подходе результат является достаточно гарантированным: умение составлять творческий рассказ по картине на фоне устойчивого интереса ребенка-дошкольника к этому виду деятельности.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Предлагаемая методика рассчитана на два типа рассказов по картине.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1. Описательный рассказ.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связной речи на основе отображения увиденного.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описательного рассказа: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фиксация изображенных на картине объектов и их смысловых взаимосвязей;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описание картины как раскрытие заданной темы;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развернутое описание конкретного объекта;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словесно-выразительное описание изображенного с использованием аналогий (поэтических образов, метафор, сравнений и т.д.).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2. Творческое рассказывание по картине (фантазирование).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детей составлять связные фантастические рассказы по мотивам изображенного.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Виды рассказов: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фантастическое преобразование содержания;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рассказ от имени изображенного (представляемого) объекта с заданной или самостоятельно выбранной характеристикой.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Наиболее оправданная форма обучения дошкольников рассказыванию — дидактическая игра, которая имеет определенную структуру: дидактическую задачу, игровые правила и игровые действия.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Предлагаемое пособие включает в себя игры как с изображенным на картине объектом, так и в целом по содержанию всей картины.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Часть игр направлена на обучение ребенка описательному рассказыванию, часть — опосредованно касается содержания картины и направлена на развитие воображения. Сформированные у детей умения систематизировать, классифицировать, прогнозировать и преобразовывать в дальнейшем могут использоваться ими при построении собственных рассказов.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Общие требования к организации работы с картиной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Работы по обучению детей творческому рассказыванию по картине рекомендуется проводить начиная со 2-й младшей группы детского сада.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При подборе сюжета необходимо учитывать количество нарисованных объектов: чем младше дети, тем меньше объектов должно быть изображено на картине.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После первой игры картина оставляется в группе на все время занятий с ней (две-три недели) и постоянно находится в поле зрения детей.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Игры могут проводиться с подгруппой или индивидуально. При этом не обязательно, чтобы все дети прошли через каждую игру с данной картиной.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Каждый этап работы (серия игр) следует рассматривать как промежуточный. Результат этапа: рассказ ребенка с использованием конкретного мыслительного приема.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Итоговым можно считать развернутый рассказ дошкольника, построенный им самостоятельно с помощью усвоенных приемов.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Публикация статьи произведена при поддержке образовательного учреждения «Ученики Пифагора». Образовательное учреждение «Ученики Пифагора» - это русскоязычная школа и детский сад, располагающиеся в республике Кипр. Воспользовавшись услугами образовательного учреждения «Ученики Пифагора», Вы сможете записать Вашего ребенка в школу на Кипре, что позволит ему получить высококачественное образование, сохранив любовь к русскому языку и культуре. Высокоэффективные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5" w:tooltip="Программы обучения" w:history="1">
              <w:r w:rsidRPr="00EB34BB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ru-RU"/>
                </w:rPr>
                <w:t>программы обучения</w:t>
              </w:r>
            </w:hyperlink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использование самого современного оборудования, большой опыт работы и профессионализм педагогов школы «Ученики Пифагора», помогут ребенку раскрыть его богатый потенциал в спорте и самых разных науках. Узнать больше об образовательном учреждении «Ученики Пифагора», и записаться в школу </w:t>
            </w:r>
            <w:proofErr w:type="spellStart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онлайн</w:t>
            </w:r>
            <w:proofErr w:type="spellEnd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можно на сайте http://pithagoras-school.com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550920" cy="1203960"/>
                  <wp:effectExtent l="19050" t="0" r="0" b="0"/>
                  <wp:docPr id="2" name="Рисунок 2" descr="http://dob.1september.ru/2002/04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b.1september.ru/2002/04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92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 ИГРОВЫЕ ПРИЕМЫ ОБУЧЕНИЯ ТВОРЧЕСКОМУ РАССКАЗЫВАНИЮ</w:t>
            </w: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br/>
              <w:t>на примере картины «Собака со щенками»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1. Определение состава картины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как можно большего количества объектов на картине и их структурирование.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  <w:t>Игра с «подзорной трубой»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упражнять детей в умении выделять конкретные объекты, изображенные на картине, и давать им соответствующие названия.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Материалы: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рассматриваемая картина, альбомный лист бумаги, свернутый для имитации подзорной трубы.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Ход игры: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каждый ребенок по очереди рассматривает картину в «подзорную трубу» и называет только один объект. Например: мама-собака, щенок с рыжими пятнами, щенок с черными пятнами, щенок с коричневыми пятнами, косточка, миска с молоком, будка, дом, елка, веревка, трава...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Внимание! Не забудьте назвать с детьми небо и землю.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  <w:t>Игра «Кто в кружочке живет?»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детей производить замену выделенных объектов схемами.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Материалы: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картина, чистый лист бумаги (50 </w:t>
            </w:r>
            <w:proofErr w:type="spellStart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  <w:proofErr w:type="spellEnd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 см), фломастер одного цвета (например, синий).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Ход игры: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каждый ребенок должен назвать, кто из персонажей или объектов картины «живет» в указанном педагогом кружочке, и схематично нарисовать названное существо или предмет.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Игровое правило: в кружке должен находиться только один объект, например: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собака — щенок 1 — щенок 2 — щенок 3 — дом — будка — миска — ель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  <w:t>Игра «Ищу родственников»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детей классифицировать объекты на картине и активизировать словарь обобщающими понятиями.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Игровое действие: нахождение однородных объектов по заданному классификационному принципу: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природный мир — рукотворный мир;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2) живая — неживая природа;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3) целое — частное;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4) по месту нахождения;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5) по выполняемой функции.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Например: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Собака, щенки, трава, земля, небо, деревья, молоко — природный мир.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Будка, миска, дом, веревка — рукотворный мир.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Собака, щенки, трава — живая природа.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Небо, земля — неживая природа.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Крыша, труба, окна, стены — дом.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Голова, туловище, ноги, хвост — собака.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4) Береза, ель, кусты, трава — опушка леса.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Собака, щенята, будка, пища — лужайка перед домом.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5) Дом, будка — здание, сооружение.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Миски глубокая и мелкая — посуда.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2. Установление взаимосвязей между объектами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установление взаимозависимостей между объектами по разнообразным параметрам.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Игра «Ищу друзей (недругов)»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Цели: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установление эмоционально-духовных связей и взаимодействий между изображенными объектами на уровне «хорошо — плохо»; развитие связной речи; упражнение в использовании предложений со сложноподчинительной связью.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Игровое действие: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поиск «друзей (недругов)» применительно к конкретному объекту.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Необходимо следить за тем, чтобы дети не повторяли ответы других, отвечали развернуто и доказательно.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Примеры: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Собака — дом.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«Собака с удовольствием сторожит дом, потому что хозяева дома кормят ее, заботятся о ней: приносят вовремя пищу и даже построили будку».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Веревка — собака.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«Собаке неприятно, что веревка не пускает ее гулять туда, куда она хочет. Но это и хорошо, потому что веревка удерживает ее у дома, который должна сторожить собака».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  <w:t>Игра «Кто-то теряет, кто-то находит, и что из этого выходит»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Цели: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учить детей объяснять взаимодействие между объектами на уровне физических связей;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подвести их к выводу, что все на картине взаимосвязано;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упражнять в умении строить рассуждение, соблюдая его структуру.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Материалы: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картина, лист со схематически обозначенными объектами (из игры «Кто в кружочке»), фломастеры контрастных цветов.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Игровое действие: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нахождение физических связей между объектами. Нужно соединить кружочки с выбранными объектами линией и обосновать их связь, не повторяя друг друга.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 установлении взаимосвязей педагог должен обращать внимание детей на то, что один объект при взаимодействии с другим всегда что-то приобретает и что-то отдает.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Например: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Щенок — ель.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«Щенок и ель находятся на земле. Ель берет соки у земли, для того чтобы расти, а земля с помощью ели укрывается от солнца. Щенок стоит четырьмя лапами на земле, и его тень тоже укрывает землю».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Другие примеры: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Собака — дом; щенок 1 — будка; щенок 2 — миска; щенок 3 — ель.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  <w:t>Игра «Живые картинки»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Цели: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детей ориентироваться в двухмерном и трехмерном пространстве, отвечать развернутыми предложениями на вопросы о местонахождении объекта.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Ход игры: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каждый ребенок «превращается» в один из объектов на картине, объясняет словами свое местонахождение в двухмерном пространстве относительно других объектов, изображенных на картине, а затем моделирует его в трехмерном пространстве (на ковре).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Каждая «живая картинка» предполагает фиксацию местонахождения объектов в трехмерном пространстве и наблюдается воспитателем 5—7 секунд после построения всех детей-объектов на ковре.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Пример игры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ролей: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 — Оля,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будка — Лена,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собака — Вася,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ель — Оксана,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веревка — Федя.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Дом—Оля: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нахожусь на опушке леса, окнами смотрю на будку и собаку со щенятами, сзади меня, наверное, есть огород. Поэтому на ковре я должна встать подальше от края.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Будка — Лена: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Позади меня дом, а впереди — собака со щенятами. На ковре я встану между собакой и домом.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Ель — Оксана: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картине я нахожусь далеко, дальше дома — в лесу. На ковре я встану позади дома.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Собака — Вася: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нахожусь в середине лужайки на картине. На ковре я встану в центре перед будкой.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Веревка — Федя: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— веревка и соединяю будку и собаку. На ковре я нахожусь между будкой и собакой.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3. Описание восприятия картины с точки зрения различных органов чувств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научить детей «входить» в пространство картины и описывать 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воспринимаемое через различные органы чувств.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  <w:t>Игра «К нам пришел волшебник: я могу только слышать»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Цели: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учить представлять различные звуки и передавать свои представления в законченном рассказе;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побуждать к фантазированию путем построения предполагаемых диалогов между живыми и неживыми объектами по сюжету картины.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Ход игры: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всматриваясь в объекты, изображенные на картине, нужно представить издаваемые ими звуки и затем составить связный рассказ на тему «Я слышу только звуки на этой картине». Составить рассказ «О чем говорят объекты». Составить диалоги «от имени» объектов.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Примерные варианты рассказов: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«Я слышу, как два щенка визжат и пищат, когда играют, как третий щенок грызет кость, как быстро дышит собака, как она радостно лает, как шумит ветер в лесу и где-то кричат и играют деревенские мальчишки».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«Я слышу, как собака-мама разговаривает со щенками: «Грызи кость получше, точи свои зубки. Молодец! Не то что твои братцы, которые только и знают, что играть».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  <w:t>Игра «К нам пришел волшебник: я ощущаю только запахи»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представлять возможные запахи, передавать свои представления в законченном рассказе и фантазировать на основе предполагаемых восприятий запахов.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Ход игры: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нужно представить запахи, свойственные объектам, изображенным на картине, и составить рассказ на тему «Я чувствую запахи».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Например: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«Здесь пахнет деревней. Дует свежий ветерок, пахнет лесом. Идет запах от свежего молока. В доме пекут хлеб и пахнет свежеиспеченным хлебом. Пахнет шерстью собак и травой на лужайке».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  <w:t>Игра «К нам пришел волшебник: я ощущаю только руками и кожей»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детей представлять возможные осязательные ощущения при воображаемом соприкосновении с различными объектами, обозначать словами их специфические признаки и составлять законченный рассказ.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Ход игры: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нужно представить ощущения, возникающие при воображаемом касании руками или ином кожном соприкосновении с объектами на картине, и затем составить рассказ «Я ощущаю руками и лицом».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Пример рассказа: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«Я глажу руками щенят и собаку. Шерстка у щенят мягкая и пушистая, а у собаки — жесткая и гладкая. Язычок у собаки мокрый и теплый, а нос холодный. Молоко в миске теплое, а в другой миске мясо холодное. На улице жарко, а в лесу прохладно. Прохладно и в доме у человека, и в будке собаки. Если пройти босиком, то по травке идти приятно и мягко, а по земле — жестко и 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больно».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  <w:t>Игра «К нам пришел волшебник: я пробую все на вкус»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Цели: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— учить детей разделять объекты на </w:t>
            </w:r>
            <w:proofErr w:type="spellStart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съедобные-несъедобные</w:t>
            </w:r>
            <w:proofErr w:type="spellEnd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точки зрения человека и других живых существ, изображенных на картине;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уточнить представления о способах и продуктах питания;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побуждать передавать в речи различные вкусовые характеристики.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Игровые действия: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объекты, имеющиеся на картине, разделяются на относящиеся к растительному или животному миру. Воспитатель объясняет, кто чем и как питается. Дети ищут слова, обозначающие отношение каждого живого существа к продуктам питания (любит — не любит, вкусно — невкусно, сытый — голодный и т.п.), и описывают разные способы питания (способы питания растительного, животного мира различны). Затем они описывают свои предполагаемые вкусовые ощущения в рассказе «Что мне вкусно и невкусно» (с точки зрения выбранного на картине объекта).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Примеры рассказов: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«Я — рыжий щенок и грызу косточку. В некоторых местах она вкусная и сладкая, а в некоторых — жесткая, и я не могу ее разгрызть. Самое вкусное для меня — это мамино молочко, но я уже умею лакать из миски. Я все время голодный».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«Я — ель. Расту на опушке леса. Земля тут мягкая. Мои корни берут из нее воду и всякие нужные мне вещества. Я не умею ни грызть кость, ни пить молоко. Мне это и невкусно».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4. Составление образных характеристик объектов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  <w:t>Игра «Подбери такое же по цвету»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упражнять детей в сравнении объектов по цвету и учить находить ярко выраженное цветовое решение в знакомых детям объектах.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Игровое действие: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назвать цвета объектов или их частей на картине и найти данный цвет в предметах окружающего мира.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Составление открытых описательных загадок, которые подходят под разные объекты и имеют множество отгадок.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Например: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 цвет. Загадка: белый как снег, как простыня, халат доктора и т.п. (Под эту характеристику подходят: частичный окрас собаки, ее щенят, молока, занавесок в доме и косточки в зубах одного из щенков.)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  <w:t>Игра «Сравни по форме»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упражнять детей в сравнении предметов по форме и учить находить выделенную форму в предметах окружающего мира.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Игровое действие: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назвать форму объектов или их частей на картине и найти данную форму в предметах окружающего мира.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Составление открытых загадок.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  <w:t>Игра «Сравни по материалу»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Цель: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упражнять детей в сравнении предметов по материалу и учить находить выделенный материал в предметах окружающего мира.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Игровое действие: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назвать материал, из которого сделан объект, изображенный на картине, и найти предметы, сделанные из такого же материала, в окружающей среде.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Составление открытых загадок.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Далее воспитатель может самостоятельно провести серию игр по выделению специфических признаков объектов, их действий, назначений, размеру и т.д.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Итогом является составление описательных загадок через речевые связки: «Как...» или «Но не...».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Например: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Загадка про веревку: «Длинная, но не река; извилистая, но не змея; крепкая, но не сталь; удерживает, но не замок».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Загадка про ель: «Зеленая, как зеленка; высокая, как башня; сама растет, как человек; дает тень, но не зонтик».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5. Создание рассказов-фантазий с использованием приема перемещения объектов во времени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детей представлять выбранный на картине объект с точки зрения его прошлого или будущего и придумывать рассказ, используя в нем словесные обороты, характеризующие временные отрезки (до того, как...; после того, как...; утром...; потом...; в прошлом; в будущем; днем; ночью; зимой; летом; осенью; весной...).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Ход занятия: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Объекты на картине разделяются на три категории: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а) рукотворный мир;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б) живая природа;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в) неживая природа.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Прием преобразования во времени целесообразно вводить в соответствии с этими категориям и в следующей последовательности: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Объекты животного мира, изображенные на картине, рассматриваются в рамках суточного изменения, например, при составлении описательного рассказа на тему «Я вспоминаю, что было с собакой ранним утром», или «Я представлю, что было с ней поздно вечером».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Объекты растительного мира можно рассматривать в рамках изменения времен года, например: что было с березой зимой или что с ней будет ранней осенью.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Неживая природа рассматривается в рамках крупных изменений окружающего ландшафта (это зависит от разумной или неразумной деятельности человека), например: как выглядело это место на картине, когда человека еще не было на земле; как будет выглядеть это место через сто лет.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Рукотворные объекты рассматриваются в рамках времени их создания и использования. Например: кто, когда и зачем сварил кашу для собак; кем, когда и зачем сделана будка для собаки, как за ней нужно ухаживать, чтобы она дольше прослужила.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Примерная последовательность вопросов к детям: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1) Какое время года изображено на картине? (Старшие дети должны различать три состояния каждого времени года, например: раннее лето, позднее лето и лето в зените.)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В какой части суток происходит действие на картине? (Старшие дети должны различать раннюю и позднюю часть суток, раннее и позднее утро.)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Изображенное на картинке отображает сегодняшний день жизни человека, далекое прошлое или будущее.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Пример рассказа.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«Миска с молоком»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«Хозяйка знает, что собачка Жучка и ее маленькие щенята очень любят молоко. Поэтому ранним утром, после того как хозяйка подоит корову, она никогда не забывает налить в мисочку свежего молока. Миску она перед этим тщательно моет, чтобы молоко не скисло. Если молоко долго стоит под солнцем, то к нему могут прилететь мухи, поэтому за миской надо следить».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6. Составление рассказов от лица разных героев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детей вживаться в образ и составлять связный рассказ от первого лица.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Ход занятия: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 Предложить детям «превратиться» в кого-нибудь или во что-нибудь (целый объект или его часть, например: береза или ее ветка).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Выбрать специфическую характеристику объекта, например: старая береза или больная ветка.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Предложить детям описать картину с точки зрения выбранного объекта.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Пример рассказа.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«Мудрая береза»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«Я — береза. Живу много лет. Мне нравится лето, потому что я зеленею, и все мои листочки могут наблюдать, как хозяева дома ухаживают за собаками, коровой, огородом, домом. Я видела, как маленький сынишка помогал папе строить будку, и сделали они это хорошо. Хозяйка не забывает кормить собаку со щенятами, и в этом ей помогает дочка. Я думаю, что эта семья живет счастливо и благополучно».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550920" cy="1203960"/>
                  <wp:effectExtent l="19050" t="0" r="0" b="0"/>
                  <wp:docPr id="3" name="Рисунок 3" descr="http://dob.1september.ru/2002/04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b.1september.ru/2002/04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92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МОДЕЛИ ОПИСАНИЯ ОБЪЕКТА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целью более полного понимания дошкольниками изображенного на картине необходимо обучить их элементарным приемам системного анализа выбранного объекта. Обучение проводится в игровой форме.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Использовать такие игры можно начиная со средней группы. Игры включаются параллельно работе с картиной в целом. Время их проведения и количество зависят от возможностей детей и обучающих целей педагога.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  <w:t>Игра «Да — Нет»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(на загаданный объект, его часть или однородное множество)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классифицировать объекты по заданным признакам.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Игровое действие: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загадывает на картине объект, дети задают вопросы, сужающие поле поиска объекта, отгадывают его и описывают.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Правила игры.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Дети знают, что ведущий отвечает на вопросы в основном только «Да» или «Нет», хотя возможны также ответы «Не имеет значения» (в случае незначительности выясняемого признака) и «Да и нет одновременно» (указывающий на наличие противоречивых признаков объекта).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Ведущий не позволяет просто перечислять изображенные на картине объекты.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Все играющие должны знать примерный алгоритм, по которому задаются вопросы.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Алгоритм сужения поля поиска загаданного объекта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Загаданный объект относится к рукотворному миру или к нерукотворному?</w:t>
            </w:r>
          </w:p>
          <w:tbl>
            <w:tblPr>
              <w:tblW w:w="4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24"/>
              <w:gridCol w:w="3024"/>
            </w:tblGrid>
            <w:tr w:rsidR="00EB34BB" w:rsidRPr="00EB34BB">
              <w:trPr>
                <w:tblCellSpacing w:w="0" w:type="dxa"/>
              </w:trPr>
              <w:tc>
                <w:tcPr>
                  <w:tcW w:w="1650" w:type="pct"/>
                  <w:hideMark/>
                </w:tcPr>
                <w:p w:rsidR="00EB34BB" w:rsidRPr="00EB34BB" w:rsidRDefault="00EB34BB" w:rsidP="00EB34B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B34B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1. Рукотворный мир:</w:t>
                  </w:r>
                </w:p>
                <w:p w:rsidR="00EB34BB" w:rsidRPr="00EB34BB" w:rsidRDefault="00EB34BB" w:rsidP="00EB34BB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B34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1.1. Функция объекта</w:t>
                  </w:r>
                  <w:r w:rsidRPr="00EB34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1.2. Материал</w:t>
                  </w:r>
                  <w:r w:rsidRPr="00EB34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1.3. Форма</w:t>
                  </w:r>
                  <w:r w:rsidRPr="00EB34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1.4. Размер</w:t>
                  </w:r>
                  <w:r w:rsidRPr="00EB34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1.5. Цвет</w:t>
                  </w:r>
                  <w:r w:rsidRPr="00EB34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1.6. Наличие частей</w:t>
                  </w:r>
                  <w:r w:rsidRPr="00EB34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1.7. Местонахождение</w:t>
                  </w:r>
                </w:p>
              </w:tc>
              <w:tc>
                <w:tcPr>
                  <w:tcW w:w="1650" w:type="pct"/>
                  <w:hideMark/>
                </w:tcPr>
                <w:p w:rsidR="00EB34BB" w:rsidRPr="00EB34BB" w:rsidRDefault="00EB34BB" w:rsidP="00EB34B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B34B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2. Природный мир:</w:t>
                  </w:r>
                </w:p>
                <w:p w:rsidR="00EB34BB" w:rsidRPr="00EB34BB" w:rsidRDefault="00EB34BB" w:rsidP="00EB34B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B34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2.1. Живая природа</w:t>
                  </w:r>
                </w:p>
                <w:p w:rsidR="00EB34BB" w:rsidRPr="00EB34BB" w:rsidRDefault="00EB34BB" w:rsidP="00EB34BB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B34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2.1.1. Микробы</w:t>
                  </w:r>
                  <w:r w:rsidRPr="00EB34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2.1.2. Растения</w:t>
                  </w:r>
                  <w:r w:rsidRPr="00EB34BB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 w:rsidRPr="00EB34BB">
                    <w:rPr>
                      <w:rFonts w:ascii="Arial" w:eastAsia="Times New Roman" w:hAnsi="Arial" w:cs="Arial"/>
                      <w:i/>
                      <w:iCs/>
                      <w:sz w:val="20"/>
                      <w:lang w:eastAsia="ru-RU"/>
                    </w:rPr>
                    <w:t>(ядовитые или съедобные)</w:t>
                  </w:r>
                  <w:r w:rsidRPr="00EB34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2.1.3. Животные</w:t>
                  </w:r>
                  <w:r w:rsidRPr="00EB34BB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 w:rsidRPr="00EB34BB">
                    <w:rPr>
                      <w:rFonts w:ascii="Arial" w:eastAsia="Times New Roman" w:hAnsi="Arial" w:cs="Arial"/>
                      <w:i/>
                      <w:iCs/>
                      <w:sz w:val="20"/>
                      <w:lang w:eastAsia="ru-RU"/>
                    </w:rPr>
                    <w:t>(домашние или дикие)</w:t>
                  </w:r>
                  <w:r w:rsidRPr="00EB34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2.1.4. Человек</w:t>
                  </w:r>
                </w:p>
                <w:p w:rsidR="00EB34BB" w:rsidRPr="00EB34BB" w:rsidRDefault="00EB34BB" w:rsidP="00EB34B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B34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2.2. Неживая</w:t>
                  </w:r>
                </w:p>
                <w:p w:rsidR="00EB34BB" w:rsidRPr="00EB34BB" w:rsidRDefault="00EB34BB" w:rsidP="00EB34BB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B34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2.2.1. Твердая</w:t>
                  </w:r>
                  <w:r w:rsidRPr="00EB34BB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 w:rsidRPr="00EB34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2.2.2. Жидкая</w:t>
                  </w:r>
                  <w:r w:rsidRPr="00EB34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2.2.3. Газообразная</w:t>
                  </w:r>
                </w:p>
              </w:tc>
            </w:tr>
          </w:tbl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 также задавать вопросы о частях объекта и количестве загаданного, о времени создания объекта или о его возрасте.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Вопросы могут задаваться детьми не строго в указанной последовательности.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Пример 1.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загадал окно дома.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Примерная последовательность детских вопросов, на которые ведущий должен ответить «Да»: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Это относится к рукотворному миру?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В нем живут?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Люди?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Это часть дома?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Это сделано из дерева и из стекла?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Его форма плоская? Прямоугольная?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Размер этого примерно в рост человека?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— Это одного цвета?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Эта часть сооружения служит для освещения жилища?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Пример 2.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Загаданы облака на небе.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Вопросы, на которые ведущий отвечает утвердительно: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Это относится к природному миру?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Это относится к неживой природе?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Это газообразное и жидкое?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Это приносит пользу человеку? (Ответ ведущего: «И да и нет».)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Это находится в верхней части картины?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Это множество одних и тех же объектов?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Пример 3.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Загадана ветка березы с листьями.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Вопросы, на которые дети получают утвердительный ответ: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Это природный мир? Живая природа?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Мир растений? Дикорастущее?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Это дерево?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Ствол у этого дерева белый?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Загадана часть березы? Та, которая находится над землей?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Ветка эта имеет больше десяти листочков? (Ответ: «Не имеет значения».)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Обязательным условием окончания игры является описание отгадавшим объекта по выясненным признакам.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Например, в первом случае ребенок говорит: «Была загадана часть дома «окно», которое сделано, как и дом, руками человека. Окно состоит из дерева и стекла. Оно плоское и прямоугольное по форме. Стекло прозрачное, а дерево покрашено в голубой цвет. По размеру окно примерно равно росту человека. Окно люди делают в доме для того, чтобы было светло в комнате и видно происходящее на улице».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  <w:t>Игра «Аукцион»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Цели: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учить как можно более полному перечислению составляющих объекта;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— формировать понятие об отношениях «целое — часть — </w:t>
            </w:r>
            <w:proofErr w:type="spellStart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подчасть</w:t>
            </w:r>
            <w:proofErr w:type="spellEnd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Игровое действие: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ведущий выбирает какой-либо объект и предлагает детям перечислить его элементы по принципу: главные части, в них — </w:t>
            </w:r>
            <w:proofErr w:type="spellStart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подчасти</w:t>
            </w:r>
            <w:proofErr w:type="spellEnd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подчастях</w:t>
            </w:r>
            <w:proofErr w:type="spellEnd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— составляющие и т.д.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Сначала ребенок должен назвать некое основное составляющее объекта, а затем найти в нем его часть по принципу «матрешки». Ведущий награждает того, кто последний назовет цепочку составляющих, не повторяя предыдущих.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Например: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Конура собаки состоит из крыши, пола, двух боковых стенок, одной задней и одной передней. У пола две части: та, что находится на земле, и та, что является подстилкой для собаки. Пол для собаки — это фанерка, прибитая гвоздями. Фанера состоит из слоев дерева.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  <w:t>Игра «Что с чем связано»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описывать объект с точки зрения его разнообразных связей с окружающим.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Игровое действие: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выбранный объект представляется как ищущий у встречных дружбы или разгадывающий их не очень добрые замыслы (то есть связи данного объекта с другими раскрываются с точки зрения «хорошо — плохо»).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Примеры описаний.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Выбранный объект — щенок с коричневыми пятнами (ему можно дать имя, например, Забияка).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Описание отношений Забияки с другим щенком (он с костью, поэтому его можно назвать </w:t>
            </w:r>
            <w:proofErr w:type="spellStart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Обжоркой</w:t>
            </w:r>
            <w:proofErr w:type="spellEnd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): «Забияка совсем не обращает внимания на </w:t>
            </w:r>
            <w:proofErr w:type="spellStart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Обжорку</w:t>
            </w:r>
            <w:proofErr w:type="spellEnd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потому что ему не нужна кость — он сыт. Но потом, когда он проголодается, Забияка обязательно начнет отбирать кость у </w:t>
            </w:r>
            <w:proofErr w:type="spellStart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Обжорки</w:t>
            </w:r>
            <w:proofErr w:type="spellEnd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!».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Описание отношений Забияки со щенком по имени Игрун: «Забияке всегда хочется подраться, но Игрун только делает вид, что злится, а на самом деле он играет с Забиякой. Да и Забияка не по-настоящему лает на братика, только так, чтобы потренировать свой голос и показать остренькие зубы».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Описание связей Забияки и дома: «Когда Забияка дерется, он все время поглядывает на дом: а вдруг выйдет хозяйка и будет сердиться на то, что он такой задира. Хорошо, если из дома выйдет сын хозяйки — с ним и подраться можно!»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может объявить конкурс среди детей по поиску связей заданного объекта с изображенным на картине. Обязательное условие для детей — объяснение связи заданного объекта с изображенным на картине.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i/>
                <w:iCs/>
                <w:color w:val="77003D"/>
                <w:sz w:val="24"/>
                <w:szCs w:val="24"/>
                <w:lang w:eastAsia="ru-RU"/>
              </w:rPr>
              <w:t>Игра «Путешествие на машине времени»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Цель: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составлять рассказ об объекте с точки зрения времени его существования.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Игровое действие: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выбирает объект и предлагает играющим прокатиться с ним на «машине времени», а потом рассказать о том, что было с объектом в прошлом и будет в будущем.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Правила игры: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нельзя рассказывать о времени, когда данного объекта не было;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не обязательно подробно рассказывать о моменте существования объекта на картине.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Пример рассказа.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«Травинка»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«Жило-было маленькое семечко. Его носило ветром по миру. И вот однажды ветер опустил его на полянку, где только что построили будку для собаки. Всю зиму семечко лежало в земле. Ему там не очень нравилось: сыро и холодно. Как хорошо, что наконец наступила весна! Из семечка выросла травинка. Она радовалась дождю, но не любила, когда на нее наступали. Самые тяжелые существа — люди. Мама-собачка полегче, но все равно ее ноги сильно приминали травинку. А легкие и мягкие лапки щенят травка даже любила. Травинке было грустно, что скоро наступит осень, а потом зима. Снег хоть и укроет ее от мороза, но все же опять будет так холодно!»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550920" cy="1203960"/>
                  <wp:effectExtent l="19050" t="0" r="0" b="0"/>
                  <wp:docPr id="4" name="Рисунок 4" descr="http://dob.1september.ru/2002/04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b.1september.ru/2002/04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92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ВМЕСТО ЗАКЛЮЧЕНИЯ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Проблема обучения дошкольников творческому рассказыванию становится реально решаемой, если педагог, предъявляя детям новую картину, затем целенаправленно отрабатывает с ними мыслительные операции по анализу картины как целостной системы и изображенных на ней отдельных объектов.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Модель работы с картиной как целостной системой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Выделение объектов, изображенных на картине.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Установление взаимосвязей различного уровня между объектами.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Представление объектов с точки зрения их восприятия различными анализаторами.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Описание изображенного средствами символической аналогии.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Представление объектов в рамках времени их существования.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Восприятие себя на картине в качестве объекта с заданной характеристикой.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Главная сложность организации и проведения такой работы с детьми 4—7 лет заключается в том, что у них еще не сформированы классификационные и системные умения работы с конкретным объектом. Поэтому необходимо параллельно осуществлять работу в данном направлении с любым (не обязательно со всеми) объектом, изображенным на этой же картине.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Основные операции анализа объекта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Выбор основной (возможной) функции объекта.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Перечисление составляющих объекта по принципу «матрешки».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Обозначение сети взаимосвязей одного объекта с изображенным на картине.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Представление «жизни» объекта на временной оси.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Представленная модель может служить основой для построения педагогических технологий при обучении детей (не только дошкольного возраста) описанию пейзажной или предметной картинки. Перспективен данный подход и при анализе литературных произведений любого жанра, если педагог ставит своей целью развитие творческих способностей ребенка.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550920" cy="1203960"/>
                  <wp:effectExtent l="19050" t="0" r="0" b="0"/>
                  <wp:docPr id="5" name="Рисунок 5" descr="http://dob.1september.ru/2002/04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b.1september.ru/2002/04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92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СЦЕНАРИИ ЗАНЯТИЙ И ИГР ПО КАРТИНАМ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(разработаны Ириной </w:t>
            </w:r>
            <w:proofErr w:type="spellStart"/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Гуткович</w:t>
            </w:r>
            <w:proofErr w:type="spellEnd"/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, завучем научно-методического центра № 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242 г. Ульяновска)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РАССКАЗЫВАНИЕ ПО КАРТИНЕ «БЕЛКА»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(Вторая младшая группа)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762500" cy="3810000"/>
                  <wp:effectExtent l="19050" t="0" r="0" b="0"/>
                  <wp:docPr id="6" name="Рисунок 6" descr="Б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Задачи: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учить определять состав картины,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устанавливать связи и взаимодействия между основными объектами,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сравнивать объекты по форме,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побуждать детей к составлению рассказа из 3—4 предложений.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Первая игра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Воспитатель (В.):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Дети, сегодня у нас в гостях Волшебник Деления. Он подарил всем по подзорной трубе, через которую на картине виден только один предмет или одно живое существо. Посмотрите на картину в свои волшебные подзорные трубы и скажите: кого или что вы там видите?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(По мере называния объектов воспитатель схематично обозначает их в кружочках на большом листе бумаги.)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Дети: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Белку.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Бельчонка, который бежит по дереву.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Еще одного бельчонка, который сидит в дупле.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Бельчонка, которого держит белка.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Дупло.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дупло — это часть чего?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(Ответы детей.)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Верно, дерева...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Вторая игра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В.: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сейчас к нам пришел Волшебник Объединения и все соединил между собой. Он соединил белочку с веточкой — как вы думаете, почему?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Дети: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на ней сидит.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(По мере нахождения и объяснения связей между объектами воспитатель чертит линии-соединения.)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еще с кем или с чем объединил белочку Волшебник?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Дети: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Белку с бельчонком. Потому что белка держит его в зубах.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вот этого бельчонка?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Дети: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деревом. Потому что он по дереву бежит. А бельчонка в дупле — с дуплом, потому что он в дупле сидит...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Третья игра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сейчас ваша подзорная труба видит только то, что имеет круглую форму. Назовите, что вы видите.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Дети: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Дупло.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что оно похоже?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Дети: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тарелку, на колесо...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Глазки у белочки и бельчат тоже кругленькие.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они, на что похожи?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Дети: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Они похожи на бусинки.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Да, глазки маленькие, как бусинки. А представьте, что вы гладите белку; какая она?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Дети: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Мягкая.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Пушистая.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— Гладкая.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Занятие с подгруппой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гостях у нас любимая картина. Кто на ней изображен?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Сейчас Настя расскажет про белочку и ее бельчат.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Настя: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Одна белочка была мамой. У нее были бельчата. Один в дупле, один на дереве, одного она держит в зубах. Они маленькие, пушистые. Глазки, как бусинки.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Катя, а теперь ты расскажи...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Катя: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Белочка сидит на дереве. Она пушистая, гладкая, глазки маленькие. Это мама. У нее есть бельчата: один в зубах — она его носит. Другие — на дереве.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Миша, расскажи нам про белочек.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Миша: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дереве сидит белка. Она держит бельчонка в зубах. Один бельчонок сидит в дупле, один бежит по дереву. Бельчата маленькие, пушистые.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Игры-занятия проводила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Н.БУРМИНСКАЯ.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ИТОГОВОЕ РАССКАЗЫВАНИЕ ПО КАРТИНЕ “КОШКА С КОТЯТАМИ”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(Вторая младшая группа)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Расскажите, что вы видите на картине.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Алена: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вижу на картине, как около мисочки котенок играет клубком, а из мисочки другой пьет… и у него капает с носика…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что еще ты видишь?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Алена: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Кошка-мама спит, и у нее шкурка теплая, а на улице солнышко не светит, вот ей и холодно. Носик свой греет.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Наташа: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корзине клубочки раньше лежали, а котенок-киска стал играть и все свалил. Бабушка хотела носочки вязать, а теперь все спуталось…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 бабушка хотела связать носки?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Наташа: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Внучку своему, потому что холодно зимой. А котенок-киска все испортил. Клубочки рассыпал.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(Воспитатель просит превратиться в кого-нибудь на картине.)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Сережа: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на картине котенок — вот этот, спящий.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как тебя зовут?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Сережа: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Меня зовут Сережа-котенок. Я сплю-сплю, потому что ночью не спал.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(Дети смеются.)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Почему же ты не спал?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Сережа: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 ходила мышей ловить, а я плакал и не спал.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еще ты хочешь нам рассказать?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Сережа: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Братики спали, а я нет. Все.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Марат: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Здесь кошечка с котятами. Один играет, второй, в пятнышках, молоко пьет. У него лапки маленькие, и коготков не видно, у другого вон видно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(показывает).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Когда эти царапаются у мамы, то сильно, а у котят — нет.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еще в чем различия между котятами и их мамой?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Марат: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Ушки и носики у них маленькие, а у нее большие, и усы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(показывает на себе)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такие. Кошка на половичке лежит полосатом, и сама полосатая. Котятки разные у нее.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Настя, как бы ты назвала эту картину?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Настя:</w:t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“Котятки и кошка”.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кого ты превратишься?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Настя: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– глаза кошки-мамы. Смотри-смотри, как играет один мой сынок, весь перепутался. Лапки у него черные и в нитках. Другой сыночек…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может, это дочка?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Настя: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Нет, сыночек молоко пьет. Мне не оставит…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Жалко?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B3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Настя:</w:t>
            </w:r>
            <w:r w:rsidRPr="00EB34BB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Нет, я попила уже, пусть пьет. И еще котеночек под боком лежит, теплый такой и урчит “</w:t>
            </w:r>
            <w:proofErr w:type="spellStart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мр-мр</w:t>
            </w:r>
            <w:proofErr w:type="spellEnd"/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”.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Игры-занятия проводили</w:t>
            </w: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</w:t>
            </w: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Е.МАШКОВА и Н.БУРМНСКАЯ.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ИГРЫ В КАРТИНКАХ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810000" cy="5715000"/>
                  <wp:effectExtent l="19050" t="0" r="0" b="0"/>
                  <wp:docPr id="7" name="Рисунок 7" descr="http://dob.1september.ru/2002/04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b.1september.ru/2002/04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Какой поросенок из нижнего ряда должен занять пустующее место?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</w:pPr>
            <w:r w:rsidRPr="00EB34BB">
              <w:rPr>
                <w:rFonts w:ascii="Arial" w:eastAsia="Times New Roman" w:hAnsi="Arial" w:cs="Arial"/>
                <w:b/>
                <w:bCs/>
                <w:color w:val="24027D"/>
                <w:sz w:val="24"/>
                <w:szCs w:val="24"/>
                <w:lang w:eastAsia="ru-RU"/>
              </w:rPr>
              <w:t>МАГАЗИН ИГРУШЕК</w:t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4762500" cy="3810000"/>
                  <wp:effectExtent l="19050" t="0" r="0" b="0"/>
                  <wp:docPr id="8" name="Рисунок 8" descr="http://dob.1september.ru/2002/04/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ob.1september.ru/2002/04/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4BB" w:rsidRPr="00EB34BB" w:rsidRDefault="00EB34BB" w:rsidP="00EB34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34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C2559" w:rsidRDefault="00DC2559"/>
    <w:sectPr w:rsidR="00DC2559" w:rsidSect="00DC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34BB"/>
    <w:rsid w:val="00823939"/>
    <w:rsid w:val="00DC2559"/>
    <w:rsid w:val="00EB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59"/>
  </w:style>
  <w:style w:type="paragraph" w:styleId="1">
    <w:name w:val="heading 1"/>
    <w:basedOn w:val="a"/>
    <w:link w:val="10"/>
    <w:uiPriority w:val="9"/>
    <w:qFormat/>
    <w:rsid w:val="00EB3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3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B34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B34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B34B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3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34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34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34B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EB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4BB"/>
  </w:style>
  <w:style w:type="character" w:styleId="a4">
    <w:name w:val="Hyperlink"/>
    <w:basedOn w:val="a0"/>
    <w:uiPriority w:val="99"/>
    <w:semiHidden/>
    <w:unhideWhenUsed/>
    <w:rsid w:val="00EB34BB"/>
    <w:rPr>
      <w:color w:val="0000FF"/>
      <w:u w:val="single"/>
    </w:rPr>
  </w:style>
  <w:style w:type="character" w:styleId="a5">
    <w:name w:val="Emphasis"/>
    <w:basedOn w:val="a0"/>
    <w:uiPriority w:val="20"/>
    <w:qFormat/>
    <w:rsid w:val="00EB34BB"/>
    <w:rPr>
      <w:i/>
      <w:iCs/>
    </w:rPr>
  </w:style>
  <w:style w:type="character" w:styleId="a6">
    <w:name w:val="Strong"/>
    <w:basedOn w:val="a0"/>
    <w:uiPriority w:val="22"/>
    <w:qFormat/>
    <w:rsid w:val="00EB34B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8167">
          <w:marLeft w:val="120"/>
          <w:marRight w:val="120"/>
          <w:marTop w:val="120"/>
          <w:marBottom w:val="120"/>
          <w:divBdr>
            <w:top w:val="single" w:sz="4" w:space="6" w:color="3300FF"/>
            <w:left w:val="single" w:sz="4" w:space="6" w:color="3300FF"/>
            <w:bottom w:val="single" w:sz="4" w:space="6" w:color="3300FF"/>
            <w:right w:val="single" w:sz="4" w:space="6" w:color="3300FF"/>
          </w:divBdr>
        </w:div>
        <w:div w:id="497035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hyperlink" Target="http://pithagoras-school.com/programmy-obucheniya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5010</Words>
  <Characters>28559</Characters>
  <Application>Microsoft Office Word</Application>
  <DocSecurity>0</DocSecurity>
  <Lines>237</Lines>
  <Paragraphs>67</Paragraphs>
  <ScaleCrop>false</ScaleCrop>
  <Company/>
  <LinksUpToDate>false</LinksUpToDate>
  <CharactersWithSpaces>33502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2017-11-07T14:24:00Z</dcterms:created>
  <dcterms:modified xsi:type="dcterms:W3CDTF">2017-11-07T14:26:00Z</dcterms:modified>
</cp:coreProperties>
</file>