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5C" w:rsidRPr="001856A4" w:rsidRDefault="0016115C" w:rsidP="002F18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856A4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Советы родителям по </w:t>
      </w:r>
      <w:proofErr w:type="spellStart"/>
      <w:r w:rsidRPr="001856A4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медиабезопасности</w:t>
      </w:r>
      <w:proofErr w:type="spellEnd"/>
    </w:p>
    <w:p w:rsidR="0016115C" w:rsidRPr="002F185C" w:rsidRDefault="0016115C" w:rsidP="002F185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</w:t>
      </w:r>
    </w:p>
    <w:p w:rsidR="0016115C" w:rsidRPr="00AA6FD6" w:rsidRDefault="0016115C" w:rsidP="00AA6F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А кто им может в этом помочь, если не их родители и взрослые?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Pr="00AA6FD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Следует понимать, что подключаясь к Интернету,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16115C" w:rsidRPr="00AA6FD6" w:rsidRDefault="0016115C" w:rsidP="00534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Какие угрозы встречаются наиболее часто?</w:t>
      </w:r>
    </w:p>
    <w:p w:rsidR="0016115C" w:rsidRDefault="0016115C" w:rsidP="00534846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Угроза заражения вредоносным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программным обеспечением (</w:t>
      </w:r>
      <w:proofErr w:type="gram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)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ространения троянских вирусов. </w:t>
      </w:r>
    </w:p>
    <w:p w:rsidR="0016115C" w:rsidRDefault="0016115C" w:rsidP="0053484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Доступ к нежелательному содержимому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окна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содержащие любую информацию, чаще всего порнографического характера.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Контакты с незнакомыми людьми</w:t>
      </w:r>
      <w:r w:rsidR="00534846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>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</w:t>
      </w:r>
      <w:r w:rsidR="005348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>Выдавая себя за сверстника жертвы, они могут выведывать личную информацию и искать личной встречи.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Неконтролируемые покупки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Не смотря на то, что покупки через Интернет пока еще являются экзотикой для большинства из нас, однако недалек тот час, когда эта угроза может стать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весьма актуальной. </w:t>
      </w:r>
    </w:p>
    <w:p w:rsidR="0016115C" w:rsidRPr="00AA6FD6" w:rsidRDefault="0016115C" w:rsidP="00AA6FD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Интернет это прекрасное место для общения, обучения и отдыха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Но стоит понимать,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5348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>как и наш реальный мир, всемирная паутина так же может быть весьма и весьма опасна.</w:t>
      </w:r>
    </w:p>
    <w:p w:rsidR="0016115C" w:rsidRPr="00AA6FD6" w:rsidRDefault="0016115C" w:rsidP="00AA6FD6">
      <w:pPr>
        <w:pStyle w:val="a4"/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6FD6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Рекомендации, с помощью которых посещение Интернет может стать менее опасным для ваших детей:</w:t>
      </w:r>
    </w:p>
    <w:p w:rsidR="0016115C" w:rsidRDefault="0016115C" w:rsidP="0053484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Посещайте Интернет вместе с детьми. Поощряйте ваших детей делиться с вами их успехами и неудачами в деле освоения Интернет.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если в Интернет что-либо беспокоит их, то им следует не скрывать этого, а поделиться с вами своим беспокойством.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ребенку, что при общении в чатах, использовании программ мгновенного обмена сообщениями, использовании онлайн игр и других ситуациях, требующих регистрации, нельзя использовать реальное имя, помогите вашему ребенку выбрать регистрационное имя, не содержа</w:t>
      </w:r>
      <w:r>
        <w:rPr>
          <w:rFonts w:ascii="Times New Roman" w:hAnsi="Times New Roman" w:cs="Times New Roman"/>
          <w:sz w:val="28"/>
          <w:szCs w:val="28"/>
          <w:lang w:eastAsia="ru-RU"/>
        </w:rPr>
        <w:t>щее никакой личной информации;</w:t>
      </w:r>
    </w:p>
    <w:p w:rsidR="0016115C" w:rsidRDefault="001856A4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72.3pt;margin-top:51.45pt;width:123pt;height:108.75pt;z-index:-2" wrapcoords="-132 0 -132 21451 21600 21451 21600 0 -132 0">
            <v:imagedata r:id="rId6" o:title="2017-08-01_468_2"/>
            <w10:wrap type="tight"/>
          </v:shape>
        </w:pict>
      </w:r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</w:t>
      </w:r>
      <w:r w:rsidR="0016115C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отца или матери и т.д.;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своему ребенку, что в реальной жизни и в Интернет нет разницы между неправиль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ными и правильными </w:t>
      </w:r>
      <w:r w:rsidR="00534846">
        <w:rPr>
          <w:rFonts w:ascii="Times New Roman" w:hAnsi="Times New Roman" w:cs="Times New Roman"/>
          <w:sz w:val="28"/>
          <w:szCs w:val="28"/>
          <w:lang w:eastAsia="ru-RU"/>
        </w:rPr>
        <w:t xml:space="preserve">поступками;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Научите ваших детей уважать собеседников в Интернет. Убедитесь, что они понимают, что правила хорошего тона действуют одинаково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Интернет и в реальной жизни;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им, что никогда не стоит встречаться с друзьями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Интернет. Ведь люди могут оказаться совсем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теми, за кого себя выдают;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далеко не все, что они могут прочесть или увидеть в Интернет – правда. Приучите их спрашиват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о том, в чем они не уверены; </w:t>
      </w:r>
    </w:p>
    <w:p w:rsidR="0016115C" w:rsidRPr="00AA6FD6" w:rsidRDefault="0016115C" w:rsidP="00AA6F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 ребенок и что он там делает. </w:t>
      </w:r>
    </w:p>
    <w:p w:rsidR="00534846" w:rsidRPr="00534846" w:rsidRDefault="001856A4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pict>
          <v:shape id="_x0000_s1036" type="#_x0000_t75" style="position:absolute;left:0;text-align:left;margin-left:145.35pt;margin-top:122.25pt;width:181.95pt;height:121.3pt;z-index:-1">
            <v:imagedata r:id="rId7" o:title="7-900x600"/>
          </v:shape>
        </w:pict>
      </w:r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Как научить детей отличать правду ото лжи в Интернет? </w:t>
      </w:r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  <w:r w:rsidR="005348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ребенку, что сегодня практически каждый человек </w:t>
      </w:r>
      <w:proofErr w:type="gramStart"/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t>может создать свой сайт и при этом никто не</w:t>
      </w:r>
      <w:proofErr w:type="gramEnd"/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 будет контролировать, насколько правдива размещенная там информация. Научите</w:t>
      </w:r>
      <w:r w:rsidR="005348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115C" w:rsidRPr="00AA6FD6">
        <w:rPr>
          <w:rFonts w:ascii="Times New Roman" w:hAnsi="Times New Roman" w:cs="Times New Roman"/>
          <w:sz w:val="28"/>
          <w:szCs w:val="28"/>
          <w:lang w:eastAsia="ru-RU"/>
        </w:rPr>
        <w:t>ребенка проверять все то, что он видит в Интернет.</w:t>
      </w:r>
    </w:p>
    <w:p w:rsidR="0016115C" w:rsidRPr="006D30A4" w:rsidRDefault="0016115C" w:rsidP="00534846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PictureBullets"/>
      <w:bookmarkStart w:id="1" w:name="_GoBack"/>
      <w:bookmarkEnd w:id="1"/>
      <w:r w:rsidR="001856A4">
        <w:rPr>
          <w:rFonts w:ascii="Times New Roman" w:eastAsia="Times New Roman" w:hAnsi="Times New Roman"/>
          <w:vanish/>
          <w:sz w:val="24"/>
          <w:szCs w:val="24"/>
          <w:lang w:eastAsia="ru-RU"/>
        </w:rPr>
        <w:pict>
          <v:shape id="_x0000_i1025" type="#_x0000_t75" style="width:10.5pt;height:10.5pt" o:bullet="t">
            <v:imagedata r:id="rId8" o:title=""/>
          </v:shape>
        </w:pict>
      </w:r>
      <w:bookmarkEnd w:id="0"/>
    </w:p>
    <w:sectPr w:rsidR="0016115C" w:rsidRPr="006D30A4" w:rsidSect="001856A4">
      <w:pgSz w:w="11906" w:h="16838"/>
      <w:pgMar w:top="1134" w:right="850" w:bottom="709" w:left="1134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F30"/>
    <w:rsid w:val="00040664"/>
    <w:rsid w:val="0009231D"/>
    <w:rsid w:val="00107724"/>
    <w:rsid w:val="00125EA2"/>
    <w:rsid w:val="0016115C"/>
    <w:rsid w:val="001856A4"/>
    <w:rsid w:val="00192612"/>
    <w:rsid w:val="00196D42"/>
    <w:rsid w:val="00196F30"/>
    <w:rsid w:val="001B7C45"/>
    <w:rsid w:val="001E7DF6"/>
    <w:rsid w:val="001F362A"/>
    <w:rsid w:val="002C5ECF"/>
    <w:rsid w:val="002F185C"/>
    <w:rsid w:val="003F7EC4"/>
    <w:rsid w:val="00473DCA"/>
    <w:rsid w:val="00534846"/>
    <w:rsid w:val="005F344C"/>
    <w:rsid w:val="00606C2F"/>
    <w:rsid w:val="006137C5"/>
    <w:rsid w:val="006D30A4"/>
    <w:rsid w:val="00723A5B"/>
    <w:rsid w:val="00751D6E"/>
    <w:rsid w:val="007722C0"/>
    <w:rsid w:val="00834FFA"/>
    <w:rsid w:val="008F1593"/>
    <w:rsid w:val="009165C2"/>
    <w:rsid w:val="00966658"/>
    <w:rsid w:val="00A4573D"/>
    <w:rsid w:val="00AA6FD6"/>
    <w:rsid w:val="00AB1F0B"/>
    <w:rsid w:val="00C944B2"/>
    <w:rsid w:val="00D541A7"/>
    <w:rsid w:val="00DA5D2C"/>
    <w:rsid w:val="00E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722C0"/>
    <w:rPr>
      <w:b/>
      <w:bCs/>
    </w:rPr>
  </w:style>
  <w:style w:type="paragraph" w:styleId="a4">
    <w:name w:val="List Paragraph"/>
    <w:basedOn w:val="a"/>
    <w:uiPriority w:val="99"/>
    <w:qFormat/>
    <w:rsid w:val="00473DCA"/>
    <w:pPr>
      <w:ind w:left="720"/>
    </w:pPr>
  </w:style>
  <w:style w:type="paragraph" w:styleId="a5">
    <w:name w:val="Balloon Text"/>
    <w:basedOn w:val="a"/>
    <w:link w:val="a6"/>
    <w:uiPriority w:val="99"/>
    <w:semiHidden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775</Words>
  <Characters>4420</Characters>
  <Application>Microsoft Office Word</Application>
  <DocSecurity>0</DocSecurity>
  <Lines>36</Lines>
  <Paragraphs>10</Paragraphs>
  <ScaleCrop>false</ScaleCrop>
  <Company>Microsoft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HP</cp:lastModifiedBy>
  <cp:revision>8</cp:revision>
  <cp:lastPrinted>2013-11-09T06:23:00Z</cp:lastPrinted>
  <dcterms:created xsi:type="dcterms:W3CDTF">2013-11-14T07:01:00Z</dcterms:created>
  <dcterms:modified xsi:type="dcterms:W3CDTF">2020-04-01T12:59:00Z</dcterms:modified>
</cp:coreProperties>
</file>