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AE" w:rsidRPr="0022586D" w:rsidRDefault="009919AE" w:rsidP="0022586D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22586D"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  <w:t xml:space="preserve">Профилактика безнадзорности и беспризорности в </w:t>
      </w:r>
      <w:r w:rsidR="0022586D" w:rsidRPr="0022586D"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  <w:t>школе</w:t>
      </w:r>
    </w:p>
    <w:tbl>
      <w:tblPr>
        <w:tblW w:w="5000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919AE" w:rsidRPr="0022586D" w:rsidTr="002258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— важнейшая составляющая системы образования на формирование у молодежи  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активности и мотивации на здоровый образ жизни.</w:t>
            </w:r>
          </w:p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Профила́ктика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(др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греч.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prophylaktikos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предохранительный) — комплекс различного рода мероприятий, направленных на предупреждение какого-либо явления и/или устранение факторов риска.</w:t>
            </w:r>
          </w:p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Безнадзорность, беспризорность — термины, характеризующие определенные социальные особенности несовершеннолетних, находящихся в трудной жизненной ситуации. Федеральный закон от 24.06.1999 №120-ФЗ «Об основах системы профилактики безнадзорности и правонарушений несовершеннолетних» (в ред. от 13.01.2001 №1-ФЗ, от 07.07.2003 №111-ФЗ) дает следующие определения: «безнадзорный - несовершеннолетний, 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лиц; беспризорный — безнадзорный, не имеющий места жительства и (или) места пребывания»</w:t>
            </w:r>
          </w:p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Беспризорного  (или перевоспитанного беспризорного)  нетрудно обнаружить среди других людей.  Его поведение резко отличается от поведения сверстников,  воспитанных в  "тепличных"  условиях.  На беспризорных смотрят в обществе как на "испорченных"  и  "преступных"  детей.  Беспризорные дети отличаются более сильным инстинктом самосохранения, повышенной возбудимостью, склонностью к искусственным возбудителям (наркотикам, алкоголю и т. п.), так же у них обострено чувство справедливости и сострадания, они очень ярко и искренно выражают свои эмоции. Некоторые из них преждевременно начинают половую жизнь. Они также отличаются выносливостью, активностью, солидарностью в групповых действиях. Криминалисты отмечают, что у беспризорников жизненные цели могут смещаться в сторону психологического комфорта, получения «сиюминутных удовольствий».</w:t>
            </w:r>
          </w:p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Важнейшим       фактором       безнадзорности    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несовершеннолетнихявляется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условие семейного воспитания</w:t>
            </w:r>
          </w:p>
          <w:p w:rsidR="009919AE" w:rsidRPr="0022586D" w:rsidRDefault="009919AE" w:rsidP="0022586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Исследования, проводимые отечественными учеными, позволяют определить модель родительской семьи, где дети встают на путь асоциального поведения: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наличие в семье безработных;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низкий уровень благосостояния;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деструктивные взаимные отношения между членами семьи;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нестабильный брак или родители в разводе;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частые социальные контакты членов семьи с носителями асоциальных форм поведения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- 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аличие в семье членов с асоциальным поведением;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Важнейшим       фактором       безнадзорности     несовершеннолетних 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условие школьного воспитания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Школа как социальная среда может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провоцировать различное поведение ребенка. 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Факторами формирования социального поведения, прежде всего, являются система отношений, школьный уклад. 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Поэтому очень важно, чтобы в школе были созданы условия, обеспечивающие нормальное развитие ученика, в том числе соблюдение его прав, доступ к качественному образованию и др.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Среди      причин,   по    которым дети и подростки покидают школу, можно выделить следующие: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отсутствие интереса к учебе и др.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неуспеваемость;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плохое поведение;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физическое и моральное насилие учителей;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проблемы со здоровьем;-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формирование у части учащихся отрицательного опыта учебы;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«скрытый отсев»;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неподготовленность школы к работе с «проблемными» детьми;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основе решения проблемы детской безнадзорности лежит профилактическая работа с семьями, в первую очередь с семьями, находящимися в социально опасном положении - малообеспеченными, неполными; семьями, где есть безработные, злоупотребляющие алкоголем. Государство и общество должны выступить гарантом социальной защищенности этой категории детей. Взять на себя обязанности и создать достаточные ресурсы - экономические, социальные, духовные, нравственные - для того, чтобы обеспечить детям, находящимся в трудной жизненной ситуации, условия для нормальной жизни, учебы, развития личности, профессиональной подготовки, социальной адаптации, компенсируя в определенной степени отсутствие родительской заботы. Одновременно должна решаться стратегическая задача - обеспечение приемлемого уровня жизни семей с детьми, укрепление нравственно-воспитательной функции семьи, что может существенно повлиять на уменьшение численности безнадзорных детей, детей, оставшихся без попечения родителей.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 соответствии со ст. 14,15 ФЗ «Об основах государственной системы профилактики безнадзорности и правонарушений несовершеннолетних» миссия и задачи общеобразовательного учреждения определены следующим образом: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оказание социально-психологической и педагогической помощи несовершеннолетним, имеющим отклонения в развитии или поведении либо проблемы в обучении;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школу, принятие мер по их воспитанию и получению ими основного общего образования;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выявление семей, находящихся в социально опасном положении, и оказание им помощи в обучении и воспитании детей;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обеспечение организации в школе спортивных секций, технических и иных кружков, клубов и привлечение к участию в них несовершеннолетних;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- осуществление мер по реализации программ и методик, направленных на развитие законопослушного поведения несовершеннолетних. 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Для решения проблем несовершеннолетних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безнадзорников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нужно заниматься ее ранней профилактикой.   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Под профилактикой подразумеваются научно обоснованные и своевременно 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предпринимаемые действия, направленные на предотвращение возможных физических или социокультурных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раскрытие их внутренних потенциалов. Часто первичная профилактика требует комплексного подхода, который приводит в действие системы и структуры, способные предотвратить возможные проблему или решить поставленные задачи.</w:t>
            </w:r>
          </w:p>
          <w:p w:rsidR="009919AE" w:rsidRPr="0022586D" w:rsidRDefault="009919AE" w:rsidP="0022586D">
            <w:pPr>
              <w:spacing w:after="24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профилактика (предупреждение) - это деятельность по предупреждению социальных проблем, социального отклонения или удержанию их на социально терпимом уровне посредством устранения или нейтрализации порождающих их причин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9919AE" w:rsidRPr="0022586D" w:rsidRDefault="009919AE" w:rsidP="0022586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Социально - педагогическая профилактика - это система мер, социального воспитания, направленных на создание оптимальной социальной ситуации развития детей и подростков и способствующих проявлению различных видов его активности.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Безнадзорные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нуждаются в восстановлении утраченных контактов с семьей и школой. Эту работу проводят социальные педагоги, педагоги-психологи, учителя, администрации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отрудничество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 и семьи - это результат целенаправленной и длительной работы, которая, прежде всего, предполагает всестороннее и систематическое изучение семьи, знания особенностей и условий семейного воспитания ребенка, а также открытость семьи к педагогическому воздействию в случае выявленных затруднений В основе взаимодействия школы и семьи должно быть взаимное доверие и уважение, взаимная поддержка и помощь, терпение и терпимость по отношению друг к другу. Это поможет педагогам и родителям объединить свои усилия в создании условий, для формирования у ребенка тех качеств и свойств, которые необходимы для его самоопределения и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самореализации</w:t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спех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социально-профилактических мероприятий во многом определяется тем, на каких принципиальных основаниях строится эта деятельность.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Наиболее эффективная форма работы по восстановлению контактов со школой и семьей - организация педагогической и психологической помощи и поддержки ребенку или семье (консультирование, индивидуальный подход к обучению и воспитанию ребенка, родительский всеобуч правового характера и т.п.). Совместная деятельность педагогов, родителей и детей является успешной, если все положительно настроены на совместную работу, действуют сообща, осуществляют совместное планирование, подводят итоги деятельности. Направления работы образовательного учреждения по профилактике безнадзорности многоплановы.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Работа с семьей включает в себя диагностику детско-родительских отношений, типа семьи, оказание различных видов помощи и поддержки семье, постоянный контакт школы с семьей.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ребенком проводится диагностика и изучение личностных особенностей личности, создание «ситуации успеха», педагогическая помощь и поддержка, щадящий режим обучения.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же необходимо работать с педагогическим коллективом образовательного учреждения и заниматься повышением педагогической культуры родителей.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Для предупреждения безнадзорности в школе необходима целенаправленная работа с родителями как групповая, та и индивидуальная. К индивидуальным формам 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можно отнести беседы с родителями, рекомендации и консультации по вопросам воспитания и обучения ребенка, посещение семьи, которое позволяет лучше узнать условия, в которых живет ребенок; а иногда предпринять определенные меры для их улучшения.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Социальный педагог всегда остается на стороне ребенка, стремится не приспособить безнадзорного к окружающей среде, а помочь ему самому приспособиться к ней с минимальными потерями.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эффективности взаимодействия социально-педагогического процесса и социального педагога с беспризорными и безнадзорными подростками, необходимо привлекать: комиссии по делам несовершеннолетних и защите их прав, образуемые в порядке, установленном законодательством Российской Федерации,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дел.</w:t>
            </w:r>
            <w:r w:rsidRPr="0022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End"/>
          </w:p>
        </w:tc>
      </w:tr>
    </w:tbl>
    <w:p w:rsidR="00D948C7" w:rsidRPr="0022586D" w:rsidRDefault="00D948C7" w:rsidP="002258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8C7" w:rsidRPr="0022586D" w:rsidSect="0022586D">
      <w:pgSz w:w="11906" w:h="16838"/>
      <w:pgMar w:top="851" w:right="707" w:bottom="709" w:left="993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AE"/>
    <w:rsid w:val="0022586D"/>
    <w:rsid w:val="009919AE"/>
    <w:rsid w:val="00D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8129</Characters>
  <Application>Microsoft Office Word</Application>
  <DocSecurity>0</DocSecurity>
  <Lines>67</Lines>
  <Paragraphs>19</Paragraphs>
  <ScaleCrop>false</ScaleCrop>
  <Company>HP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2020-03-31T19:38:00Z</dcterms:created>
  <dcterms:modified xsi:type="dcterms:W3CDTF">2020-04-01T14:29:00Z</dcterms:modified>
</cp:coreProperties>
</file>