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13B08" w:rsidRPr="00A94F05" w:rsidRDefault="00913B08" w:rsidP="00A94F05">
      <w:pPr>
        <w:tabs>
          <w:tab w:val="left" w:pos="567"/>
          <w:tab w:val="left" w:pos="993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438B9" w:rsidRPr="00E601A2" w:rsidRDefault="00181A04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Методические рекомендации по 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>организации работы в сфере профилактики экстремизма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в</w:t>
      </w:r>
      <w:r w:rsidR="004B1136"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детской, подростковой и</w:t>
      </w:r>
      <w:r w:rsidRPr="00E601A2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  <w:t xml:space="preserve"> молодежной среде</w:t>
      </w:r>
    </w:p>
    <w:p w:rsidR="00913B08" w:rsidRDefault="00913B08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913B08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3210664</wp:posOffset>
            </wp:positionH>
            <wp:positionV relativeFrom="paragraph">
              <wp:posOffset>196091</wp:posOffset>
            </wp:positionV>
            <wp:extent cx="2530542" cy="2006221"/>
            <wp:effectExtent l="19050" t="0" r="3108" b="0"/>
            <wp:wrapNone/>
            <wp:docPr id="3" name="Рисунок 4" descr="http://www.prok-murmansk.ru/ifiles/dopimages/cve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k-murmansk.ru/ifiles/dopimages/cveto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42" cy="2006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4F05" w:rsidRDefault="00A94F05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P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>ТОЛЕРАНТНОСТЬ – ЭТО ГАРМОНИЯ В МНОГООБРАЗИИ.</w:t>
      </w:r>
    </w:p>
    <w:p w:rsidR="004A5BB7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-84455</wp:posOffset>
            </wp:positionH>
            <wp:positionV relativeFrom="paragraph">
              <wp:posOffset>-5080</wp:posOffset>
            </wp:positionV>
            <wp:extent cx="2979420" cy="2665730"/>
            <wp:effectExtent l="19050" t="0" r="0" b="0"/>
            <wp:wrapNone/>
            <wp:docPr id="5" name="Рисунок 7" descr="http://peterburg2.ru/attachment/92PxjWPtd531/700x438/3_r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terburg2.ru/attachment/92PxjWPtd531/700x438/3_resiz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2665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-5080</wp:posOffset>
            </wp:positionV>
            <wp:extent cx="2721610" cy="2233295"/>
            <wp:effectExtent l="19050" t="0" r="2540" b="0"/>
            <wp:wrapNone/>
            <wp:docPr id="6" name="Рисунок 10" descr="http://kctt.spb.ru/img/konkurs/kula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kctt.spb.ru/img/konkurs/kulakov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223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4A5BB7" w:rsidRDefault="004A5BB7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Default="00F93050" w:rsidP="00A94F05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noProof/>
        </w:rPr>
      </w:pPr>
    </w:p>
    <w:p w:rsidR="00F93050" w:rsidRPr="00F93050" w:rsidRDefault="00F93050" w:rsidP="00F93050">
      <w:pPr>
        <w:tabs>
          <w:tab w:val="left" w:pos="567"/>
          <w:tab w:val="left" w:pos="993"/>
        </w:tabs>
        <w:spacing w:after="0" w:line="240" w:lineRule="auto"/>
        <w:jc w:val="center"/>
        <w:outlineLvl w:val="0"/>
        <w:rPr>
          <w:rFonts w:ascii="Arial" w:hAnsi="Arial" w:cs="Arial"/>
          <w:b/>
          <w:noProof/>
          <w:sz w:val="40"/>
          <w:szCs w:val="40"/>
        </w:rPr>
      </w:pPr>
      <w:r w:rsidRPr="00F93050">
        <w:rPr>
          <w:rFonts w:ascii="Arial" w:hAnsi="Arial" w:cs="Arial"/>
          <w:b/>
          <w:noProof/>
          <w:sz w:val="40"/>
          <w:szCs w:val="40"/>
        </w:rPr>
        <w:t xml:space="preserve">МЫ – РОССИЯНЕ!  </w:t>
      </w:r>
    </w:p>
    <w:p w:rsidR="00F93050" w:rsidRDefault="00F93050" w:rsidP="004A5BB7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23216" w:rsidRPr="00293403" w:rsidRDefault="00F528D5" w:rsidP="00256B55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 w:type="page"/>
      </w:r>
      <w:r w:rsidR="00823216" w:rsidRPr="00293403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Законодательные акты Российской Федерации, регламентирующие работу муниципальных органов власти, а также иные федеральные правовые акты по противодействию экстремизму: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25 июля 2002 г. N 114-ФЗ “О противодействии экстремистской деятельности” (с изменениями от 27 июля 2006 г., 10 мая, 24 июля 2007 г., 29 апреля 2008 г.)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6 октября 2003 г. N 131-ФЗ “Об общих принципах организации местного самоуправления в Российской Федерации”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6 октября 1999 г. N 184-ФЗ “Об общих принципах организации законодательных (представительных) и исполнительных органов государственной власти субъектов Российской Федерации” (с изменениями и дополнениями) (Извлечения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7 августа 2001 г. N 115-ФЗ “О противодействии легализации (отмыванию) доходов, полученных преступным путем, и финансированию терроризма” (с изменениями и дополнениями)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7 февраля 2011 г. N 3-ФЗ “О полиции”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11 июля 2001 г. N 95-ФЗ “О политических партиях” (с изменениями и дополнениями)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12 января 1996 г. N 7-ФЗ “О некоммерческих организациях”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12 января 1996 г. N 10-ФЗ “О профессиональных союзах, их правах и гарантиях деятельности” (с изменениями и дополнениями)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17 января 1992 г. N 2202-I “О прокуратуре Российской Федерации” (с изменениями и дополнениями)(Извлечения)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19 мая 1995 г. N 82-ФЗ “Об общественных объединениях”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25 июля 2002 г. N 115-ФЗ “О правовом положении иностранных граждан в Российской Федерации”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>Федеральный закон от 26 сентября 1997 г. N 125-ФЗ “О свободе совести и о религиозных объединениях” (с изменениями и дополнениями) (Извлечения)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28 декабря 2010 г. N 390-ФЗ “О безопасности” (Извлечения) </w:t>
      </w:r>
    </w:p>
    <w:p w:rsidR="00823216" w:rsidRPr="00823216" w:rsidRDefault="00823216" w:rsidP="00823216">
      <w:pPr>
        <w:pStyle w:val="ab"/>
        <w:numPr>
          <w:ilvl w:val="0"/>
          <w:numId w:val="1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3216">
        <w:rPr>
          <w:rFonts w:ascii="Times New Roman" w:eastAsia="Times New Roman" w:hAnsi="Times New Roman" w:cs="Times New Roman"/>
          <w:sz w:val="28"/>
          <w:szCs w:val="28"/>
        </w:rPr>
        <w:t xml:space="preserve">Закон РФ от 27 декабря 1991 г. N 2124-I “О средствах массовой информации” (с изменениями и дополнениями) (Извлечения) </w:t>
      </w:r>
    </w:p>
    <w:p w:rsidR="00FD2BC4" w:rsidRDefault="00FD2BC4" w:rsidP="00D92106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A5BB7" w:rsidRDefault="004A5BB7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sectPr w:rsidR="004A5BB7" w:rsidSect="00823D13">
      <w:footerReference w:type="even" r:id="rId10"/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B94" w:rsidRDefault="00FE4B94" w:rsidP="00181A04">
      <w:pPr>
        <w:spacing w:after="0" w:line="240" w:lineRule="auto"/>
      </w:pPr>
      <w:r>
        <w:separator/>
      </w:r>
    </w:p>
  </w:endnote>
  <w:endnote w:type="continuationSeparator" w:id="1">
    <w:p w:rsidR="00FE4B94" w:rsidRDefault="00FE4B94" w:rsidP="0018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4" w:rsidRDefault="00C96E6C">
    <w:pPr>
      <w:pStyle w:val="a6"/>
    </w:pPr>
    <w:fldSimple w:instr=" PAGE   \* MERGEFORMAT ">
      <w:r w:rsidR="00823D13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4" w:rsidRDefault="00C96E6C" w:rsidP="00FD2BC4">
    <w:pPr>
      <w:pStyle w:val="a6"/>
      <w:jc w:val="right"/>
    </w:pPr>
    <w:fldSimple w:instr=" PAGE   \* MERGEFORMAT ">
      <w:r w:rsidR="00823D13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BC4" w:rsidRDefault="00C96E6C" w:rsidP="00FD2BC4">
    <w:pPr>
      <w:pStyle w:val="a6"/>
      <w:jc w:val="right"/>
    </w:pPr>
    <w:fldSimple w:instr=" PAGE   \* MERGEFORMAT ">
      <w:r w:rsidR="00FD2BC4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B94" w:rsidRDefault="00FE4B94" w:rsidP="00181A04">
      <w:pPr>
        <w:spacing w:after="0" w:line="240" w:lineRule="auto"/>
      </w:pPr>
      <w:r>
        <w:separator/>
      </w:r>
    </w:p>
  </w:footnote>
  <w:footnote w:type="continuationSeparator" w:id="1">
    <w:p w:rsidR="00FE4B94" w:rsidRDefault="00FE4B94" w:rsidP="00181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A02"/>
    <w:multiLevelType w:val="multilevel"/>
    <w:tmpl w:val="6D94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27EDF"/>
    <w:multiLevelType w:val="multilevel"/>
    <w:tmpl w:val="E9A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415"/>
    <w:multiLevelType w:val="hybridMultilevel"/>
    <w:tmpl w:val="7A4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170384"/>
    <w:multiLevelType w:val="multilevel"/>
    <w:tmpl w:val="F920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EE31C3"/>
    <w:multiLevelType w:val="multilevel"/>
    <w:tmpl w:val="6DC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9F325A"/>
    <w:multiLevelType w:val="multilevel"/>
    <w:tmpl w:val="B90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933B8B"/>
    <w:multiLevelType w:val="multilevel"/>
    <w:tmpl w:val="E25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1870FB"/>
    <w:multiLevelType w:val="multilevel"/>
    <w:tmpl w:val="745E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C0611"/>
    <w:multiLevelType w:val="multilevel"/>
    <w:tmpl w:val="B5C4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C5C1B"/>
    <w:multiLevelType w:val="multilevel"/>
    <w:tmpl w:val="8BEE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9404FF"/>
    <w:multiLevelType w:val="multilevel"/>
    <w:tmpl w:val="BCB8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AA4B81"/>
    <w:multiLevelType w:val="multilevel"/>
    <w:tmpl w:val="9F16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462209"/>
    <w:multiLevelType w:val="multilevel"/>
    <w:tmpl w:val="EF6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E3845"/>
    <w:multiLevelType w:val="multilevel"/>
    <w:tmpl w:val="FC5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980848"/>
    <w:multiLevelType w:val="multilevel"/>
    <w:tmpl w:val="DDF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C2241C"/>
    <w:multiLevelType w:val="multilevel"/>
    <w:tmpl w:val="DAA8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405EB4"/>
    <w:multiLevelType w:val="multilevel"/>
    <w:tmpl w:val="B9CA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5"/>
  </w:num>
  <w:num w:numId="9">
    <w:abstractNumId w:val="5"/>
  </w:num>
  <w:num w:numId="10">
    <w:abstractNumId w:val="3"/>
  </w:num>
  <w:num w:numId="11">
    <w:abstractNumId w:val="10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1A04"/>
    <w:rsid w:val="000660FA"/>
    <w:rsid w:val="0018128A"/>
    <w:rsid w:val="00181A04"/>
    <w:rsid w:val="001B5692"/>
    <w:rsid w:val="00213767"/>
    <w:rsid w:val="00256B55"/>
    <w:rsid w:val="00293403"/>
    <w:rsid w:val="00326734"/>
    <w:rsid w:val="00333A8F"/>
    <w:rsid w:val="0036087E"/>
    <w:rsid w:val="00372DE6"/>
    <w:rsid w:val="003E022C"/>
    <w:rsid w:val="00443221"/>
    <w:rsid w:val="004A5BB7"/>
    <w:rsid w:val="004B1136"/>
    <w:rsid w:val="0056527E"/>
    <w:rsid w:val="0058697F"/>
    <w:rsid w:val="005975BF"/>
    <w:rsid w:val="006438B9"/>
    <w:rsid w:val="00654445"/>
    <w:rsid w:val="006A1270"/>
    <w:rsid w:val="006B5A6E"/>
    <w:rsid w:val="006B5AEE"/>
    <w:rsid w:val="006E05C8"/>
    <w:rsid w:val="006E7DDC"/>
    <w:rsid w:val="00736117"/>
    <w:rsid w:val="007B079A"/>
    <w:rsid w:val="00823216"/>
    <w:rsid w:val="00823D13"/>
    <w:rsid w:val="00852CE7"/>
    <w:rsid w:val="00852E88"/>
    <w:rsid w:val="00873F91"/>
    <w:rsid w:val="008E08D4"/>
    <w:rsid w:val="00913B08"/>
    <w:rsid w:val="00982064"/>
    <w:rsid w:val="009A0EF5"/>
    <w:rsid w:val="00A1592A"/>
    <w:rsid w:val="00A9035D"/>
    <w:rsid w:val="00A94F05"/>
    <w:rsid w:val="00AA1003"/>
    <w:rsid w:val="00AD3593"/>
    <w:rsid w:val="00BB07E6"/>
    <w:rsid w:val="00BC08A8"/>
    <w:rsid w:val="00C225B6"/>
    <w:rsid w:val="00C96E6C"/>
    <w:rsid w:val="00CC01F0"/>
    <w:rsid w:val="00CC5E31"/>
    <w:rsid w:val="00CE1B63"/>
    <w:rsid w:val="00CE6638"/>
    <w:rsid w:val="00D92106"/>
    <w:rsid w:val="00DB0C4F"/>
    <w:rsid w:val="00E053C2"/>
    <w:rsid w:val="00E601A2"/>
    <w:rsid w:val="00E80AF7"/>
    <w:rsid w:val="00EF748F"/>
    <w:rsid w:val="00F226BC"/>
    <w:rsid w:val="00F32D3B"/>
    <w:rsid w:val="00F528D5"/>
    <w:rsid w:val="00F7563A"/>
    <w:rsid w:val="00F85595"/>
    <w:rsid w:val="00F93050"/>
    <w:rsid w:val="00FD2BC4"/>
    <w:rsid w:val="00FE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C8"/>
  </w:style>
  <w:style w:type="paragraph" w:styleId="1">
    <w:name w:val="heading 1"/>
    <w:basedOn w:val="a"/>
    <w:link w:val="10"/>
    <w:uiPriority w:val="9"/>
    <w:qFormat/>
    <w:rsid w:val="00181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A0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181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A04"/>
  </w:style>
  <w:style w:type="paragraph" w:styleId="a6">
    <w:name w:val="footer"/>
    <w:basedOn w:val="a"/>
    <w:link w:val="a7"/>
    <w:uiPriority w:val="99"/>
    <w:semiHidden/>
    <w:unhideWhenUsed/>
    <w:rsid w:val="00181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1A04"/>
  </w:style>
  <w:style w:type="table" w:styleId="a8">
    <w:name w:val="Table Grid"/>
    <w:basedOn w:val="a1"/>
    <w:uiPriority w:val="59"/>
    <w:rsid w:val="00643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9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4F0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23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ЗапСибИФП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Ноутбук1</dc:creator>
  <cp:keywords/>
  <dc:description/>
  <cp:lastModifiedBy>Hassium</cp:lastModifiedBy>
  <cp:revision>3</cp:revision>
  <cp:lastPrinted>2012-12-10T11:14:00Z</cp:lastPrinted>
  <dcterms:created xsi:type="dcterms:W3CDTF">2013-07-17T07:39:00Z</dcterms:created>
  <dcterms:modified xsi:type="dcterms:W3CDTF">2016-03-04T15:26:00Z</dcterms:modified>
</cp:coreProperties>
</file>