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1F" w:rsidRPr="0016571F" w:rsidRDefault="0016571F" w:rsidP="0016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</w:t>
      </w:r>
    </w:p>
    <w:p w:rsidR="0016571F" w:rsidRPr="0016571F" w:rsidRDefault="0016571F" w:rsidP="0016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Краевой диагностической работы  по русскому языку </w:t>
      </w:r>
    </w:p>
    <w:p w:rsidR="0016571F" w:rsidRPr="0016571F" w:rsidRDefault="0016571F" w:rsidP="0016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(</w:t>
      </w:r>
      <w:r w:rsidR="0089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 w:rsidR="0089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16571F" w:rsidRPr="0016571F" w:rsidRDefault="0016571F" w:rsidP="0016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71F" w:rsidRPr="0016571F" w:rsidRDefault="00897B6E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</w:t>
      </w:r>
      <w:r w:rsidR="00A93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</w:t>
      </w:r>
      <w:proofErr w:type="spellStart"/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писали КДР по русскому языку. </w:t>
      </w:r>
    </w:p>
    <w:p w:rsidR="00897B6E" w:rsidRPr="00897B6E" w:rsidRDefault="00897B6E" w:rsidP="00897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Цель работы – подготовка учащихся к ОГЭ: освоение содержания и техники выполнения заданий с кратким ответом. </w:t>
      </w:r>
      <w:r w:rsidRPr="008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B6E">
        <w:rPr>
          <w:rFonts w:ascii="Times New Roman" w:hAnsi="Times New Roman" w:cs="Times New Roman"/>
          <w:color w:val="000000"/>
          <w:sz w:val="28"/>
          <w:szCs w:val="28"/>
        </w:rPr>
        <w:t xml:space="preserve">Коды контролируемых элементов знаний и проверяемых умений соответствуют кодам, опубликованным в демоверсии ОГЭ-2019 по русскому языку на сайте </w:t>
      </w:r>
      <w:r w:rsidRPr="00897B6E">
        <w:rPr>
          <w:rFonts w:ascii="Times New Roman" w:hAnsi="Times New Roman" w:cs="Times New Roman"/>
          <w:color w:val="0000FF"/>
          <w:sz w:val="28"/>
          <w:szCs w:val="28"/>
        </w:rPr>
        <w:t>www.fipi.ru.</w:t>
      </w:r>
    </w:p>
    <w:p w:rsidR="0016571F" w:rsidRPr="0016571F" w:rsidRDefault="00897B6E" w:rsidP="000758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7B6E">
        <w:rPr>
          <w:rFonts w:ascii="Times New Roman" w:eastAsia="Calibri" w:hAnsi="Times New Roman" w:cs="Times New Roman"/>
          <w:sz w:val="28"/>
          <w:szCs w:val="28"/>
        </w:rPr>
        <w:t>Краевая диагностическая работа по русскому языку выполня</w:t>
      </w:r>
      <w:r w:rsidR="00946851">
        <w:rPr>
          <w:rFonts w:ascii="Times New Roman" w:eastAsia="Calibri" w:hAnsi="Times New Roman" w:cs="Times New Roman"/>
          <w:sz w:val="28"/>
          <w:szCs w:val="28"/>
        </w:rPr>
        <w:t>лась</w:t>
      </w: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Pr="00897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деформированного текста </w:t>
      </w:r>
      <w:r w:rsidRPr="00897B6E">
        <w:rPr>
          <w:rFonts w:ascii="Times New Roman" w:eastAsia="Calibri" w:hAnsi="Times New Roman" w:cs="Times New Roman"/>
          <w:sz w:val="28"/>
          <w:szCs w:val="28"/>
        </w:rPr>
        <w:t>и 7 заданий с кратким ответом.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шестнадцати школах  района обучается 5</w:t>
      </w:r>
      <w:r w:rsidR="00897B6E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</w:t>
      </w:r>
      <w:r w:rsidR="00D05E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классов. Диагностическую работу выполняли 51</w:t>
      </w:r>
      <w:r w:rsidR="00897B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 </w:t>
      </w:r>
      <w:r w:rsidR="00897B6E">
        <w:rPr>
          <w:rFonts w:ascii="Times New Roman" w:eastAsia="Times New Roman" w:hAnsi="Times New Roman" w:cs="Times New Roman"/>
          <w:sz w:val="28"/>
          <w:szCs w:val="28"/>
          <w:lang w:eastAsia="ru-RU"/>
        </w:rPr>
        <w:t>92,4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учащихся </w:t>
      </w:r>
      <w:r w:rsidR="00897B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 </w:t>
      </w:r>
      <w:proofErr w:type="spell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r w:rsidR="00C0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6,27.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 и на диаграмме 1 представлены  количество оценок, средние проценты полученных оценок по итогам работы. </w:t>
      </w: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</w:t>
      </w: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498"/>
        <w:gridCol w:w="1519"/>
        <w:gridCol w:w="1519"/>
        <w:gridCol w:w="1519"/>
        <w:gridCol w:w="1519"/>
      </w:tblGrid>
      <w:tr w:rsidR="0016571F" w:rsidRPr="0016571F" w:rsidTr="006B1A4C">
        <w:trPr>
          <w:trHeight w:val="354"/>
        </w:trPr>
        <w:tc>
          <w:tcPr>
            <w:tcW w:w="2411" w:type="dxa"/>
            <w:vMerge w:val="restart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 полученных оценок</w:t>
            </w:r>
          </w:p>
        </w:tc>
      </w:tr>
      <w:tr w:rsidR="0016571F" w:rsidRPr="0016571F" w:rsidTr="006B1A4C">
        <w:trPr>
          <w:trHeight w:val="169"/>
        </w:trPr>
        <w:tc>
          <w:tcPr>
            <w:tcW w:w="2411" w:type="dxa"/>
            <w:vMerge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16571F" w:rsidRPr="0016571F" w:rsidTr="006B1A4C">
        <w:trPr>
          <w:trHeight w:val="304"/>
        </w:trPr>
        <w:tc>
          <w:tcPr>
            <w:tcW w:w="2411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75" w:type="dxa"/>
          </w:tcPr>
          <w:p w:rsidR="0016571F" w:rsidRPr="0016571F" w:rsidRDefault="0016571F" w:rsidP="009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94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vAlign w:val="center"/>
          </w:tcPr>
          <w:p w:rsidR="0016571F" w:rsidRPr="0016571F" w:rsidRDefault="00946851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25" w:type="dxa"/>
            <w:vAlign w:val="center"/>
          </w:tcPr>
          <w:p w:rsidR="0016571F" w:rsidRPr="0016571F" w:rsidRDefault="0016571F" w:rsidP="00946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46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25" w:type="dxa"/>
            <w:vAlign w:val="center"/>
          </w:tcPr>
          <w:p w:rsidR="0016571F" w:rsidRPr="0016571F" w:rsidRDefault="0016571F" w:rsidP="00946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46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25" w:type="dxa"/>
            <w:vAlign w:val="center"/>
          </w:tcPr>
          <w:p w:rsidR="0016571F" w:rsidRPr="0016571F" w:rsidRDefault="00946851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</w:tr>
    </w:tbl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475"/>
        <w:gridCol w:w="1527"/>
        <w:gridCol w:w="1527"/>
        <w:gridCol w:w="1527"/>
        <w:gridCol w:w="1527"/>
      </w:tblGrid>
      <w:tr w:rsidR="0016571F" w:rsidRPr="0016571F" w:rsidTr="006B1A4C">
        <w:trPr>
          <w:trHeight w:val="354"/>
        </w:trPr>
        <w:tc>
          <w:tcPr>
            <w:tcW w:w="2411" w:type="dxa"/>
            <w:vMerge w:val="restart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16571F" w:rsidRPr="0016571F" w:rsidRDefault="0016571F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Проценты полученных оценок</w:t>
            </w:r>
          </w:p>
        </w:tc>
      </w:tr>
      <w:tr w:rsidR="0016571F" w:rsidRPr="0016571F" w:rsidTr="006B1A4C">
        <w:trPr>
          <w:trHeight w:val="169"/>
        </w:trPr>
        <w:tc>
          <w:tcPr>
            <w:tcW w:w="2411" w:type="dxa"/>
            <w:vMerge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16571F" w:rsidRPr="0016571F" w:rsidTr="006B1A4C">
        <w:trPr>
          <w:trHeight w:val="304"/>
        </w:trPr>
        <w:tc>
          <w:tcPr>
            <w:tcW w:w="2411" w:type="dxa"/>
          </w:tcPr>
          <w:p w:rsidR="0016571F" w:rsidRPr="0016571F" w:rsidRDefault="0016571F" w:rsidP="00165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75" w:type="dxa"/>
          </w:tcPr>
          <w:p w:rsidR="0016571F" w:rsidRPr="0016571F" w:rsidRDefault="0016571F" w:rsidP="0094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</w:t>
            </w:r>
            <w:r w:rsidR="0094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5" w:type="dxa"/>
            <w:vAlign w:val="bottom"/>
          </w:tcPr>
          <w:p w:rsidR="0016571F" w:rsidRPr="0016571F" w:rsidRDefault="00946851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2225" w:type="dxa"/>
            <w:vAlign w:val="bottom"/>
          </w:tcPr>
          <w:p w:rsidR="0016571F" w:rsidRPr="0016571F" w:rsidRDefault="00946851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29,8</w:t>
            </w:r>
          </w:p>
        </w:tc>
        <w:tc>
          <w:tcPr>
            <w:tcW w:w="2225" w:type="dxa"/>
            <w:vAlign w:val="bottom"/>
          </w:tcPr>
          <w:p w:rsidR="0016571F" w:rsidRPr="0016571F" w:rsidRDefault="00946851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2225" w:type="dxa"/>
            <w:vAlign w:val="bottom"/>
          </w:tcPr>
          <w:p w:rsidR="0016571F" w:rsidRPr="0016571F" w:rsidRDefault="00946851" w:rsidP="0016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31,6</w:t>
            </w:r>
          </w:p>
        </w:tc>
      </w:tr>
    </w:tbl>
    <w:p w:rsid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1.</w:t>
      </w:r>
    </w:p>
    <w:p w:rsidR="005D190A" w:rsidRPr="0016571F" w:rsidRDefault="005D190A" w:rsidP="001657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571F" w:rsidRPr="0016571F" w:rsidRDefault="005D190A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60102" wp14:editId="6DB18630">
            <wp:extent cx="53340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всем общеобразовательным учреждениям </w:t>
      </w:r>
      <w:proofErr w:type="spell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где </w:t>
      </w:r>
      <w:r w:rsidR="006E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восьмиклассники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КДР,  процентное распределение оценок приведено в диаграмме 2.</w:t>
      </w: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2.</w:t>
      </w: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6571F" w:rsidRP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A51D76" wp14:editId="53680365">
            <wp:extent cx="6372225" cy="4572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 неудовлетворительных оценок  по учреждениям района колеблется от  0 % (СОШ 1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,17) до 2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(СОШ № 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), 3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% (СОШ № 1</w:t>
      </w:r>
      <w:r w:rsid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представляла собой </w:t>
      </w:r>
      <w:r w:rsid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деформированный текст и 7 заданий с кратким ответом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оценивалась по следующим критериям:</w:t>
      </w:r>
    </w:p>
    <w:p w:rsidR="0016571F" w:rsidRPr="0016571F" w:rsidRDefault="0016571F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="00946851" w:rsidRPr="00946851">
        <w:rPr>
          <w:rFonts w:ascii="Times New Roman" w:hAnsi="Times New Roman" w:cs="Times New Roman"/>
          <w:sz w:val="28"/>
          <w:szCs w:val="28"/>
        </w:rPr>
        <w:t>орфографические нормы и пунктуационные нормы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Pr="0016571F" w:rsidRDefault="0016571F" w:rsidP="00946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="00946851" w:rsidRPr="00946851">
        <w:rPr>
          <w:rFonts w:ascii="Times New Roman" w:hAnsi="Times New Roman" w:cs="Times New Roman"/>
          <w:sz w:val="28"/>
          <w:szCs w:val="28"/>
        </w:rPr>
        <w:t>смысловой анализ текста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Pr="0016571F" w:rsidRDefault="0016571F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="00946851" w:rsidRPr="00946851">
        <w:rPr>
          <w:rFonts w:ascii="Times New Roman" w:hAnsi="Times New Roman" w:cs="Times New Roman"/>
          <w:sz w:val="28"/>
          <w:szCs w:val="28"/>
        </w:rPr>
        <w:t>словосочетание: виды подчинительной связи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Pr="0016571F" w:rsidRDefault="00946851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 </w:t>
      </w:r>
      <w:r w:rsidRPr="00946851">
        <w:rPr>
          <w:rFonts w:ascii="Times New Roman" w:hAnsi="Times New Roman" w:cs="Times New Roman"/>
          <w:sz w:val="28"/>
          <w:szCs w:val="28"/>
        </w:rPr>
        <w:t>наречие, способы его образования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Pr="0016571F" w:rsidRDefault="00946851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46851">
        <w:rPr>
          <w:rFonts w:ascii="Times New Roman" w:hAnsi="Times New Roman" w:cs="Times New Roman"/>
          <w:sz w:val="28"/>
          <w:szCs w:val="28"/>
        </w:rPr>
        <w:t>грамматическая основа предложения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Pr="0016571F" w:rsidRDefault="00946851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46851">
        <w:rPr>
          <w:rFonts w:ascii="Times New Roman" w:hAnsi="Times New Roman" w:cs="Times New Roman"/>
          <w:sz w:val="28"/>
          <w:szCs w:val="28"/>
        </w:rPr>
        <w:t>анализ средств выразительности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71F" w:rsidRDefault="00946851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16571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46851">
        <w:rPr>
          <w:rFonts w:ascii="Times New Roman" w:hAnsi="Times New Roman" w:cs="Times New Roman"/>
          <w:sz w:val="28"/>
          <w:szCs w:val="28"/>
        </w:rPr>
        <w:t>причастны</w:t>
      </w:r>
      <w:r w:rsidR="00BD2B25">
        <w:rPr>
          <w:rFonts w:ascii="Times New Roman" w:hAnsi="Times New Roman" w:cs="Times New Roman"/>
          <w:sz w:val="28"/>
          <w:szCs w:val="28"/>
        </w:rPr>
        <w:t>й</w:t>
      </w:r>
      <w:r w:rsidRPr="00946851">
        <w:rPr>
          <w:rFonts w:ascii="Times New Roman" w:hAnsi="Times New Roman" w:cs="Times New Roman"/>
          <w:sz w:val="28"/>
          <w:szCs w:val="28"/>
        </w:rPr>
        <w:t xml:space="preserve"> и деепричастны</w:t>
      </w:r>
      <w:r w:rsidR="00BD2B25">
        <w:rPr>
          <w:rFonts w:ascii="Times New Roman" w:hAnsi="Times New Roman" w:cs="Times New Roman"/>
          <w:sz w:val="28"/>
          <w:szCs w:val="28"/>
        </w:rPr>
        <w:t xml:space="preserve">й </w:t>
      </w:r>
      <w:r w:rsidRPr="00946851">
        <w:rPr>
          <w:rFonts w:ascii="Times New Roman" w:hAnsi="Times New Roman" w:cs="Times New Roman"/>
          <w:sz w:val="28"/>
          <w:szCs w:val="28"/>
        </w:rPr>
        <w:t>обороты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B25" w:rsidRPr="0016571F" w:rsidRDefault="00BD2B25" w:rsidP="0094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71F" w:rsidRDefault="0016571F" w:rsidP="00602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2 представлены процентные результаты выполнения и оценивания каждого из восьми критериев данной диагностической работы исходя из количества писавших КДР в муниципалитете и каждой школе в отдельности.</w:t>
      </w:r>
    </w:p>
    <w:p w:rsidR="005D190A" w:rsidRDefault="005D190A" w:rsidP="00602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0A" w:rsidRDefault="005D190A" w:rsidP="00602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0A" w:rsidRPr="0016571F" w:rsidRDefault="005D190A" w:rsidP="00602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1F" w:rsidRPr="0016571F" w:rsidRDefault="0016571F" w:rsidP="00602D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</w:p>
    <w:p w:rsidR="0016571F" w:rsidRPr="0016571F" w:rsidRDefault="0016571F" w:rsidP="001657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7905" w:type="dxa"/>
        <w:tblLayout w:type="fixed"/>
        <w:tblLook w:val="04A0" w:firstRow="1" w:lastRow="0" w:firstColumn="1" w:lastColumn="0" w:noHBand="0" w:noVBand="1"/>
      </w:tblPr>
      <w:tblGrid>
        <w:gridCol w:w="110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школы/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задание</w:t>
            </w:r>
          </w:p>
        </w:tc>
        <w:tc>
          <w:tcPr>
            <w:tcW w:w="756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писавших</w:t>
            </w:r>
            <w:proofErr w:type="gramEnd"/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работу</w:t>
            </w:r>
          </w:p>
        </w:tc>
        <w:tc>
          <w:tcPr>
            <w:tcW w:w="756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756" w:type="dxa"/>
          </w:tcPr>
          <w:p w:rsidR="00602DAE" w:rsidRPr="0016571F" w:rsidRDefault="00602DAE" w:rsidP="00602D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Пункт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1б.</w:t>
            </w:r>
          </w:p>
        </w:tc>
        <w:tc>
          <w:tcPr>
            <w:tcW w:w="756" w:type="dxa"/>
          </w:tcPr>
          <w:p w:rsidR="00602DAE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6" w:type="dxa"/>
          </w:tcPr>
          <w:p w:rsidR="00602DAE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756" w:type="dxa"/>
          </w:tcPr>
          <w:p w:rsidR="00602DAE" w:rsidRDefault="00602DAE" w:rsidP="0016571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602DAE" w:rsidRPr="0016571F" w:rsidRDefault="00602DAE" w:rsidP="00602D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602DAE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Всего по муниципалитету</w:t>
            </w:r>
          </w:p>
        </w:tc>
        <w:tc>
          <w:tcPr>
            <w:tcW w:w="756" w:type="dxa"/>
          </w:tcPr>
          <w:p w:rsidR="00602DAE" w:rsidRPr="0016571F" w:rsidRDefault="00602DAE" w:rsidP="005E1503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51</w:t>
            </w:r>
            <w:r w:rsidR="005E15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756" w:type="dxa"/>
          </w:tcPr>
          <w:p w:rsidR="00602DAE" w:rsidRPr="0016571F" w:rsidRDefault="005E1503" w:rsidP="0016571F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84,5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94,8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56,4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71,7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89,7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</w:t>
            </w:r>
            <w:r w:rsidR="00602DAE"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</w:t>
            </w:r>
            <w:r w:rsidR="00602DAE" w:rsidRPr="001657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,6</w:t>
            </w:r>
          </w:p>
        </w:tc>
        <w:tc>
          <w:tcPr>
            <w:tcW w:w="756" w:type="dxa"/>
          </w:tcPr>
          <w:p w:rsidR="00602DAE" w:rsidRPr="0016571F" w:rsidRDefault="004C0CB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93,3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3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63,7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602DAE" w:rsidRPr="001657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6,2</w:t>
            </w:r>
          </w:p>
        </w:tc>
        <w:tc>
          <w:tcPr>
            <w:tcW w:w="756" w:type="dxa"/>
          </w:tcPr>
          <w:p w:rsidR="00602DAE" w:rsidRPr="0016571F" w:rsidRDefault="006F5DAF" w:rsidP="006F5D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602DAE"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5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30,4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91,3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69,5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65,2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65,2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6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6" w:type="dxa"/>
          </w:tcPr>
          <w:p w:rsidR="00602DAE" w:rsidRPr="0016571F" w:rsidRDefault="00602DAE" w:rsidP="006F5D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6F5D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7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54,2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74,2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85,7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8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70,8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6F5DAF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83,3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9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56,2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78,1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71,8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78,1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78,1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10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11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57,8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78,9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12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77,7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77,7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13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41,1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72,5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78,4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72,5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72,5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71,6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DE1911" w:rsidRPr="0016571F" w:rsidTr="00602DAE">
        <w:tc>
          <w:tcPr>
            <w:tcW w:w="1101" w:type="dxa"/>
          </w:tcPr>
          <w:p w:rsidR="00DE1911" w:rsidRPr="0016571F" w:rsidRDefault="00DE1911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ООШ №16</w:t>
            </w:r>
          </w:p>
        </w:tc>
        <w:tc>
          <w:tcPr>
            <w:tcW w:w="756" w:type="dxa"/>
          </w:tcPr>
          <w:p w:rsidR="00DE1911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DE1911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17</w:t>
            </w:r>
          </w:p>
        </w:tc>
        <w:tc>
          <w:tcPr>
            <w:tcW w:w="756" w:type="dxa"/>
          </w:tcPr>
          <w:p w:rsidR="00602DAE" w:rsidRPr="0016571F" w:rsidRDefault="00DE1911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02DAE" w:rsidRPr="0016571F" w:rsidTr="00602DAE">
        <w:tc>
          <w:tcPr>
            <w:tcW w:w="1101" w:type="dxa"/>
          </w:tcPr>
          <w:p w:rsidR="00602DAE" w:rsidRPr="0016571F" w:rsidRDefault="00602DAE" w:rsidP="001657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20</w:t>
            </w:r>
          </w:p>
        </w:tc>
        <w:tc>
          <w:tcPr>
            <w:tcW w:w="756" w:type="dxa"/>
          </w:tcPr>
          <w:p w:rsidR="00602DAE" w:rsidRPr="0016571F" w:rsidRDefault="00602DAE" w:rsidP="00DE191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DE19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756" w:type="dxa"/>
          </w:tcPr>
          <w:p w:rsidR="00602DAE" w:rsidRPr="0016571F" w:rsidRDefault="007665A0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756" w:type="dxa"/>
          </w:tcPr>
          <w:p w:rsidR="00602DAE" w:rsidRPr="0016571F" w:rsidRDefault="00533B03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73,8</w:t>
            </w:r>
          </w:p>
        </w:tc>
        <w:tc>
          <w:tcPr>
            <w:tcW w:w="756" w:type="dxa"/>
          </w:tcPr>
          <w:p w:rsidR="00602DAE" w:rsidRPr="0016571F" w:rsidRDefault="00533B03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756" w:type="dxa"/>
          </w:tcPr>
          <w:p w:rsidR="00602DAE" w:rsidRPr="0016571F" w:rsidRDefault="00533B03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756" w:type="dxa"/>
          </w:tcPr>
          <w:p w:rsidR="00602DAE" w:rsidRPr="0016571F" w:rsidRDefault="00533B03" w:rsidP="0016571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</w:tbl>
    <w:p w:rsidR="0016571F" w:rsidRDefault="0016571F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52C" w:rsidRPr="00CE452C" w:rsidRDefault="00CE452C" w:rsidP="00CE4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52C">
        <w:rPr>
          <w:rFonts w:ascii="Times New Roman" w:hAnsi="Times New Roman" w:cs="Times New Roman"/>
          <w:b/>
          <w:bCs/>
          <w:sz w:val="28"/>
          <w:szCs w:val="28"/>
        </w:rPr>
        <w:t>Анализ выполнения заданий.</w:t>
      </w:r>
    </w:p>
    <w:p w:rsidR="00353184" w:rsidRDefault="00C07160" w:rsidP="00165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160">
        <w:rPr>
          <w:rFonts w:ascii="Times New Roman" w:hAnsi="Times New Roman" w:cs="Times New Roman"/>
          <w:sz w:val="28"/>
          <w:szCs w:val="28"/>
        </w:rPr>
        <w:t xml:space="preserve">Самые низкие результаты </w:t>
      </w:r>
      <w:proofErr w:type="gramStart"/>
      <w:r w:rsidRPr="00C0716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07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160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C07160">
        <w:rPr>
          <w:rFonts w:ascii="Times New Roman" w:hAnsi="Times New Roman" w:cs="Times New Roman"/>
          <w:sz w:val="28"/>
          <w:szCs w:val="28"/>
        </w:rPr>
        <w:t xml:space="preserve"> КДР были получены за практическую грамотность при выполнении первого задания. Орфографические и пунктуационные навыки проверялись на основе восстановления деформированного текста. Нужно отметить, что пунктуационные умения оказались на несколько более высоком уровне (</w:t>
      </w:r>
      <w:r>
        <w:rPr>
          <w:rFonts w:ascii="Times New Roman" w:hAnsi="Times New Roman" w:cs="Times New Roman"/>
          <w:sz w:val="28"/>
          <w:szCs w:val="28"/>
        </w:rPr>
        <w:t>79,8</w:t>
      </w:r>
      <w:r w:rsidRPr="00C07160">
        <w:rPr>
          <w:rFonts w:ascii="Times New Roman" w:hAnsi="Times New Roman" w:cs="Times New Roman"/>
          <w:sz w:val="28"/>
          <w:szCs w:val="28"/>
        </w:rPr>
        <w:t>%), чем орфографические (</w:t>
      </w:r>
      <w:r>
        <w:rPr>
          <w:rFonts w:ascii="Times New Roman" w:hAnsi="Times New Roman" w:cs="Times New Roman"/>
          <w:sz w:val="28"/>
          <w:szCs w:val="28"/>
        </w:rPr>
        <w:t>56,8</w:t>
      </w:r>
      <w:r w:rsidRPr="00C07160">
        <w:rPr>
          <w:rFonts w:ascii="Times New Roman" w:hAnsi="Times New Roman" w:cs="Times New Roman"/>
          <w:sz w:val="28"/>
          <w:szCs w:val="28"/>
        </w:rPr>
        <w:t xml:space="preserve">%). Первое задание было выполнено хуже, чем </w:t>
      </w:r>
      <w:r w:rsidRPr="00C07160">
        <w:rPr>
          <w:rFonts w:ascii="Times New Roman" w:hAnsi="Times New Roman" w:cs="Times New Roman"/>
          <w:sz w:val="28"/>
          <w:szCs w:val="28"/>
        </w:rPr>
        <w:lastRenderedPageBreak/>
        <w:t xml:space="preserve">остальные. Это значит, что практическая грамотность учащихся требуют внимания и постоянной тренировки. Как правило, тексты для отработки орфографии и пунктуации составляются так, чтобы их сложность повышалась по мере отработки более простых орфограмм и </w:t>
      </w:r>
      <w:proofErr w:type="spellStart"/>
      <w:r w:rsidRPr="00C07160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C07160">
        <w:rPr>
          <w:rFonts w:ascii="Times New Roman" w:hAnsi="Times New Roman" w:cs="Times New Roman"/>
          <w:sz w:val="28"/>
          <w:szCs w:val="28"/>
        </w:rPr>
        <w:t>. Наибольшую трудность представляют для учащихся орфограммы на слитное, раздельное и дефисное написание частей речи, в том числе с НЕ, а также правописание Н и НН в различных частях речи. Для решения этой проблемы необходимо использовать деформированные тексты, подобранные и встроенные в систему обобщающего повторения в соотношении с текущим изучаемым материалом.</w:t>
      </w:r>
      <w:r w:rsidR="00353184">
        <w:rPr>
          <w:rFonts w:ascii="Times New Roman" w:hAnsi="Times New Roman" w:cs="Times New Roman"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>Задание 1(орфографи</w:t>
      </w:r>
      <w:r w:rsidR="00353184">
        <w:rPr>
          <w:rFonts w:ascii="Times New Roman" w:hAnsi="Times New Roman" w:cs="Times New Roman"/>
          <w:b/>
          <w:sz w:val="28"/>
          <w:szCs w:val="28"/>
        </w:rPr>
        <w:t>ческие нормы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>) менее 50%</w:t>
      </w:r>
      <w:r w:rsidR="00353184">
        <w:rPr>
          <w:rFonts w:ascii="Times New Roman" w:hAnsi="Times New Roman" w:cs="Times New Roman"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 xml:space="preserve">выполнено </w:t>
      </w:r>
      <w:proofErr w:type="gramStart"/>
      <w:r w:rsidR="00353184" w:rsidRPr="0035318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353184" w:rsidRPr="00353184">
        <w:rPr>
          <w:rFonts w:ascii="Times New Roman" w:hAnsi="Times New Roman" w:cs="Times New Roman"/>
          <w:b/>
          <w:sz w:val="28"/>
          <w:szCs w:val="28"/>
        </w:rPr>
        <w:t xml:space="preserve"> СОШ № 1,</w:t>
      </w:r>
      <w:r w:rsidR="0034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>5,</w:t>
      </w:r>
      <w:r w:rsidR="0034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>6, 13.</w:t>
      </w:r>
      <w:r w:rsidR="0034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>Самый высокий процент СОШ №20 – 71,4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184" w:rsidRPr="00353184">
        <w:rPr>
          <w:rFonts w:ascii="Times New Roman" w:hAnsi="Times New Roman" w:cs="Times New Roman"/>
          <w:b/>
          <w:sz w:val="28"/>
          <w:szCs w:val="28"/>
        </w:rPr>
        <w:t xml:space="preserve">% и СОШ №8  - 70,8%. </w:t>
      </w:r>
      <w:r w:rsidR="00353184">
        <w:rPr>
          <w:rFonts w:ascii="Times New Roman" w:hAnsi="Times New Roman" w:cs="Times New Roman"/>
          <w:b/>
          <w:sz w:val="28"/>
          <w:szCs w:val="28"/>
        </w:rPr>
        <w:t xml:space="preserve"> Задание 1(пунктуационные нормы)</w:t>
      </w:r>
      <w:proofErr w:type="gramStart"/>
      <w:r w:rsidR="00353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BB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31BB2">
        <w:rPr>
          <w:rFonts w:ascii="Times New Roman" w:hAnsi="Times New Roman" w:cs="Times New Roman"/>
          <w:b/>
          <w:sz w:val="28"/>
          <w:szCs w:val="28"/>
        </w:rPr>
        <w:t xml:space="preserve"> почти во всех учреждениях от 54,9% до 100%. Самый низкий результат ООШ №16 – 25%,  самый высокий СОШ №11,</w:t>
      </w:r>
      <w:r w:rsidR="0034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BB2">
        <w:rPr>
          <w:rFonts w:ascii="Times New Roman" w:hAnsi="Times New Roman" w:cs="Times New Roman"/>
          <w:b/>
          <w:sz w:val="28"/>
          <w:szCs w:val="28"/>
        </w:rPr>
        <w:t>17 - 100%.</w:t>
      </w:r>
    </w:p>
    <w:p w:rsidR="00CE452C" w:rsidRDefault="00C07160" w:rsidP="00165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160">
        <w:rPr>
          <w:rFonts w:ascii="Times New Roman" w:hAnsi="Times New Roman" w:cs="Times New Roman"/>
          <w:sz w:val="28"/>
          <w:szCs w:val="28"/>
        </w:rPr>
        <w:t>Затруднение вызвало у учащихся выполнение четвёртого задания, в котором необходимо было выписать из текста наречие и указать его синтаксическую роль (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C07160">
        <w:rPr>
          <w:rFonts w:ascii="Times New Roman" w:hAnsi="Times New Roman" w:cs="Times New Roman"/>
          <w:sz w:val="28"/>
          <w:szCs w:val="28"/>
        </w:rPr>
        <w:t xml:space="preserve">%). Известно, что из основных частей речи наречие является наиболее сложной для изучения. Это объясняется тем, что учащиеся знакомятся с ней на гораздо более позднем этапе обучения. Поэтому для получения устойчивых знаний нужно использовать принцип перспективно-опережающего обучения, постепенно включая учебный материал по наречию в разделы «Имя прилагательное», «Второстепенные члены предложения», «Обстоятельство». </w:t>
      </w:r>
      <w:r w:rsidR="00B31BB2" w:rsidRPr="00E7680D">
        <w:rPr>
          <w:rFonts w:ascii="Times New Roman" w:hAnsi="Times New Roman" w:cs="Times New Roman"/>
          <w:b/>
          <w:sz w:val="28"/>
          <w:szCs w:val="28"/>
        </w:rPr>
        <w:t>Самый низкий результат  СОШ №12 – 11,1% и СОШ № 6 – 33,3%. Самый высокий в районе у СОШ №10 – 88,8%.</w:t>
      </w:r>
      <w:r w:rsidR="00B31BB2"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 xml:space="preserve">Также сравнительно </w:t>
      </w:r>
      <w:r w:rsidR="00B31BB2">
        <w:rPr>
          <w:rFonts w:ascii="Times New Roman" w:hAnsi="Times New Roman" w:cs="Times New Roman"/>
          <w:sz w:val="28"/>
          <w:szCs w:val="28"/>
        </w:rPr>
        <w:t>на одном уровне были</w:t>
      </w:r>
      <w:r w:rsidRPr="00C07160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B31BB2">
        <w:rPr>
          <w:rFonts w:ascii="Times New Roman" w:hAnsi="Times New Roman" w:cs="Times New Roman"/>
          <w:sz w:val="28"/>
          <w:szCs w:val="28"/>
        </w:rPr>
        <w:t>ы</w:t>
      </w:r>
      <w:r w:rsidRPr="00C07160">
        <w:rPr>
          <w:rFonts w:ascii="Times New Roman" w:hAnsi="Times New Roman" w:cs="Times New Roman"/>
          <w:sz w:val="28"/>
          <w:szCs w:val="28"/>
        </w:rPr>
        <w:t xml:space="preserve"> третье, пято</w:t>
      </w:r>
      <w:r w:rsidR="00B31BB2">
        <w:rPr>
          <w:rFonts w:ascii="Times New Roman" w:hAnsi="Times New Roman" w:cs="Times New Roman"/>
          <w:sz w:val="28"/>
          <w:szCs w:val="28"/>
        </w:rPr>
        <w:t>е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 седьмо</w:t>
      </w:r>
      <w:r w:rsidR="00B31BB2">
        <w:rPr>
          <w:rFonts w:ascii="Times New Roman" w:hAnsi="Times New Roman" w:cs="Times New Roman"/>
          <w:sz w:val="28"/>
          <w:szCs w:val="28"/>
        </w:rPr>
        <w:t>е</w:t>
      </w:r>
      <w:r w:rsidRPr="00C0716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31BB2">
        <w:rPr>
          <w:rFonts w:ascii="Times New Roman" w:hAnsi="Times New Roman" w:cs="Times New Roman"/>
          <w:sz w:val="28"/>
          <w:szCs w:val="28"/>
        </w:rPr>
        <w:t>я</w:t>
      </w:r>
      <w:r w:rsidRPr="00C07160">
        <w:rPr>
          <w:rFonts w:ascii="Times New Roman" w:hAnsi="Times New Roman" w:cs="Times New Roman"/>
          <w:sz w:val="28"/>
          <w:szCs w:val="28"/>
        </w:rPr>
        <w:t xml:space="preserve">. Третье задание было выполнено на </w:t>
      </w:r>
      <w:r>
        <w:rPr>
          <w:rFonts w:ascii="Times New Roman" w:hAnsi="Times New Roman" w:cs="Times New Roman"/>
          <w:sz w:val="28"/>
          <w:szCs w:val="28"/>
        </w:rPr>
        <w:t>82,6</w:t>
      </w:r>
      <w:r w:rsidRPr="00C07160">
        <w:rPr>
          <w:rFonts w:ascii="Times New Roman" w:hAnsi="Times New Roman" w:cs="Times New Roman"/>
          <w:sz w:val="28"/>
          <w:szCs w:val="28"/>
        </w:rPr>
        <w:t>%. В этом задании было необходимо выделить грамматическую основу предложения.</w:t>
      </w:r>
      <w:r w:rsidR="00884948">
        <w:rPr>
          <w:rFonts w:ascii="Times New Roman" w:hAnsi="Times New Roman" w:cs="Times New Roman"/>
          <w:sz w:val="28"/>
          <w:szCs w:val="28"/>
        </w:rPr>
        <w:t xml:space="preserve"> </w:t>
      </w:r>
      <w:r w:rsidR="00884948" w:rsidRPr="00E7680D">
        <w:rPr>
          <w:rFonts w:ascii="Times New Roman" w:hAnsi="Times New Roman" w:cs="Times New Roman"/>
          <w:b/>
          <w:sz w:val="28"/>
          <w:szCs w:val="28"/>
        </w:rPr>
        <w:t>Во всех учреждениях задание было выполнено от 55,5% до 100%. Самый высокий результат СОШ№8, 17 – 100%.</w:t>
      </w:r>
      <w:r w:rsidR="00884948"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 xml:space="preserve"> В пятом задании проверялось умение находить односоставные предложения. Это задание было выполнено на </w:t>
      </w:r>
      <w:r>
        <w:rPr>
          <w:rFonts w:ascii="Times New Roman" w:hAnsi="Times New Roman" w:cs="Times New Roman"/>
          <w:sz w:val="28"/>
          <w:szCs w:val="28"/>
        </w:rPr>
        <w:t>84,1</w:t>
      </w:r>
      <w:r w:rsidRPr="00C07160">
        <w:rPr>
          <w:rFonts w:ascii="Times New Roman" w:hAnsi="Times New Roman" w:cs="Times New Roman"/>
          <w:sz w:val="28"/>
          <w:szCs w:val="28"/>
        </w:rPr>
        <w:t xml:space="preserve"> %.</w:t>
      </w:r>
      <w:r w:rsidR="00884948" w:rsidRP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948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Почти во всех учреждениях  процент выполнения эт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884948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84948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6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5,2</w:t>
      </w:r>
      <w:r w:rsidR="00884948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до 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884948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 10,</w:t>
      </w:r>
      <w:r w:rsid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C07160">
        <w:rPr>
          <w:rFonts w:ascii="Times New Roman" w:hAnsi="Times New Roman" w:cs="Times New Roman"/>
          <w:sz w:val="28"/>
          <w:szCs w:val="28"/>
        </w:rPr>
        <w:t xml:space="preserve"> Седьмое задание было направлено на умение выделять причастный и деепричастный обороты и определять их синтаксическую роль. Выполнение составило </w:t>
      </w:r>
      <w:r>
        <w:rPr>
          <w:rFonts w:ascii="Times New Roman" w:hAnsi="Times New Roman" w:cs="Times New Roman"/>
          <w:sz w:val="28"/>
          <w:szCs w:val="28"/>
        </w:rPr>
        <w:t>84,5</w:t>
      </w:r>
      <w:r w:rsidRPr="00C07160">
        <w:rPr>
          <w:rFonts w:ascii="Times New Roman" w:hAnsi="Times New Roman" w:cs="Times New Roman"/>
          <w:sz w:val="28"/>
          <w:szCs w:val="28"/>
        </w:rPr>
        <w:t xml:space="preserve"> %. Третье, пятое и седьмое задания логически связаны между собой. От умения выделять грамматическую основу предложения зависит понимание, из каких главных членов она состоит, и какие обособленные распространённые второстепенные члены есть в данном предложении. Кроме того, для качественного выполнения седьмого задания учащиеся должны хорошо усвоить такие сложные части речи (формы глагола), как причастие и деепричастие. Если эти темы не изучены достаточно, то и нахождение причастных и деепричастных оборотов будет невозможно. Поэтому очень важно, чтобы учитель всё время проводил параллели между темами и устанавливал </w:t>
      </w:r>
      <w:proofErr w:type="spellStart"/>
      <w:r w:rsidRPr="00C07160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07160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E7680D">
        <w:rPr>
          <w:rFonts w:ascii="Times New Roman" w:hAnsi="Times New Roman" w:cs="Times New Roman"/>
          <w:b/>
          <w:sz w:val="28"/>
          <w:szCs w:val="28"/>
        </w:rPr>
        <w:t>.</w:t>
      </w:r>
      <w:r w:rsidR="00E7680D" w:rsidRPr="00E7680D">
        <w:rPr>
          <w:rFonts w:ascii="Times New Roman" w:hAnsi="Times New Roman" w:cs="Times New Roman"/>
          <w:b/>
          <w:sz w:val="28"/>
          <w:szCs w:val="28"/>
        </w:rPr>
        <w:t xml:space="preserve"> В основном все учащиеся района справились с этим заданием, процент выполнения  составил от 58,3 % до100 %.</w:t>
      </w:r>
      <w:r w:rsidR="00E7680D">
        <w:rPr>
          <w:rFonts w:ascii="Times New Roman" w:hAnsi="Times New Roman" w:cs="Times New Roman"/>
          <w:b/>
          <w:sz w:val="28"/>
          <w:szCs w:val="28"/>
        </w:rPr>
        <w:t xml:space="preserve"> Самый высокий процент выполнения СОШ №17 - 100%.</w:t>
      </w:r>
      <w:r w:rsidR="00E7680D" w:rsidRPr="00E768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7160">
        <w:rPr>
          <w:rFonts w:ascii="Times New Roman" w:hAnsi="Times New Roman" w:cs="Times New Roman"/>
          <w:sz w:val="28"/>
          <w:szCs w:val="28"/>
        </w:rPr>
        <w:t>Для успешного выполнения шестого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 xml:space="preserve">задания также немаловажно умение выделять всё члены предложения и хорошо помнить список частотных вводных слов. </w:t>
      </w:r>
      <w:r>
        <w:rPr>
          <w:rFonts w:ascii="Times New Roman" w:hAnsi="Times New Roman" w:cs="Times New Roman"/>
          <w:sz w:val="28"/>
          <w:szCs w:val="28"/>
        </w:rPr>
        <w:t>Оно было выполнено на 75,4%</w:t>
      </w:r>
      <w:r w:rsidRPr="00C07160">
        <w:rPr>
          <w:rFonts w:ascii="Times New Roman" w:hAnsi="Times New Roman" w:cs="Times New Roman"/>
          <w:sz w:val="28"/>
          <w:szCs w:val="28"/>
        </w:rPr>
        <w:t>. В этом задании проверялось умение находить вводные слова.</w:t>
      </w:r>
      <w:r w:rsidR="00E7680D" w:rsidRP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7680D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всех учреждениях  процент выполнения этих заданий от </w:t>
      </w:r>
      <w:r w:rsid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680D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0% до </w:t>
      </w:r>
      <w:r w:rsidR="00E76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="00E7680D"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5D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07160">
        <w:rPr>
          <w:rFonts w:ascii="Times New Roman" w:hAnsi="Times New Roman" w:cs="Times New Roman"/>
          <w:sz w:val="28"/>
          <w:szCs w:val="28"/>
        </w:rPr>
        <w:t xml:space="preserve"> Самый высокий процент выполнения традиционно был получен по второму заданию, посвящённому смысловому анализу </w:t>
      </w:r>
      <w:r w:rsidRPr="00C07160">
        <w:rPr>
          <w:rFonts w:ascii="Times New Roman" w:hAnsi="Times New Roman" w:cs="Times New Roman"/>
          <w:sz w:val="28"/>
          <w:szCs w:val="28"/>
        </w:rPr>
        <w:lastRenderedPageBreak/>
        <w:t xml:space="preserve">текста, – </w:t>
      </w:r>
      <w:r>
        <w:rPr>
          <w:rFonts w:ascii="Times New Roman" w:hAnsi="Times New Roman" w:cs="Times New Roman"/>
          <w:sz w:val="28"/>
          <w:szCs w:val="28"/>
        </w:rPr>
        <w:t>93,4</w:t>
      </w:r>
      <w:r w:rsidRPr="00C07160">
        <w:rPr>
          <w:rFonts w:ascii="Times New Roman" w:hAnsi="Times New Roman" w:cs="Times New Roman"/>
          <w:sz w:val="28"/>
          <w:szCs w:val="28"/>
        </w:rPr>
        <w:t xml:space="preserve">%. </w:t>
      </w:r>
      <w:r w:rsidR="0034127C" w:rsidRPr="0034127C">
        <w:rPr>
          <w:rFonts w:ascii="Times New Roman" w:hAnsi="Times New Roman" w:cs="Times New Roman"/>
          <w:b/>
          <w:sz w:val="28"/>
          <w:szCs w:val="28"/>
        </w:rPr>
        <w:t>Обучающиеся СОШ № 5, 6, 11, 16,17 справились на 100%.</w:t>
      </w:r>
      <w:r w:rsidR="0034127C">
        <w:rPr>
          <w:rFonts w:ascii="Times New Roman" w:hAnsi="Times New Roman" w:cs="Times New Roman"/>
          <w:sz w:val="28"/>
          <w:szCs w:val="28"/>
        </w:rPr>
        <w:t xml:space="preserve"> </w:t>
      </w:r>
      <w:r w:rsidRPr="00C07160">
        <w:rPr>
          <w:rFonts w:ascii="Times New Roman" w:hAnsi="Times New Roman" w:cs="Times New Roman"/>
          <w:sz w:val="28"/>
          <w:szCs w:val="28"/>
        </w:rPr>
        <w:t>Это задание попутно проверяло качество чтения, но было дано в облегчённой форме и специально предназначено для учащихся, с трудом преодолевающих порог успешности.</w:t>
      </w:r>
      <w:proofErr w:type="gramEnd"/>
    </w:p>
    <w:p w:rsidR="00C07160" w:rsidRPr="00C07160" w:rsidRDefault="00C07160" w:rsidP="00165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160">
        <w:rPr>
          <w:rFonts w:ascii="Times New Roman" w:hAnsi="Times New Roman" w:cs="Times New Roman"/>
          <w:sz w:val="28"/>
          <w:szCs w:val="28"/>
        </w:rPr>
        <w:t>Задания проведённой в 8-х классах КДР были составлены в соответствии с кодификатором ГИА-9 (ОГЭ), опубликованным на сайте ФИПИ и были направлены на рассредоточенную подготовку учащихся к итоговой аттестации по русскому языку за курс основной школы.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всего вышеизложенного – рекомендации учителям-предметникам: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</w:t>
      </w:r>
      <w:r w:rsidR="006E5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работу по повторению и закреплению орфографических навыков обучающихся;</w:t>
      </w:r>
    </w:p>
    <w:p w:rsidR="0016571F" w:rsidRPr="0016571F" w:rsidRDefault="0016571F" w:rsidP="0016571F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улучшить работу с обучающимися по закреплению пунктуационных навыков; 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учителям на уроках русского языка, литературы, факультативных занятиях, кружках и элективных курсах продолжить работу с текстом, его комплексным анализом; особое внимание обратить на умение обучающихся сжимать исходный текст.</w:t>
      </w:r>
    </w:p>
    <w:p w:rsidR="0016571F" w:rsidRPr="0016571F" w:rsidRDefault="0016571F" w:rsidP="00C07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учесть результаты КДР  для получения  наиболее объективной оценки знаний  обучающихся;</w:t>
      </w:r>
    </w:p>
    <w:p w:rsidR="0016571F" w:rsidRPr="0016571F" w:rsidRDefault="0016571F" w:rsidP="00C07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</w:t>
      </w:r>
      <w:proofErr w:type="gram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факультативные занятия по русскому языку. </w:t>
      </w:r>
    </w:p>
    <w:p w:rsidR="00C07160" w:rsidRDefault="00C07160" w:rsidP="0016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выявить трудности и устранять пробелы в изучении соответствующего учебного материала на основе результатов, полученных по КДР; </w:t>
      </w:r>
    </w:p>
    <w:p w:rsidR="00C07160" w:rsidRDefault="00C07160" w:rsidP="0016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использовать в работе деформированные тексты для повышения уровня практической (орфографической и пунктуационной) грамотности учащихся; </w:t>
      </w:r>
    </w:p>
    <w:p w:rsidR="00C07160" w:rsidRDefault="00C07160" w:rsidP="0016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организовывать систематическое обобщающее повторение пройденного учебного материала с учётом ошибок, допущенных учащимися; </w:t>
      </w:r>
    </w:p>
    <w:p w:rsidR="0016571F" w:rsidRPr="00C07160" w:rsidRDefault="00C07160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60">
        <w:rPr>
          <w:rFonts w:ascii="Times New Roman" w:hAnsi="Times New Roman" w:cs="Times New Roman"/>
          <w:sz w:val="28"/>
          <w:szCs w:val="28"/>
        </w:rPr>
        <w:t>используя на уроках аналогичные задания, организовать рассредоточенную подготовку учащихся к итоговой аттестации по русскому языку в формате ОГЭ</w:t>
      </w:r>
      <w:r w:rsidR="00D06591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D06591">
        <w:rPr>
          <w:rFonts w:ascii="Times New Roman" w:hAnsi="Times New Roman" w:cs="Times New Roman"/>
          <w:sz w:val="28"/>
          <w:szCs w:val="28"/>
        </w:rPr>
        <w:t>2020 году</w:t>
      </w:r>
      <w:r w:rsidRPr="00C07160">
        <w:rPr>
          <w:rFonts w:ascii="Times New Roman" w:hAnsi="Times New Roman" w:cs="Times New Roman"/>
          <w:sz w:val="28"/>
          <w:szCs w:val="28"/>
        </w:rPr>
        <w:t>.</w:t>
      </w: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1F" w:rsidRPr="0016571F" w:rsidRDefault="0016571F" w:rsidP="00165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D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по </w:t>
      </w:r>
      <w:r w:rsidR="00602D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И.</w:t>
      </w:r>
      <w:r w:rsidR="006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602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Безкоровайная</w:t>
      </w:r>
      <w:proofErr w:type="spellEnd"/>
    </w:p>
    <w:p w:rsidR="0016571F" w:rsidRPr="0016571F" w:rsidRDefault="0016571F" w:rsidP="00165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60A" w:rsidRPr="0016571F" w:rsidRDefault="0016571F" w:rsidP="00165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1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E260A" w:rsidRPr="0016571F" w:rsidSect="005D190A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1F"/>
    <w:rsid w:val="00075872"/>
    <w:rsid w:val="0016571F"/>
    <w:rsid w:val="0034127C"/>
    <w:rsid w:val="00353184"/>
    <w:rsid w:val="004C0CB1"/>
    <w:rsid w:val="00533B03"/>
    <w:rsid w:val="00591DC6"/>
    <w:rsid w:val="005D190A"/>
    <w:rsid w:val="005E1503"/>
    <w:rsid w:val="00602DAE"/>
    <w:rsid w:val="006E52C2"/>
    <w:rsid w:val="006F5DAF"/>
    <w:rsid w:val="00732E51"/>
    <w:rsid w:val="007665A0"/>
    <w:rsid w:val="00884948"/>
    <w:rsid w:val="00897B6E"/>
    <w:rsid w:val="00946851"/>
    <w:rsid w:val="009E260A"/>
    <w:rsid w:val="00A93FB6"/>
    <w:rsid w:val="00B31BB2"/>
    <w:rsid w:val="00BD2B25"/>
    <w:rsid w:val="00C02410"/>
    <w:rsid w:val="00C07160"/>
    <w:rsid w:val="00CE452C"/>
    <w:rsid w:val="00D05E6E"/>
    <w:rsid w:val="00D06591"/>
    <w:rsid w:val="00DE1911"/>
    <w:rsid w:val="00E7680D"/>
    <w:rsid w:val="00F0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1F"/>
    <w:pPr>
      <w:spacing w:after="0" w:line="240" w:lineRule="auto"/>
    </w:pPr>
  </w:style>
  <w:style w:type="table" w:styleId="a4">
    <w:name w:val="Table Grid"/>
    <w:basedOn w:val="a1"/>
    <w:uiPriority w:val="59"/>
    <w:rsid w:val="0016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1F"/>
    <w:pPr>
      <w:spacing w:after="0" w:line="240" w:lineRule="auto"/>
    </w:pPr>
  </w:style>
  <w:style w:type="table" w:styleId="a4">
    <w:name w:val="Table Grid"/>
    <w:basedOn w:val="a1"/>
    <w:uiPriority w:val="59"/>
    <w:rsid w:val="0016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0824240719910007"/>
          <c:y val="0.15014500236650746"/>
          <c:w val="0.37029396325459318"/>
          <c:h val="0.849854997633492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15.1</c:v>
                </c:pt>
                <c:pt idx="1">
                  <c:v>29.8</c:v>
                </c:pt>
                <c:pt idx="2">
                  <c:v>23.4</c:v>
                </c:pt>
                <c:pt idx="3">
                  <c:v>31.6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250881139857517"/>
          <c:y val="0.11533238673034725"/>
          <c:w val="0.23383914510686163"/>
          <c:h val="0.62380319263370765"/>
        </c:manualLayout>
      </c:layout>
      <c:overlay val="0"/>
      <c:txPr>
        <a:bodyPr/>
        <a:lstStyle/>
        <a:p>
          <a:pPr>
            <a:defRPr sz="2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23.1</c:v>
                </c:pt>
                <c:pt idx="1">
                  <c:v>9.3000000000000007</c:v>
                </c:pt>
                <c:pt idx="2">
                  <c:v>5</c:v>
                </c:pt>
                <c:pt idx="3">
                  <c:v>21.7</c:v>
                </c:pt>
                <c:pt idx="4">
                  <c:v>25</c:v>
                </c:pt>
                <c:pt idx="5">
                  <c:v>11.4</c:v>
                </c:pt>
                <c:pt idx="6">
                  <c:v>16.7</c:v>
                </c:pt>
                <c:pt idx="7">
                  <c:v>9.4</c:v>
                </c:pt>
                <c:pt idx="8">
                  <c:v>0</c:v>
                </c:pt>
                <c:pt idx="9">
                  <c:v>15.8</c:v>
                </c:pt>
                <c:pt idx="10">
                  <c:v>33.299999999999997</c:v>
                </c:pt>
                <c:pt idx="11">
                  <c:v>33.299999999999997</c:v>
                </c:pt>
                <c:pt idx="12">
                  <c:v>21.7</c:v>
                </c:pt>
                <c:pt idx="13">
                  <c:v>25</c:v>
                </c:pt>
                <c:pt idx="14">
                  <c:v>0</c:v>
                </c:pt>
                <c:pt idx="1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23.1</c:v>
                </c:pt>
                <c:pt idx="1">
                  <c:v>21.3</c:v>
                </c:pt>
                <c:pt idx="2">
                  <c:v>31.3</c:v>
                </c:pt>
                <c:pt idx="3">
                  <c:v>43.5</c:v>
                </c:pt>
                <c:pt idx="4">
                  <c:v>41.7</c:v>
                </c:pt>
                <c:pt idx="5">
                  <c:v>31.4</c:v>
                </c:pt>
                <c:pt idx="6">
                  <c:v>20.8</c:v>
                </c:pt>
                <c:pt idx="7">
                  <c:v>37.5</c:v>
                </c:pt>
                <c:pt idx="8">
                  <c:v>44.4</c:v>
                </c:pt>
                <c:pt idx="9">
                  <c:v>31.6</c:v>
                </c:pt>
                <c:pt idx="10">
                  <c:v>44.4</c:v>
                </c:pt>
                <c:pt idx="11">
                  <c:v>23.5</c:v>
                </c:pt>
                <c:pt idx="12">
                  <c:v>35</c:v>
                </c:pt>
                <c:pt idx="13">
                  <c:v>25</c:v>
                </c:pt>
                <c:pt idx="14">
                  <c:v>50</c:v>
                </c:pt>
                <c:pt idx="15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30.8</c:v>
                </c:pt>
                <c:pt idx="1">
                  <c:v>26.7</c:v>
                </c:pt>
                <c:pt idx="2">
                  <c:v>23.8</c:v>
                </c:pt>
                <c:pt idx="3">
                  <c:v>17.399999999999999</c:v>
                </c:pt>
                <c:pt idx="4">
                  <c:v>16.7</c:v>
                </c:pt>
                <c:pt idx="5">
                  <c:v>25.7</c:v>
                </c:pt>
                <c:pt idx="6">
                  <c:v>29.2</c:v>
                </c:pt>
                <c:pt idx="7">
                  <c:v>31.3</c:v>
                </c:pt>
                <c:pt idx="8">
                  <c:v>11.1</c:v>
                </c:pt>
                <c:pt idx="9">
                  <c:v>15.8</c:v>
                </c:pt>
                <c:pt idx="10">
                  <c:v>22.2</c:v>
                </c:pt>
                <c:pt idx="11">
                  <c:v>17.600000000000001</c:v>
                </c:pt>
                <c:pt idx="12">
                  <c:v>21.7</c:v>
                </c:pt>
                <c:pt idx="13">
                  <c:v>25</c:v>
                </c:pt>
                <c:pt idx="14">
                  <c:v>0</c:v>
                </c:pt>
                <c:pt idx="15">
                  <c:v>21.4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23.1</c:v>
                </c:pt>
                <c:pt idx="1">
                  <c:v>42.7</c:v>
                </c:pt>
                <c:pt idx="2">
                  <c:v>40</c:v>
                </c:pt>
                <c:pt idx="3">
                  <c:v>17.399999999999999</c:v>
                </c:pt>
                <c:pt idx="4">
                  <c:v>16.7</c:v>
                </c:pt>
                <c:pt idx="5">
                  <c:v>31.4</c:v>
                </c:pt>
                <c:pt idx="6">
                  <c:v>33.299999999999997</c:v>
                </c:pt>
                <c:pt idx="7">
                  <c:v>21.9</c:v>
                </c:pt>
                <c:pt idx="8">
                  <c:v>44.4</c:v>
                </c:pt>
                <c:pt idx="9">
                  <c:v>36.799999999999997</c:v>
                </c:pt>
                <c:pt idx="10">
                  <c:v>0</c:v>
                </c:pt>
                <c:pt idx="11">
                  <c:v>25.5</c:v>
                </c:pt>
                <c:pt idx="12">
                  <c:v>21.7</c:v>
                </c:pt>
                <c:pt idx="13">
                  <c:v>25</c:v>
                </c:pt>
                <c:pt idx="14">
                  <c:v>50</c:v>
                </c:pt>
                <c:pt idx="15">
                  <c:v>45.2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488768"/>
        <c:axId val="129490304"/>
        <c:axId val="0"/>
      </c:bar3DChart>
      <c:catAx>
        <c:axId val="129488768"/>
        <c:scaling>
          <c:orientation val="minMax"/>
        </c:scaling>
        <c:delete val="0"/>
        <c:axPos val="l"/>
        <c:majorTickMark val="out"/>
        <c:minorTickMark val="none"/>
        <c:tickLblPos val="nextTo"/>
        <c:crossAx val="129490304"/>
        <c:crosses val="autoZero"/>
        <c:auto val="1"/>
        <c:lblAlgn val="ctr"/>
        <c:lblOffset val="100"/>
        <c:noMultiLvlLbl val="0"/>
      </c:catAx>
      <c:valAx>
        <c:axId val="1294903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48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</dc:creator>
  <cp:lastModifiedBy>Ирина</cp:lastModifiedBy>
  <cp:revision>8</cp:revision>
  <dcterms:created xsi:type="dcterms:W3CDTF">2019-03-22T11:47:00Z</dcterms:created>
  <dcterms:modified xsi:type="dcterms:W3CDTF">2019-03-25T10:30:00Z</dcterms:modified>
</cp:coreProperties>
</file>