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31" w:rsidRPr="004D4A30" w:rsidRDefault="004D4A30" w:rsidP="00D6629F">
      <w:pPr>
        <w:jc w:val="right"/>
      </w:pPr>
      <w:r w:rsidRPr="004D4A30">
        <w:t>УТВЕРЖДЕНЫ</w:t>
      </w:r>
    </w:p>
    <w:p w:rsidR="00D6629F" w:rsidRDefault="004D4A30" w:rsidP="00D6629F">
      <w:pPr>
        <w:jc w:val="right"/>
      </w:pPr>
      <w:r w:rsidRPr="004D4A30">
        <w:t xml:space="preserve">Приказом директора </w:t>
      </w:r>
    </w:p>
    <w:p w:rsidR="00D6629F" w:rsidRDefault="004D4A30" w:rsidP="00D6629F">
      <w:pPr>
        <w:jc w:val="right"/>
      </w:pPr>
      <w:r w:rsidRPr="004D4A30">
        <w:t xml:space="preserve">МКУК «ЦЭТК» </w:t>
      </w:r>
    </w:p>
    <w:p w:rsidR="00831D31" w:rsidRPr="004D4A30" w:rsidRDefault="004D4A30" w:rsidP="00D6629F">
      <w:pPr>
        <w:jc w:val="right"/>
      </w:pPr>
      <w:r w:rsidRPr="004D4A30">
        <w:t>Тунгокоченского округа</w:t>
      </w:r>
    </w:p>
    <w:p w:rsidR="00831D31" w:rsidRPr="004D4A30" w:rsidRDefault="004D4A30" w:rsidP="00D6629F">
      <w:pPr>
        <w:jc w:val="right"/>
      </w:pPr>
      <w:r w:rsidRPr="004D4A30">
        <w:t>«08» июля 2026</w:t>
      </w:r>
      <w:r w:rsidRPr="004D4A30">
        <w:rPr>
          <w:spacing w:val="-5"/>
        </w:rPr>
        <w:t xml:space="preserve"> г.</w:t>
      </w:r>
    </w:p>
    <w:p w:rsidR="00831D31" w:rsidRPr="004D4A30" w:rsidRDefault="00831D31" w:rsidP="00D6629F">
      <w:pPr>
        <w:jc w:val="right"/>
      </w:pPr>
    </w:p>
    <w:p w:rsidR="00831D31" w:rsidRPr="004D4A30" w:rsidRDefault="00831D31" w:rsidP="006C0538"/>
    <w:p w:rsidR="00831D31" w:rsidRPr="004D4A30" w:rsidRDefault="004D4A30" w:rsidP="00D6629F">
      <w:pPr>
        <w:jc w:val="center"/>
        <w:rPr>
          <w:b/>
          <w:sz w:val="26"/>
        </w:rPr>
      </w:pPr>
      <w:r w:rsidRPr="004D4A30">
        <w:rPr>
          <w:b/>
          <w:sz w:val="26"/>
        </w:rPr>
        <w:t>АЛГОРИТМЫ</w:t>
      </w:r>
    </w:p>
    <w:p w:rsidR="00831D31" w:rsidRPr="004D4A30" w:rsidRDefault="004D4A30" w:rsidP="00D6629F">
      <w:pPr>
        <w:jc w:val="center"/>
        <w:rPr>
          <w:b/>
          <w:sz w:val="26"/>
        </w:rPr>
      </w:pPr>
      <w:r w:rsidRPr="004D4A30">
        <w:rPr>
          <w:b/>
          <w:sz w:val="26"/>
        </w:rPr>
        <w:t>ДЕЙСТВИЙ ПЕРСОНАЛА МКУК «ЦЭТК» ТУНГОКОЧЕНСКОГО ОКРУГА,</w:t>
      </w:r>
      <w:r>
        <w:rPr>
          <w:b/>
          <w:sz w:val="26"/>
        </w:rPr>
        <w:t xml:space="preserve"> МКУК «ЦЭТК» ФИЛИАЛ «ЭСЦ»</w:t>
      </w:r>
      <w:r w:rsidRPr="004D4A30">
        <w:rPr>
          <w:b/>
          <w:sz w:val="26"/>
        </w:rPr>
        <w:t xml:space="preserve"> И ПОСЕТИТЕЛЕЙ</w:t>
      </w:r>
    </w:p>
    <w:p w:rsidR="00831D31" w:rsidRPr="004D4A30" w:rsidRDefault="004D4A30" w:rsidP="00D6629F">
      <w:pPr>
        <w:jc w:val="center"/>
        <w:rPr>
          <w:b/>
          <w:sz w:val="26"/>
        </w:rPr>
      </w:pPr>
      <w:r w:rsidRPr="004D4A30">
        <w:rPr>
          <w:b/>
          <w:sz w:val="26"/>
        </w:rPr>
        <w:t>ПРИ СОВЕРШЕНИИ (УГРОЗЕ СОВЕРШЕНИЯ) ПРЕСТУПЛЕНИЯ В ФОРМАХ</w:t>
      </w:r>
      <w:r>
        <w:rPr>
          <w:b/>
          <w:sz w:val="26"/>
        </w:rPr>
        <w:t xml:space="preserve"> </w:t>
      </w:r>
      <w:r w:rsidRPr="004D4A30">
        <w:rPr>
          <w:b/>
          <w:sz w:val="26"/>
        </w:rPr>
        <w:t>ВООРУЖЕННОГО</w:t>
      </w:r>
      <w:r>
        <w:rPr>
          <w:b/>
          <w:sz w:val="26"/>
        </w:rPr>
        <w:t xml:space="preserve"> </w:t>
      </w:r>
      <w:r w:rsidRPr="004D4A30">
        <w:rPr>
          <w:b/>
          <w:sz w:val="26"/>
        </w:rPr>
        <w:t>НАПАДЕНИЯ,</w:t>
      </w:r>
      <w:r>
        <w:rPr>
          <w:b/>
          <w:sz w:val="26"/>
        </w:rPr>
        <w:t xml:space="preserve"> </w:t>
      </w:r>
      <w:r w:rsidRPr="004D4A30">
        <w:rPr>
          <w:b/>
          <w:sz w:val="26"/>
        </w:rPr>
        <w:t>РАЗМЕЩЕНИЯ</w:t>
      </w:r>
      <w:r>
        <w:rPr>
          <w:b/>
          <w:sz w:val="26"/>
        </w:rPr>
        <w:t xml:space="preserve"> </w:t>
      </w:r>
      <w:r w:rsidRPr="004D4A30">
        <w:rPr>
          <w:b/>
          <w:sz w:val="26"/>
        </w:rPr>
        <w:t>ВЗРЫВНОГО УСТРОЙСТВА, ЗАХВАТА ЗАЛОЖНИКОВ, А ТАКЖЕ</w:t>
      </w:r>
    </w:p>
    <w:p w:rsidR="00831D31" w:rsidRPr="004D4A30" w:rsidRDefault="004D4A30" w:rsidP="00D6629F">
      <w:pPr>
        <w:jc w:val="center"/>
        <w:rPr>
          <w:b/>
          <w:sz w:val="26"/>
        </w:rPr>
      </w:pPr>
      <w:r w:rsidRPr="004D4A30">
        <w:rPr>
          <w:b/>
          <w:sz w:val="26"/>
        </w:rPr>
        <w:t>ИНФОРМАЦИОННОГО</w:t>
      </w:r>
      <w:r>
        <w:rPr>
          <w:b/>
          <w:sz w:val="26"/>
        </w:rPr>
        <w:t xml:space="preserve"> </w:t>
      </w:r>
      <w:r w:rsidRPr="004D4A30">
        <w:rPr>
          <w:b/>
          <w:sz w:val="26"/>
        </w:rPr>
        <w:t>ВЗАИМОДЕЙСТВИЯ</w:t>
      </w:r>
    </w:p>
    <w:p w:rsidR="00831D31" w:rsidRPr="004D4A30" w:rsidRDefault="004D4A30" w:rsidP="00D6629F">
      <w:pPr>
        <w:jc w:val="center"/>
        <w:rPr>
          <w:b/>
          <w:sz w:val="26"/>
        </w:rPr>
      </w:pPr>
      <w:r>
        <w:rPr>
          <w:b/>
          <w:sz w:val="26"/>
        </w:rPr>
        <w:t xml:space="preserve">МКУК «ЦЭТК» ТУНГОКОЧЕНСКОГО ОКРУГА </w:t>
      </w:r>
      <w:r w:rsidRPr="004D4A30">
        <w:rPr>
          <w:b/>
          <w:sz w:val="26"/>
        </w:rPr>
        <w:t>С</w:t>
      </w:r>
      <w:r>
        <w:rPr>
          <w:b/>
          <w:sz w:val="26"/>
        </w:rPr>
        <w:t xml:space="preserve"> </w:t>
      </w:r>
      <w:r w:rsidRPr="004D4A30">
        <w:rPr>
          <w:b/>
          <w:sz w:val="26"/>
        </w:rPr>
        <w:t>ТЕРРИТОРИАЛЬНЫМИ ОРГАНАМИ МВД РОССИИ, РОСГВАРДИИ И ФСБ РОССИИ</w:t>
      </w:r>
    </w:p>
    <w:p w:rsidR="00831D31" w:rsidRPr="004D4A30" w:rsidRDefault="00831D31" w:rsidP="00D6629F">
      <w:pPr>
        <w:jc w:val="center"/>
        <w:rPr>
          <w:b/>
        </w:rPr>
      </w:pPr>
    </w:p>
    <w:p w:rsidR="00831D31" w:rsidRPr="004D4A30" w:rsidRDefault="00831D31" w:rsidP="006C0538">
      <w:pPr>
        <w:rPr>
          <w:b/>
        </w:rPr>
      </w:pPr>
    </w:p>
    <w:p w:rsidR="00831D31" w:rsidRPr="001C1A8F" w:rsidRDefault="004D4A30" w:rsidP="006C0538">
      <w:pPr>
        <w:rPr>
          <w:sz w:val="28"/>
          <w:szCs w:val="24"/>
        </w:rPr>
      </w:pPr>
      <w:r w:rsidRPr="001C1A8F">
        <w:rPr>
          <w:sz w:val="28"/>
          <w:szCs w:val="24"/>
        </w:rPr>
        <w:t xml:space="preserve">Настоящие алгоритмы действий персонала муниципального казенного учреждения культуры «Центр Эвенкийской Традиционной культуры» Тунгокоченского округа Забайкальского края, муниципального казенного учреждения культуры филиал «Этнографический Социокультурный центр» </w:t>
      </w:r>
      <w:r w:rsidR="00C23005" w:rsidRPr="001C1A8F">
        <w:rPr>
          <w:sz w:val="28"/>
          <w:szCs w:val="24"/>
        </w:rPr>
        <w:t xml:space="preserve">Тунгокоченского округа Забайкальского края </w:t>
      </w:r>
      <w:r w:rsidRPr="001C1A8F">
        <w:rPr>
          <w:sz w:val="28"/>
          <w:szCs w:val="24"/>
        </w:rPr>
        <w:t xml:space="preserve">(далее – учреждение), посетителей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</w:t>
      </w:r>
      <w:r w:rsidR="00C23005" w:rsidRPr="001C1A8F">
        <w:rPr>
          <w:sz w:val="28"/>
          <w:szCs w:val="24"/>
        </w:rPr>
        <w:t>МКУК «ЦЭТК»</w:t>
      </w:r>
      <w:r w:rsidRPr="001C1A8F">
        <w:rPr>
          <w:sz w:val="28"/>
          <w:szCs w:val="24"/>
        </w:rPr>
        <w:t xml:space="preserve"> </w:t>
      </w:r>
      <w:r w:rsidR="00C23005" w:rsidRPr="001C1A8F">
        <w:rPr>
          <w:sz w:val="28"/>
          <w:szCs w:val="24"/>
        </w:rPr>
        <w:t>Тунгокоченского округа</w:t>
      </w:r>
      <w:r w:rsidRPr="001C1A8F">
        <w:rPr>
          <w:sz w:val="28"/>
          <w:szCs w:val="24"/>
        </w:rPr>
        <w:t xml:space="preserve"> с территориальными органами МВД России, Росгвардии и ФСБ России (далее - алгоритмы) разработаны на основании </w:t>
      </w:r>
      <w:r w:rsidR="00C23005" w:rsidRPr="001C1A8F">
        <w:rPr>
          <w:sz w:val="28"/>
          <w:szCs w:val="24"/>
        </w:rPr>
        <w:t xml:space="preserve">ПАСПОРТА БЕЗОПАСНОСТИ от 25.05.2026 г., </w:t>
      </w:r>
      <w:r w:rsidRPr="001C1A8F">
        <w:rPr>
          <w:sz w:val="28"/>
          <w:szCs w:val="24"/>
        </w:rPr>
        <w:t xml:space="preserve">приказа </w:t>
      </w:r>
      <w:r w:rsidR="00C23005" w:rsidRPr="001C1A8F">
        <w:rPr>
          <w:sz w:val="28"/>
          <w:szCs w:val="24"/>
        </w:rPr>
        <w:t>директора МКУК «ЦЭТК» Тунгокоченского округа Забайкальского края от 11.01.2026 № 1</w:t>
      </w:r>
      <w:r w:rsidRPr="001C1A8F">
        <w:rPr>
          <w:sz w:val="28"/>
          <w:szCs w:val="24"/>
        </w:rPr>
        <w:t>.</w:t>
      </w:r>
    </w:p>
    <w:p w:rsidR="00831D31" w:rsidRPr="001C1A8F" w:rsidRDefault="00831D31" w:rsidP="006C0538">
      <w:pPr>
        <w:rPr>
          <w:sz w:val="28"/>
          <w:szCs w:val="24"/>
        </w:rPr>
      </w:pPr>
    </w:p>
    <w:p w:rsidR="00831D31" w:rsidRPr="001C1A8F" w:rsidRDefault="004D4A30" w:rsidP="006C0538">
      <w:pPr>
        <w:rPr>
          <w:b/>
          <w:sz w:val="28"/>
          <w:szCs w:val="24"/>
        </w:rPr>
      </w:pPr>
      <w:r w:rsidRPr="001C1A8F">
        <w:rPr>
          <w:b/>
          <w:sz w:val="28"/>
          <w:szCs w:val="24"/>
        </w:rPr>
        <w:t>1.Применяемые</w:t>
      </w:r>
      <w:r w:rsidR="00C23005" w:rsidRPr="001C1A8F">
        <w:rPr>
          <w:b/>
          <w:sz w:val="28"/>
          <w:szCs w:val="24"/>
        </w:rPr>
        <w:t xml:space="preserve"> </w:t>
      </w:r>
      <w:r w:rsidRPr="001C1A8F">
        <w:rPr>
          <w:b/>
          <w:sz w:val="28"/>
          <w:szCs w:val="24"/>
        </w:rPr>
        <w:t>термины</w:t>
      </w:r>
      <w:r w:rsidR="00C23005" w:rsidRPr="001C1A8F">
        <w:rPr>
          <w:b/>
          <w:sz w:val="28"/>
          <w:szCs w:val="24"/>
        </w:rPr>
        <w:t xml:space="preserve"> </w:t>
      </w:r>
      <w:r w:rsidRPr="001C1A8F">
        <w:rPr>
          <w:b/>
          <w:sz w:val="28"/>
          <w:szCs w:val="24"/>
        </w:rPr>
        <w:t>и</w:t>
      </w:r>
      <w:r w:rsidR="00C23005" w:rsidRPr="001C1A8F">
        <w:rPr>
          <w:b/>
          <w:sz w:val="28"/>
          <w:szCs w:val="24"/>
        </w:rPr>
        <w:t xml:space="preserve"> </w:t>
      </w:r>
      <w:r w:rsidRPr="001C1A8F">
        <w:rPr>
          <w:b/>
          <w:sz w:val="28"/>
          <w:szCs w:val="24"/>
        </w:rPr>
        <w:t>сокращения</w:t>
      </w:r>
    </w:p>
    <w:p w:rsidR="00831D31" w:rsidRPr="001C1A8F" w:rsidRDefault="004D4A30" w:rsidP="006C0538">
      <w:pPr>
        <w:rPr>
          <w:sz w:val="28"/>
          <w:szCs w:val="24"/>
        </w:rPr>
      </w:pPr>
      <w:r w:rsidRPr="001C1A8F">
        <w:rPr>
          <w:sz w:val="28"/>
          <w:szCs w:val="24"/>
          <w:u w:val="single"/>
        </w:rPr>
        <w:t>взрывное устройство</w:t>
      </w:r>
      <w:r w:rsidRPr="001C1A8F">
        <w:rPr>
          <w:sz w:val="28"/>
          <w:szCs w:val="24"/>
        </w:rPr>
        <w:t xml:space="preserve"> -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пожароопасныхобъектов,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различного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рода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коммуникаций,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в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том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числе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при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наличии на обнаруженном предмете проводов, веревок, изоленты, издаваемых звуков, исходящих запахов;</w:t>
      </w:r>
    </w:p>
    <w:p w:rsidR="00831D31" w:rsidRPr="001C1A8F" w:rsidRDefault="00831D31" w:rsidP="006C0538">
      <w:pPr>
        <w:rPr>
          <w:sz w:val="28"/>
          <w:szCs w:val="24"/>
        </w:rPr>
      </w:pPr>
    </w:p>
    <w:p w:rsidR="00831D31" w:rsidRPr="001C1A8F" w:rsidRDefault="004D4A30" w:rsidP="006C0538">
      <w:pPr>
        <w:rPr>
          <w:sz w:val="28"/>
          <w:szCs w:val="24"/>
        </w:rPr>
        <w:sectPr w:rsidR="00831D31" w:rsidRPr="001C1A8F">
          <w:footerReference w:type="default" r:id="rId7"/>
          <w:type w:val="continuous"/>
          <w:pgSz w:w="11910" w:h="16840"/>
          <w:pgMar w:top="760" w:right="425" w:bottom="280" w:left="1133" w:header="720" w:footer="720" w:gutter="0"/>
          <w:cols w:space="720"/>
        </w:sectPr>
      </w:pPr>
      <w:r w:rsidRPr="001C1A8F">
        <w:rPr>
          <w:sz w:val="28"/>
          <w:szCs w:val="24"/>
          <w:u w:val="single"/>
        </w:rPr>
        <w:t>место сбора</w:t>
      </w:r>
      <w:r w:rsidRPr="001C1A8F">
        <w:rPr>
          <w:sz w:val="28"/>
          <w:szCs w:val="24"/>
        </w:rPr>
        <w:t xml:space="preserve"> - участок местности (здание) расположенный вблизи объекта, обладающий достаточной площадью для размещения людей, подлежащих эвакуации,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обеспечивающий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безопасное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удаление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от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поражающих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факторов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зданий;</w:t>
      </w:r>
    </w:p>
    <w:p w:rsidR="00831D31" w:rsidRPr="001C1A8F" w:rsidRDefault="004D4A30" w:rsidP="006C0538">
      <w:pPr>
        <w:rPr>
          <w:sz w:val="28"/>
          <w:szCs w:val="24"/>
        </w:rPr>
      </w:pPr>
      <w:r w:rsidRPr="001C1A8F">
        <w:rPr>
          <w:sz w:val="28"/>
          <w:szCs w:val="24"/>
          <w:u w:val="single"/>
        </w:rPr>
        <w:lastRenderedPageBreak/>
        <w:t>посетители</w:t>
      </w:r>
      <w:r w:rsidRPr="001C1A8F">
        <w:rPr>
          <w:sz w:val="28"/>
          <w:szCs w:val="24"/>
        </w:rPr>
        <w:t xml:space="preserve"> - физические лица, которые посещают различные культурные мероприятия</w:t>
      </w:r>
      <w:r w:rsidRPr="001C1A8F">
        <w:rPr>
          <w:b/>
          <w:sz w:val="28"/>
          <w:szCs w:val="24"/>
        </w:rPr>
        <w:t xml:space="preserve">, </w:t>
      </w:r>
      <w:r w:rsidRPr="001C1A8F">
        <w:rPr>
          <w:sz w:val="28"/>
          <w:szCs w:val="24"/>
        </w:rPr>
        <w:t>такие как концерты, выставки, спектакли, кинопоказы и другие, участники клубных формирований;</w:t>
      </w:r>
    </w:p>
    <w:p w:rsidR="00831D31" w:rsidRPr="001C1A8F" w:rsidRDefault="00831D31" w:rsidP="006C0538">
      <w:pPr>
        <w:rPr>
          <w:sz w:val="28"/>
          <w:szCs w:val="24"/>
        </w:rPr>
      </w:pPr>
    </w:p>
    <w:p w:rsidR="00831D31" w:rsidRPr="001C1A8F" w:rsidRDefault="004D4A30" w:rsidP="006C0538">
      <w:pPr>
        <w:rPr>
          <w:sz w:val="28"/>
          <w:szCs w:val="24"/>
        </w:rPr>
      </w:pPr>
      <w:r w:rsidRPr="001C1A8F">
        <w:rPr>
          <w:sz w:val="28"/>
          <w:szCs w:val="24"/>
          <w:u w:val="single"/>
        </w:rPr>
        <w:t>объект</w:t>
      </w:r>
      <w:r w:rsidRPr="001C1A8F">
        <w:rPr>
          <w:sz w:val="28"/>
          <w:szCs w:val="24"/>
        </w:rPr>
        <w:t>-объект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(территория)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учреждения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культуры;</w:t>
      </w:r>
    </w:p>
    <w:p w:rsidR="00831D31" w:rsidRPr="001C1A8F" w:rsidRDefault="00831D31" w:rsidP="006C0538">
      <w:pPr>
        <w:rPr>
          <w:sz w:val="28"/>
          <w:szCs w:val="24"/>
        </w:rPr>
      </w:pPr>
    </w:p>
    <w:p w:rsidR="00831D31" w:rsidRPr="001C1A8F" w:rsidRDefault="004D4A30" w:rsidP="006C0538">
      <w:pPr>
        <w:rPr>
          <w:sz w:val="28"/>
          <w:szCs w:val="24"/>
        </w:rPr>
      </w:pPr>
      <w:r w:rsidRPr="001C1A8F">
        <w:rPr>
          <w:sz w:val="28"/>
          <w:szCs w:val="24"/>
          <w:u w:val="single"/>
        </w:rPr>
        <w:t>оперативные службы</w:t>
      </w:r>
      <w:r w:rsidRPr="001C1A8F">
        <w:rPr>
          <w:sz w:val="28"/>
          <w:szCs w:val="24"/>
        </w:rPr>
        <w:t xml:space="preserve"> - представители территориального органа безопасности, Федеральной службы войск национальной гвардии Российской Федерации (подразделения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вневедомственной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охраны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войск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национальной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гвардии</w:t>
      </w:r>
      <w:r w:rsidR="00C23005" w:rsidRPr="001C1A8F">
        <w:rPr>
          <w:sz w:val="28"/>
          <w:szCs w:val="24"/>
        </w:rPr>
        <w:t xml:space="preserve"> Российской </w:t>
      </w:r>
      <w:r w:rsidRPr="001C1A8F">
        <w:rPr>
          <w:sz w:val="28"/>
          <w:szCs w:val="24"/>
        </w:rPr>
        <w:t>Федерации),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Министерства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внутренних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дел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Российской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Федерациии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Министерства Российской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Федерации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по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делам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гражданской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обороны,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чрезвычайным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ситуациям</w:t>
      </w:r>
      <w:r w:rsidR="00C23005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и ликвидации последствий стихийных бедствий;</w:t>
      </w:r>
    </w:p>
    <w:p w:rsidR="00831D31" w:rsidRPr="001C1A8F" w:rsidRDefault="004D4A30" w:rsidP="006C0538">
      <w:pPr>
        <w:rPr>
          <w:sz w:val="28"/>
          <w:szCs w:val="24"/>
        </w:rPr>
      </w:pPr>
      <w:r w:rsidRPr="001C1A8F">
        <w:rPr>
          <w:sz w:val="28"/>
          <w:szCs w:val="24"/>
          <w:u w:val="single"/>
        </w:rPr>
        <w:t>передача тревожного сообщения</w:t>
      </w:r>
      <w:r w:rsidRPr="001C1A8F">
        <w:rPr>
          <w:sz w:val="28"/>
          <w:szCs w:val="24"/>
        </w:rPr>
        <w:t xml:space="preserve"> -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либо по другому действующему номеру (в том числе посредством телефонной или сотовой связи);</w:t>
      </w:r>
    </w:p>
    <w:p w:rsidR="00831D31" w:rsidRPr="001C1A8F" w:rsidRDefault="004D4A30" w:rsidP="006C0538">
      <w:pPr>
        <w:rPr>
          <w:sz w:val="28"/>
          <w:szCs w:val="24"/>
        </w:rPr>
      </w:pPr>
      <w:r w:rsidRPr="001C1A8F">
        <w:rPr>
          <w:sz w:val="28"/>
          <w:szCs w:val="24"/>
          <w:u w:val="single"/>
        </w:rPr>
        <w:t>персонал, работники</w:t>
      </w:r>
      <w:r w:rsidRPr="001C1A8F">
        <w:rPr>
          <w:sz w:val="28"/>
          <w:szCs w:val="24"/>
        </w:rPr>
        <w:t xml:space="preserve"> – административный, творческий, обслуживающий и иной персонал объекта;</w:t>
      </w:r>
    </w:p>
    <w:p w:rsidR="00831D31" w:rsidRPr="001C1A8F" w:rsidRDefault="00831D31" w:rsidP="006C0538">
      <w:pPr>
        <w:rPr>
          <w:sz w:val="28"/>
          <w:szCs w:val="24"/>
        </w:rPr>
      </w:pPr>
    </w:p>
    <w:p w:rsidR="00831D31" w:rsidRPr="001C1A8F" w:rsidRDefault="004D4A30" w:rsidP="006C0538">
      <w:pPr>
        <w:rPr>
          <w:sz w:val="28"/>
          <w:szCs w:val="24"/>
        </w:rPr>
      </w:pPr>
      <w:r w:rsidRPr="001C1A8F">
        <w:rPr>
          <w:sz w:val="28"/>
          <w:szCs w:val="24"/>
        </w:rPr>
        <w:t>руководитель - директор, заведующий филиалом учреждения культуры или лицо, его замещающее;</w:t>
      </w:r>
    </w:p>
    <w:p w:rsidR="00831D31" w:rsidRPr="001C1A8F" w:rsidRDefault="00831D31" w:rsidP="006C0538">
      <w:pPr>
        <w:rPr>
          <w:sz w:val="28"/>
          <w:szCs w:val="24"/>
        </w:rPr>
      </w:pPr>
    </w:p>
    <w:p w:rsidR="00831D31" w:rsidRPr="001C1A8F" w:rsidRDefault="004D4A30" w:rsidP="006C0538">
      <w:pPr>
        <w:rPr>
          <w:sz w:val="28"/>
          <w:szCs w:val="24"/>
        </w:rPr>
      </w:pPr>
      <w:r w:rsidRPr="001C1A8F">
        <w:rPr>
          <w:sz w:val="28"/>
          <w:szCs w:val="24"/>
        </w:rPr>
        <w:t>система оповещения - автономная система (средство) экстренного оповещения работников,</w:t>
      </w:r>
      <w:r w:rsidR="0037796F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посетителей</w:t>
      </w:r>
      <w:r w:rsidR="0037796F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и</w:t>
      </w:r>
      <w:r w:rsidR="0037796F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иных</w:t>
      </w:r>
      <w:r w:rsidR="0037796F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лиц,</w:t>
      </w:r>
      <w:r w:rsidR="0037796F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находящихся</w:t>
      </w:r>
      <w:r w:rsidR="0037796F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на</w:t>
      </w:r>
      <w:r w:rsidR="0037796F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объекте,</w:t>
      </w:r>
      <w:r w:rsidR="0037796F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об</w:t>
      </w:r>
      <w:r w:rsidR="0037796F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угрозе</w:t>
      </w:r>
      <w:r w:rsidR="0037796F" w:rsidRPr="001C1A8F">
        <w:rPr>
          <w:sz w:val="28"/>
          <w:szCs w:val="24"/>
        </w:rPr>
        <w:t xml:space="preserve"> </w:t>
      </w:r>
      <w:r w:rsidRPr="001C1A8F">
        <w:rPr>
          <w:sz w:val="28"/>
          <w:szCs w:val="24"/>
        </w:rPr>
        <w:t>совершения или о совершении террористического акта.</w:t>
      </w:r>
    </w:p>
    <w:p w:rsidR="00831D31" w:rsidRPr="004D4A30" w:rsidRDefault="00831D31" w:rsidP="006C0538"/>
    <w:p w:rsidR="00831D31" w:rsidRPr="001C1A8F" w:rsidRDefault="008B2F8D" w:rsidP="006C0538">
      <w:pPr>
        <w:rPr>
          <w:b/>
          <w:sz w:val="28"/>
          <w:szCs w:val="28"/>
        </w:rPr>
      </w:pPr>
      <w:r w:rsidRPr="001C1A8F">
        <w:rPr>
          <w:b/>
          <w:sz w:val="28"/>
          <w:szCs w:val="28"/>
        </w:rPr>
        <w:t xml:space="preserve">2.1. </w:t>
      </w:r>
      <w:r w:rsidR="004D4A30" w:rsidRPr="001C1A8F">
        <w:rPr>
          <w:b/>
          <w:sz w:val="28"/>
          <w:szCs w:val="28"/>
        </w:rPr>
        <w:t>Вооруженное</w:t>
      </w:r>
      <w:r w:rsidR="0037796F" w:rsidRPr="001C1A8F">
        <w:rPr>
          <w:b/>
          <w:sz w:val="28"/>
          <w:szCs w:val="28"/>
        </w:rPr>
        <w:t xml:space="preserve"> </w:t>
      </w:r>
      <w:r w:rsidR="004D4A30" w:rsidRPr="001C1A8F">
        <w:rPr>
          <w:b/>
          <w:sz w:val="28"/>
          <w:szCs w:val="28"/>
        </w:rPr>
        <w:t>нападение</w:t>
      </w: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0"/>
        <w:gridCol w:w="4041"/>
        <w:gridCol w:w="3969"/>
      </w:tblGrid>
      <w:tr w:rsidR="00831D31" w:rsidRPr="001C1A8F">
        <w:trPr>
          <w:trHeight w:val="748"/>
        </w:trPr>
        <w:tc>
          <w:tcPr>
            <w:tcW w:w="2060" w:type="dxa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8010" w:type="dxa"/>
            <w:gridSpan w:val="2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Действия</w:t>
            </w:r>
          </w:p>
        </w:tc>
      </w:tr>
      <w:tr w:rsidR="00831D31" w:rsidRPr="001C1A8F">
        <w:trPr>
          <w:trHeight w:val="448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Стрелок</w:t>
            </w:r>
            <w:r w:rsidR="0037796F" w:rsidRPr="001C1A8F">
              <w:rPr>
                <w:b/>
                <w:sz w:val="28"/>
                <w:szCs w:val="28"/>
              </w:rPr>
              <w:t xml:space="preserve"> </w:t>
            </w:r>
            <w:r w:rsidRPr="001C1A8F">
              <w:rPr>
                <w:b/>
                <w:sz w:val="28"/>
                <w:szCs w:val="28"/>
              </w:rPr>
              <w:t>на</w:t>
            </w:r>
            <w:r w:rsidR="0037796F" w:rsidRPr="001C1A8F">
              <w:rPr>
                <w:b/>
                <w:sz w:val="28"/>
                <w:szCs w:val="28"/>
              </w:rPr>
              <w:t xml:space="preserve"> </w:t>
            </w:r>
            <w:r w:rsidRPr="001C1A8F">
              <w:rPr>
                <w:b/>
                <w:sz w:val="28"/>
                <w:szCs w:val="28"/>
              </w:rPr>
              <w:t>территории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Стрелок</w:t>
            </w:r>
            <w:r w:rsidR="0037796F" w:rsidRPr="001C1A8F">
              <w:rPr>
                <w:b/>
                <w:sz w:val="28"/>
                <w:szCs w:val="28"/>
              </w:rPr>
              <w:t xml:space="preserve"> </w:t>
            </w:r>
            <w:r w:rsidRPr="001C1A8F">
              <w:rPr>
                <w:b/>
                <w:sz w:val="28"/>
                <w:szCs w:val="28"/>
              </w:rPr>
              <w:t>в</w:t>
            </w:r>
            <w:r w:rsidR="0037796F" w:rsidRPr="001C1A8F">
              <w:rPr>
                <w:b/>
                <w:sz w:val="28"/>
                <w:szCs w:val="28"/>
              </w:rPr>
              <w:t xml:space="preserve"> </w:t>
            </w:r>
            <w:r w:rsidRPr="001C1A8F">
              <w:rPr>
                <w:b/>
                <w:sz w:val="28"/>
                <w:szCs w:val="28"/>
              </w:rPr>
              <w:t>здании</w:t>
            </w:r>
          </w:p>
        </w:tc>
      </w:tr>
      <w:tr w:rsidR="00831D31" w:rsidRPr="001C1A8F">
        <w:trPr>
          <w:trHeight w:val="1345"/>
        </w:trPr>
        <w:tc>
          <w:tcPr>
            <w:tcW w:w="2060" w:type="dxa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Руководитель (лицо, заменяющее руководителя)</w:t>
            </w: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-незамедлительно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информировать о происшествии оперативные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службы;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незамедлительно</w:t>
            </w:r>
          </w:p>
          <w:p w:rsidR="00831D31" w:rsidRPr="001C1A8F" w:rsidRDefault="0037796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И</w:t>
            </w:r>
            <w:r w:rsidR="004D4A30" w:rsidRPr="001C1A8F">
              <w:rPr>
                <w:sz w:val="28"/>
                <w:szCs w:val="28"/>
              </w:rPr>
              <w:t>нформировать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происшествии оперативные службы;</w:t>
            </w:r>
          </w:p>
        </w:tc>
      </w:tr>
      <w:tr w:rsidR="00831D31" w:rsidRPr="001C1A8F">
        <w:trPr>
          <w:trHeight w:val="2543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-незамедлительно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информировать о вооруженном нападении орган (организацию) - правообладателя объекта (территории),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вышестоящий орган (организацию),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а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также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руководителя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случае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его отсутствия на объекте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незамедлительно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информировать о вооруженном нападении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орган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(организацию)- правообладателя объекта (территории), вышестоящий орган (организацию), а также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руководителя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случае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его отсутствия на объекте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headerReference w:type="default" r:id="rId8"/>
          <w:pgSz w:w="11910" w:h="16840"/>
          <w:pgMar w:top="960" w:right="425" w:bottom="280" w:left="1133" w:header="751" w:footer="0" w:gutter="0"/>
          <w:pgNumType w:start="2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0"/>
        <w:gridCol w:w="4041"/>
        <w:gridCol w:w="3969"/>
      </w:tblGrid>
      <w:tr w:rsidR="00831D31" w:rsidRPr="001C1A8F">
        <w:trPr>
          <w:trHeight w:val="2841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принять все меры к незамедлительной передаче по системе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оповещения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сообщения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"ВНИМАНИЕ!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ВООРУЖЕННОЕ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НАПАДЕНИЕ!",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случае несрабатывания (отказа, уничтожения) системы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оповещения-любым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доступным способом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принять все меры к незамедлительной передаче по системеоповещениясообщения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"ВНИМАНИЕ!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ВООРУЖЕННОЕ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НАПАДЕНИЕ!",в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случае несрабатывания (отказа, уничтожения) системы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оповещения-любым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доступным способом</w:t>
            </w:r>
          </w:p>
        </w:tc>
      </w:tr>
      <w:tr w:rsidR="00831D31" w:rsidRPr="001C1A8F">
        <w:trPr>
          <w:trHeight w:val="2241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усиление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охраны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 контроля пропускного и внутри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объектового режимов, а также прекращение доступа</w:t>
            </w:r>
          </w:p>
          <w:p w:rsidR="00831D31" w:rsidRPr="001C1A8F" w:rsidRDefault="00D6629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л</w:t>
            </w:r>
            <w:r w:rsidR="004D4A30" w:rsidRPr="001C1A8F">
              <w:rPr>
                <w:sz w:val="28"/>
                <w:szCs w:val="28"/>
              </w:rPr>
              <w:t>юдей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транспортных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средств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на объект (кроме оперативных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служб)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усиление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охраны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 контроля пропускного и внутри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объектового режимов, а также прекращение доступа</w:t>
            </w:r>
          </w:p>
          <w:p w:rsidR="00831D31" w:rsidRPr="001C1A8F" w:rsidRDefault="0037796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Л</w:t>
            </w:r>
            <w:r w:rsidR="004D4A30" w:rsidRPr="001C1A8F">
              <w:rPr>
                <w:sz w:val="28"/>
                <w:szCs w:val="28"/>
              </w:rPr>
              <w:t>юдей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транспортных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средств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на объект (кроме оперативных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служб)</w:t>
            </w:r>
          </w:p>
        </w:tc>
      </w:tr>
      <w:tr w:rsidR="00831D31" w:rsidRPr="001C1A8F">
        <w:trPr>
          <w:trHeight w:val="1645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-принять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меры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размещению работников и посетителей 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помещениях здания с последующим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прекращением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их перемещения внутри объекта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-принятьмерыкразмещению работников и посетителей 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помещениях здания с последующим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прекращением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их перемещения внутри объекта</w:t>
            </w:r>
          </w:p>
        </w:tc>
      </w:tr>
      <w:tr w:rsidR="00831D31" w:rsidRPr="001C1A8F">
        <w:trPr>
          <w:trHeight w:val="2243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возможности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принять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меры к воспрепятствованию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дальнейшего продвижения нарушителя и проникновения его в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здания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(удаленное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блокирование входов в здания или изоляцию 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определенной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части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территории)</w:t>
            </w:r>
          </w:p>
        </w:tc>
        <w:tc>
          <w:tcPr>
            <w:tcW w:w="3969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возможности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принять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меры к воспрепятствованию</w:t>
            </w:r>
          </w:p>
          <w:p w:rsidR="00831D31" w:rsidRPr="001C1A8F" w:rsidRDefault="0037796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</w:t>
            </w:r>
            <w:r w:rsidR="004D4A30" w:rsidRPr="001C1A8F">
              <w:rPr>
                <w:sz w:val="28"/>
                <w:szCs w:val="28"/>
              </w:rPr>
              <w:t>альнейшего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продвижения нарушителя (изоляцию в</w:t>
            </w:r>
          </w:p>
          <w:p w:rsidR="00831D31" w:rsidRPr="001C1A8F" w:rsidRDefault="0037796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</w:t>
            </w:r>
            <w:r w:rsidR="004D4A30" w:rsidRPr="001C1A8F">
              <w:rPr>
                <w:sz w:val="28"/>
                <w:szCs w:val="28"/>
              </w:rPr>
              <w:t>пределенной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части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здания)</w:t>
            </w:r>
          </w:p>
        </w:tc>
      </w:tr>
      <w:tr w:rsidR="00831D31" w:rsidRPr="001C1A8F">
        <w:trPr>
          <w:trHeight w:val="748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-находиться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постоянной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связи с оперативными службами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-находиться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постоянной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связи с оперативными службами</w:t>
            </w:r>
          </w:p>
        </w:tc>
      </w:tr>
      <w:tr w:rsidR="00831D31" w:rsidRPr="001C1A8F">
        <w:trPr>
          <w:trHeight w:val="1345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возможности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отслеживать ситуацию на территории и направление движения нарушителя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возможности отслеживать ситуацию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здании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направление движения нарушителя</w:t>
            </w:r>
          </w:p>
        </w:tc>
      </w:tr>
      <w:tr w:rsidR="00831D31" w:rsidRPr="001C1A8F">
        <w:trPr>
          <w:trHeight w:val="1046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-обеспечитьбеспрепятственный доступ к месту происшествия оперативных служб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беспрепятственный доступ к месту происшествия оперативных служб</w:t>
            </w:r>
          </w:p>
        </w:tc>
      </w:tr>
      <w:tr w:rsidR="00831D31" w:rsidRPr="001C1A8F">
        <w:trPr>
          <w:trHeight w:val="1048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обеспечить проведение мероприятий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ликвидации последствий происшествия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обеспечить проведение мероприятий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ликвидации последствий происшествия</w:t>
            </w:r>
          </w:p>
        </w:tc>
      </w:tr>
      <w:tr w:rsidR="00831D31" w:rsidRPr="001C1A8F">
        <w:trPr>
          <w:trHeight w:val="1345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Персонал</w:t>
            </w: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нахождении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вне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здания объекта немедленно уйти 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сторону от опасности, уводя за собой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людей,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которые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находятся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нахождени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вне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здания объекта немедленно уйти в сторону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здания,в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котором</w:t>
            </w:r>
          </w:p>
          <w:p w:rsidR="00831D31" w:rsidRPr="001C1A8F" w:rsidRDefault="0037796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</w:t>
            </w:r>
            <w:r w:rsidR="004D4A30" w:rsidRPr="001C1A8F">
              <w:rPr>
                <w:sz w:val="28"/>
                <w:szCs w:val="28"/>
              </w:rPr>
              <w:t>аходится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преступник,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уводя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pacing w:val="-5"/>
                <w:sz w:val="28"/>
                <w:szCs w:val="28"/>
              </w:rPr>
              <w:t>за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0"/>
        <w:gridCol w:w="4041"/>
        <w:gridCol w:w="3969"/>
      </w:tblGrid>
      <w:tr w:rsidR="00831D31" w:rsidRPr="001C1A8F">
        <w:trPr>
          <w:trHeight w:val="2541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37796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</w:t>
            </w:r>
            <w:r w:rsidR="004D4A30" w:rsidRPr="001C1A8F">
              <w:rPr>
                <w:sz w:val="28"/>
                <w:szCs w:val="28"/>
              </w:rPr>
              <w:t>епосредственной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близости,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при возможности покинуть территорию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объекта,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обеспечить информирование оперативных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служб и руководителя о ситуации 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своем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месте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нахождения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любым доступным способом</w:t>
            </w:r>
          </w:p>
        </w:tc>
        <w:tc>
          <w:tcPr>
            <w:tcW w:w="3969" w:type="dxa"/>
          </w:tcPr>
          <w:p w:rsidR="00831D31" w:rsidRPr="001C1A8F" w:rsidRDefault="0037796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</w:t>
            </w:r>
            <w:r w:rsidR="004D4A30" w:rsidRPr="001C1A8F">
              <w:rPr>
                <w:sz w:val="28"/>
                <w:szCs w:val="28"/>
              </w:rPr>
              <w:t>обой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людей,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которые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находятся в непосредственной близости, при возможности покинуть территорию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объекта,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обеспечить информирование оперативных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служб и руководителя о ситуации и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своем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месте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нахождения</w:t>
            </w:r>
            <w:r w:rsidR="0037796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любым доступным способом</w:t>
            </w:r>
          </w:p>
        </w:tc>
      </w:tr>
      <w:tr w:rsidR="00831D31" w:rsidRPr="001C1A8F">
        <w:trPr>
          <w:trHeight w:val="1944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6441BB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нахождении</w:t>
            </w:r>
            <w:r w:rsidR="006441BB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6441BB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здании объекта переместиться 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ближайшее помещение, уводя за собой людей, находящихся по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близости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далее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действовать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 указанном ниже порядке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-принахождении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здании объекта переместиться 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ближайшее помещение, уводя за собой людей, находящихся по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близости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далее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действовать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 указанном ниже порядке</w:t>
            </w:r>
          </w:p>
        </w:tc>
      </w:tr>
      <w:tr w:rsidR="00831D31" w:rsidRPr="001C1A8F">
        <w:trPr>
          <w:trHeight w:val="1345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находясь в помещении, обеспечить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блокирование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входов всеми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доступными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средствами,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 том числе мебелью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находясь в помещении, обеспечить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блокирование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входов всеми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доступными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средствами,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 том числе мебелью</w:t>
            </w:r>
          </w:p>
        </w:tc>
      </w:tr>
      <w:tr w:rsidR="00831D31" w:rsidRPr="001C1A8F">
        <w:trPr>
          <w:trHeight w:val="2243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размещение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людей наиболее безопасным из</w:t>
            </w:r>
          </w:p>
          <w:p w:rsidR="00831D31" w:rsidRPr="001C1A8F" w:rsidRDefault="00037375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</w:t>
            </w:r>
            <w:r w:rsidR="004D4A30" w:rsidRPr="001C1A8F">
              <w:rPr>
                <w:sz w:val="28"/>
                <w:szCs w:val="28"/>
              </w:rPr>
              <w:t>озможных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способов,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как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можно дальше от входов, ближе к</w:t>
            </w:r>
          </w:p>
          <w:p w:rsidR="00831D31" w:rsidRPr="001C1A8F" w:rsidRDefault="00037375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К</w:t>
            </w:r>
            <w:r w:rsidR="004D4A30" w:rsidRPr="001C1A8F">
              <w:rPr>
                <w:sz w:val="28"/>
                <w:szCs w:val="28"/>
              </w:rPr>
              <w:t>апитальным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стенам,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ниже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уровня оконных проемов, под</w:t>
            </w:r>
          </w:p>
          <w:p w:rsidR="00831D31" w:rsidRPr="001C1A8F" w:rsidRDefault="00037375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</w:t>
            </w:r>
            <w:r w:rsidR="004D4A30" w:rsidRPr="001C1A8F">
              <w:rPr>
                <w:sz w:val="28"/>
                <w:szCs w:val="28"/>
              </w:rPr>
              <w:t>рикрытием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мебели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размещение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людей наиболее безопасным из</w:t>
            </w:r>
          </w:p>
          <w:p w:rsidR="00831D31" w:rsidRPr="001C1A8F" w:rsidRDefault="00BD214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</w:t>
            </w:r>
            <w:r w:rsidR="004D4A30" w:rsidRPr="001C1A8F">
              <w:rPr>
                <w:sz w:val="28"/>
                <w:szCs w:val="28"/>
              </w:rPr>
              <w:t>озможных</w:t>
            </w:r>
            <w:r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способов,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как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можно дальше от входов, ближе к капитальным стенам, ниже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уровня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оконных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проемов,под прикрытием мебели</w:t>
            </w:r>
          </w:p>
        </w:tc>
      </w:tr>
      <w:tr w:rsidR="00831D31" w:rsidRPr="001C1A8F">
        <w:trPr>
          <w:trHeight w:val="1048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-принять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меры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прекращению паники и громких разговоров (звуков) в помещении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-принять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меры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прекращению паники и громких разговоров (звуков) в помещении</w:t>
            </w:r>
          </w:p>
        </w:tc>
      </w:tr>
      <w:tr w:rsidR="00831D31" w:rsidRPr="001C1A8F">
        <w:trPr>
          <w:trHeight w:val="1345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информирование оперативных служб любым доступным способом (при возможности)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BD2148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информирование оперативных служб любым доступным способом (при возможности)</w:t>
            </w:r>
          </w:p>
        </w:tc>
      </w:tr>
      <w:tr w:rsidR="00831D31" w:rsidRPr="001C1A8F">
        <w:trPr>
          <w:trHeight w:val="1644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передачу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информации о вооруженном нападении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руководителю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любым доступным способом (при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возможности)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передачу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информации о вооруженном нападении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руководителю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любым доступным способом (при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возможности)</w:t>
            </w:r>
          </w:p>
        </w:tc>
      </w:tr>
      <w:tr w:rsidR="00831D31" w:rsidRPr="001C1A8F">
        <w:trPr>
          <w:trHeight w:val="748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-недопускать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общения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людей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 любым средствам связи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-недопускать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общения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людей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 любым средствам связи</w:t>
            </w:r>
          </w:p>
        </w:tc>
      </w:tr>
      <w:tr w:rsidR="00831D31" w:rsidRPr="001C1A8F">
        <w:trPr>
          <w:trHeight w:val="1645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-принять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меры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переводу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pacing w:val="-4"/>
                <w:sz w:val="28"/>
                <w:szCs w:val="28"/>
              </w:rPr>
              <w:t>всех</w:t>
            </w:r>
          </w:p>
          <w:p w:rsidR="00831D31" w:rsidRPr="001C1A8F" w:rsidRDefault="00037375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и</w:t>
            </w:r>
            <w:r w:rsidR="004D4A30" w:rsidRPr="001C1A8F">
              <w:rPr>
                <w:sz w:val="28"/>
                <w:szCs w:val="28"/>
              </w:rPr>
              <w:t>меющихся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помещении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средств связи и иных приборов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(приспособлений), в том числе предназначенных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для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обеспечения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-принять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меры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переводу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pacing w:val="-4"/>
                <w:sz w:val="28"/>
                <w:szCs w:val="28"/>
              </w:rPr>
              <w:t>всех</w:t>
            </w:r>
          </w:p>
          <w:p w:rsidR="00831D31" w:rsidRPr="001C1A8F" w:rsidRDefault="00037375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и</w:t>
            </w:r>
            <w:r w:rsidR="004D4A30" w:rsidRPr="001C1A8F">
              <w:rPr>
                <w:sz w:val="28"/>
                <w:szCs w:val="28"/>
              </w:rPr>
              <w:t>меющихся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помещении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средств связи и иных приборов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(приспособлений),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том</w:t>
            </w:r>
            <w:r w:rsidR="00037375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числе предназначенных для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0"/>
        <w:gridCol w:w="4041"/>
        <w:gridCol w:w="3969"/>
      </w:tblGrid>
      <w:tr w:rsidR="00831D31" w:rsidRPr="001C1A8F">
        <w:trPr>
          <w:trHeight w:val="1046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творческого процесса в беззвучный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режим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либо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их отключению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обеспечения творческого процесса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беззвучный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режим либо их отключению</w:t>
            </w:r>
          </w:p>
        </w:tc>
      </w:tr>
      <w:tr w:rsidR="00831D31" w:rsidRPr="001C1A8F">
        <w:trPr>
          <w:trHeight w:val="1645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-ожидать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прибытия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оперативных служб, разблокировать входы и</w:t>
            </w:r>
          </w:p>
          <w:p w:rsidR="00831D31" w:rsidRPr="001C1A8F" w:rsidRDefault="006C053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</w:t>
            </w:r>
            <w:r w:rsidR="004D4A30" w:rsidRPr="001C1A8F">
              <w:rPr>
                <w:sz w:val="28"/>
                <w:szCs w:val="28"/>
              </w:rPr>
              <w:t>окидать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помещения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только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 команде руководства либо оперативных служб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-ожидать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прибытия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оперативных служб, разблокировать входы и</w:t>
            </w:r>
          </w:p>
          <w:p w:rsidR="00831D31" w:rsidRPr="001C1A8F" w:rsidRDefault="006C053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</w:t>
            </w:r>
            <w:r w:rsidR="004D4A30" w:rsidRPr="001C1A8F">
              <w:rPr>
                <w:sz w:val="28"/>
                <w:szCs w:val="28"/>
              </w:rPr>
              <w:t>окидать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помещения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только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 команде руководства либо оперативных служб</w:t>
            </w:r>
          </w:p>
        </w:tc>
      </w:tr>
      <w:tr w:rsidR="00831D31" w:rsidRPr="001C1A8F">
        <w:trPr>
          <w:trHeight w:val="1345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указанию руководства проведение</w:t>
            </w:r>
          </w:p>
          <w:p w:rsidR="00831D31" w:rsidRPr="001C1A8F" w:rsidRDefault="006C053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М</w:t>
            </w:r>
            <w:r w:rsidR="004D4A30" w:rsidRPr="001C1A8F">
              <w:rPr>
                <w:sz w:val="28"/>
                <w:szCs w:val="28"/>
              </w:rPr>
              <w:t>ероприятий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ликвидации последствий происшествия</w:t>
            </w:r>
          </w:p>
        </w:tc>
        <w:tc>
          <w:tcPr>
            <w:tcW w:w="396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</w:tr>
      <w:tr w:rsidR="00831D31" w:rsidRPr="001C1A8F">
        <w:trPr>
          <w:trHeight w:val="6432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проведения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операции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 пресечению вооруженного нападения:</w:t>
            </w:r>
          </w:p>
          <w:p w:rsidR="00831D31" w:rsidRPr="001C1A8F" w:rsidRDefault="006C053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Л</w:t>
            </w:r>
            <w:r w:rsidR="004D4A30" w:rsidRPr="001C1A8F">
              <w:rPr>
                <w:sz w:val="28"/>
                <w:szCs w:val="28"/>
              </w:rPr>
              <w:t>ечь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пол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лицом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вниз,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голову закрыть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руками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двигаться;</w:t>
            </w: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по возможности держаться подальше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отпроемов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дверей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 окон;</w:t>
            </w: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при ранении постараться не двигаться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целью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уменьшения потери крови;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не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бежать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встречу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сотрудникам, проводящим операцию по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пресечению вооруженного нападения,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или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них,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так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как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они могут посчитать бегущих за преступников</w:t>
            </w:r>
          </w:p>
        </w:tc>
        <w:tc>
          <w:tcPr>
            <w:tcW w:w="3969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указанию руководства проведение</w:t>
            </w:r>
          </w:p>
          <w:p w:rsidR="00831D31" w:rsidRPr="001C1A8F" w:rsidRDefault="006C053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м</w:t>
            </w:r>
            <w:r w:rsidR="004D4A30" w:rsidRPr="001C1A8F">
              <w:rPr>
                <w:sz w:val="28"/>
                <w:szCs w:val="28"/>
              </w:rPr>
              <w:t>ероприятий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ликвидации последствий происшествия</w:t>
            </w:r>
          </w:p>
        </w:tc>
      </w:tr>
      <w:tr w:rsidR="00831D31" w:rsidRPr="001C1A8F">
        <w:trPr>
          <w:trHeight w:val="3143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проведения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операции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 пресечению вооруженного нападения:</w:t>
            </w:r>
          </w:p>
          <w:p w:rsidR="00831D31" w:rsidRPr="001C1A8F" w:rsidRDefault="006C053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Л</w:t>
            </w:r>
            <w:r w:rsidR="004D4A30" w:rsidRPr="001C1A8F">
              <w:rPr>
                <w:sz w:val="28"/>
                <w:szCs w:val="28"/>
              </w:rPr>
              <w:t>ечь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напол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лицом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вниз,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голову закрыть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руками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двигаться;</w:t>
            </w: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по возможности держаться подальше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проемов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дверей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 окон;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0"/>
        <w:gridCol w:w="4041"/>
        <w:gridCol w:w="3969"/>
      </w:tblGrid>
      <w:tr w:rsidR="00831D31" w:rsidRPr="001C1A8F">
        <w:trPr>
          <w:trHeight w:val="3441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при ранении постараться не двигаться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целью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уменьшения потери крови;</w:t>
            </w: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не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бежать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навстречу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сотрудникам,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проводящим операцию по пресечению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вооруженного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нападения,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или от них,так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как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они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могут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посчитать бегущих за преступников.</w:t>
            </w:r>
          </w:p>
        </w:tc>
      </w:tr>
      <w:tr w:rsidR="00831D31" w:rsidRPr="001C1A8F">
        <w:trPr>
          <w:trHeight w:val="3439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Посетители</w:t>
            </w: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нахождении вне здания объекта немедленно уйти в сторону от опасности, по возможности покинуть территорию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объекта,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случае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нахождения в непосредственной близости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работника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организации сообщить ему об опасности и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далее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действовать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его указаниям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нахождении вне здания объекта немедленно уйти в сторону от здания, в котором находится преступник, по возможности покинуть территорию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объекта,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случае</w:t>
            </w:r>
          </w:p>
          <w:p w:rsidR="00831D31" w:rsidRPr="001C1A8F" w:rsidRDefault="006C053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</w:t>
            </w:r>
            <w:r w:rsidR="004D4A30" w:rsidRPr="001C1A8F">
              <w:rPr>
                <w:sz w:val="28"/>
                <w:szCs w:val="28"/>
              </w:rPr>
              <w:t>ахождения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вне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посредственной близости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работника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учреждения сообщить ему об опасности и</w:t>
            </w:r>
          </w:p>
          <w:p w:rsidR="00831D31" w:rsidRPr="001C1A8F" w:rsidRDefault="006C053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</w:t>
            </w:r>
            <w:r w:rsidR="004D4A30" w:rsidRPr="001C1A8F">
              <w:rPr>
                <w:sz w:val="28"/>
                <w:szCs w:val="28"/>
              </w:rPr>
              <w:t>алее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действовать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его указаниям</w:t>
            </w:r>
          </w:p>
        </w:tc>
      </w:tr>
      <w:tr w:rsidR="00831D31" w:rsidRPr="001C1A8F">
        <w:trPr>
          <w:trHeight w:val="1943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нахождении в здании переместиться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ближайшее помещение или в сторону</w:t>
            </w:r>
          </w:p>
          <w:p w:rsidR="00831D31" w:rsidRPr="001C1A8F" w:rsidRDefault="006C053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аботника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учреждения,сообщить ему об опасности и далее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действовать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его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указаниям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нахождении в здании переместиться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ближайшее помещение или в сторону</w:t>
            </w:r>
          </w:p>
          <w:p w:rsidR="00831D31" w:rsidRPr="001C1A8F" w:rsidRDefault="006C053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аботника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учреждения,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сообщить ему об опасности и далее</w:t>
            </w:r>
          </w:p>
          <w:p w:rsidR="00831D31" w:rsidRPr="001C1A8F" w:rsidRDefault="006C0538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</w:t>
            </w:r>
            <w:r w:rsidR="004D4A30" w:rsidRPr="001C1A8F">
              <w:rPr>
                <w:sz w:val="28"/>
                <w:szCs w:val="28"/>
              </w:rPr>
              <w:t>ействовать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егоуказаниям</w:t>
            </w:r>
          </w:p>
        </w:tc>
      </w:tr>
      <w:tr w:rsidR="00831D31" w:rsidRPr="001C1A8F">
        <w:trPr>
          <w:trHeight w:val="2243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помочь работнику учреждения заблокировать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входы,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том</w:t>
            </w:r>
            <w:r w:rsidR="006C0538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числе с помощью мебели (самостоятельно заблокировать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входы,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если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рядом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оказалось работника)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-помочь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работнику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учреждения заблокировать входы 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помещениях, в том числе с помощью мебели (самостоятельно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заблокировать входы,если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рядом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оказалось работника)</w:t>
            </w:r>
          </w:p>
        </w:tc>
      </w:tr>
      <w:tr w:rsidR="00831D31" w:rsidRPr="001C1A8F">
        <w:trPr>
          <w:trHeight w:val="1944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разместиться наиболее безопасным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из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возможных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способов,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как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можно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дальше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 входов, ближе к капитальным стенам, ниже уровня оконных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проемов,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под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прикрытием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мебели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разместиться наиболее безопасным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из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возможных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способов,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как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можно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дальше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 входов, ближе к капитальным стенам, ниже уровня оконных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проемов,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под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прикрытием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мебели</w:t>
            </w:r>
          </w:p>
        </w:tc>
      </w:tr>
      <w:tr w:rsidR="00831D31" w:rsidRPr="001C1A8F">
        <w:trPr>
          <w:trHeight w:val="1345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-сохранять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спокойствие,</w:t>
            </w:r>
          </w:p>
          <w:p w:rsidR="00831D31" w:rsidRPr="001C1A8F" w:rsidRDefault="008B2F8D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азговаривать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тихо,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внимательно слушать и выполнять указания</w:t>
            </w:r>
          </w:p>
          <w:p w:rsidR="00831D31" w:rsidRPr="001C1A8F" w:rsidRDefault="008B2F8D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аботника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организации;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-сохранять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спокойствие,</w:t>
            </w:r>
          </w:p>
          <w:p w:rsidR="00831D31" w:rsidRPr="001C1A8F" w:rsidRDefault="008B2F8D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азговаривать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тихо,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внимательно слушать и выполнять указания</w:t>
            </w:r>
          </w:p>
          <w:p w:rsidR="00831D31" w:rsidRPr="001C1A8F" w:rsidRDefault="008B2F8D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аботника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организации;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0"/>
        <w:gridCol w:w="4041"/>
        <w:gridCol w:w="3969"/>
      </w:tblGrid>
      <w:tr w:rsidR="00831D31" w:rsidRPr="001C1A8F">
        <w:trPr>
          <w:trHeight w:val="1046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-переключить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средства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связи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 бесшумный режим либо их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выключить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-переключить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средства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связи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 бесшумный режим либо их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выключить</w:t>
            </w:r>
          </w:p>
        </w:tc>
      </w:tr>
      <w:tr w:rsidR="00831D31" w:rsidRPr="001C1A8F">
        <w:trPr>
          <w:trHeight w:val="1048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-оказать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помощь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поддержку другим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посетителям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только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pacing w:val="-5"/>
                <w:sz w:val="28"/>
                <w:szCs w:val="28"/>
              </w:rPr>
              <w:t>по</w:t>
            </w:r>
          </w:p>
          <w:p w:rsidR="00831D31" w:rsidRPr="001C1A8F" w:rsidRDefault="008B2F8D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у</w:t>
            </w:r>
            <w:r w:rsidR="004D4A30" w:rsidRPr="001C1A8F">
              <w:rPr>
                <w:sz w:val="28"/>
                <w:szCs w:val="28"/>
              </w:rPr>
              <w:t>казанию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работника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учреждения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-оказать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помощь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иподдержку другим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посетителям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только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pacing w:val="-5"/>
                <w:sz w:val="28"/>
                <w:szCs w:val="28"/>
              </w:rPr>
              <w:t>по</w:t>
            </w:r>
          </w:p>
          <w:p w:rsidR="00831D31" w:rsidRPr="001C1A8F" w:rsidRDefault="008B2F8D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у</w:t>
            </w:r>
            <w:r w:rsidR="004D4A30" w:rsidRPr="001C1A8F">
              <w:rPr>
                <w:sz w:val="28"/>
                <w:szCs w:val="28"/>
              </w:rPr>
              <w:t>казанию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работника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учреждения</w:t>
            </w:r>
          </w:p>
        </w:tc>
      </w:tr>
      <w:tr w:rsidR="00831D31" w:rsidRPr="001C1A8F">
        <w:trPr>
          <w:trHeight w:val="1643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-разблокировать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выходы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pacing w:val="-10"/>
                <w:sz w:val="28"/>
                <w:szCs w:val="28"/>
              </w:rPr>
              <w:t>и</w:t>
            </w:r>
          </w:p>
          <w:p w:rsidR="00831D31" w:rsidRPr="001C1A8F" w:rsidRDefault="008B2F8D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</w:t>
            </w:r>
            <w:r w:rsidR="004D4A30" w:rsidRPr="001C1A8F">
              <w:rPr>
                <w:sz w:val="28"/>
                <w:szCs w:val="28"/>
              </w:rPr>
              <w:t>ыходить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из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помещения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только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 указанию работника учреждения, руководителя или оперативных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служб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-разблокировать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выходы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pacing w:val="-10"/>
                <w:sz w:val="28"/>
                <w:szCs w:val="28"/>
              </w:rPr>
              <w:t>и</w:t>
            </w:r>
          </w:p>
          <w:p w:rsidR="00831D31" w:rsidRPr="001C1A8F" w:rsidRDefault="008B2F8D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</w:t>
            </w:r>
            <w:r w:rsidR="004D4A30" w:rsidRPr="001C1A8F">
              <w:rPr>
                <w:sz w:val="28"/>
                <w:szCs w:val="28"/>
              </w:rPr>
              <w:t>ыходить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из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помещения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только по указанию работника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учреждения,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руководителя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или оперативных служб</w:t>
            </w:r>
          </w:p>
        </w:tc>
      </w:tr>
      <w:tr w:rsidR="00831D31" w:rsidRPr="001C1A8F">
        <w:trPr>
          <w:trHeight w:val="3144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проведения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операции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 пресечению вооруженного нападения:</w:t>
            </w:r>
          </w:p>
          <w:p w:rsidR="00831D31" w:rsidRPr="001C1A8F" w:rsidRDefault="008B2F8D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л</w:t>
            </w:r>
            <w:r w:rsidR="004D4A30" w:rsidRPr="001C1A8F">
              <w:rPr>
                <w:sz w:val="28"/>
                <w:szCs w:val="28"/>
              </w:rPr>
              <w:t>ечь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пол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лицом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вниз,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голову закрыть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руками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двигаться;</w:t>
            </w: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по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возможности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держаться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подальше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проемов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дверей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 xml:space="preserve">и </w:t>
            </w:r>
            <w:r w:rsidRPr="001C1A8F">
              <w:rPr>
                <w:spacing w:val="-4"/>
                <w:sz w:val="28"/>
                <w:szCs w:val="28"/>
              </w:rPr>
              <w:t>окон</w:t>
            </w:r>
          </w:p>
        </w:tc>
        <w:tc>
          <w:tcPr>
            <w:tcW w:w="3969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проведения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операции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 пресечению вооруженного нападения:</w:t>
            </w:r>
          </w:p>
          <w:p w:rsidR="00831D31" w:rsidRPr="001C1A8F" w:rsidRDefault="008B2F8D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л</w:t>
            </w:r>
            <w:r w:rsidR="004D4A30" w:rsidRPr="001C1A8F">
              <w:rPr>
                <w:sz w:val="28"/>
                <w:szCs w:val="28"/>
              </w:rPr>
              <w:t>ечь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пол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лицом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вниз,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голову закрыть руками и не двигаться</w:t>
            </w:r>
          </w:p>
        </w:tc>
      </w:tr>
      <w:tr w:rsidR="00831D31" w:rsidRPr="001C1A8F">
        <w:trPr>
          <w:trHeight w:val="4339"/>
        </w:trPr>
        <w:tc>
          <w:tcPr>
            <w:tcW w:w="2060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при ранении постараться не двигаться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целью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уменьшения потери крови;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не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бежать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встречу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сотрудникам, проводящим операцию по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пресечению вооруженного нападения,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или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них,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так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как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они могут посчитать бегущих за преступников.</w:t>
            </w:r>
          </w:p>
        </w:tc>
        <w:tc>
          <w:tcPr>
            <w:tcW w:w="396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по возможности держаться подальше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проемов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дверей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 окон;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при ранении постараться не двигаться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целью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уменьшения потери крови;</w:t>
            </w: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не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бежать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навстречу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сотрудникам,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проводящим операцию по пресечению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вооруженного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нападения,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или от них,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так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как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они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могут</w:t>
            </w:r>
            <w:r w:rsidR="008B2F8D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посчитать бегущих за преступников.</w:t>
            </w:r>
          </w:p>
        </w:tc>
      </w:tr>
    </w:tbl>
    <w:p w:rsidR="00831D31" w:rsidRPr="001C1A8F" w:rsidRDefault="00831D31" w:rsidP="006C0538">
      <w:pPr>
        <w:rPr>
          <w:b/>
          <w:sz w:val="28"/>
          <w:szCs w:val="28"/>
        </w:r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p w:rsidR="00831D31" w:rsidRPr="001C1A8F" w:rsidRDefault="008B2F8D" w:rsidP="006C0538">
      <w:pPr>
        <w:rPr>
          <w:b/>
          <w:sz w:val="28"/>
          <w:szCs w:val="28"/>
        </w:rPr>
      </w:pPr>
      <w:r w:rsidRPr="001C1A8F">
        <w:rPr>
          <w:b/>
          <w:sz w:val="28"/>
          <w:szCs w:val="28"/>
        </w:rPr>
        <w:t xml:space="preserve">2.2. </w:t>
      </w:r>
      <w:r w:rsidR="004D4A30" w:rsidRPr="001C1A8F">
        <w:rPr>
          <w:b/>
          <w:sz w:val="28"/>
          <w:szCs w:val="28"/>
        </w:rPr>
        <w:t>Размещение</w:t>
      </w:r>
      <w:r w:rsidRPr="001C1A8F">
        <w:rPr>
          <w:b/>
          <w:sz w:val="28"/>
          <w:szCs w:val="28"/>
        </w:rPr>
        <w:t xml:space="preserve"> </w:t>
      </w:r>
      <w:r w:rsidR="004D4A30" w:rsidRPr="001C1A8F">
        <w:rPr>
          <w:b/>
          <w:sz w:val="28"/>
          <w:szCs w:val="28"/>
        </w:rPr>
        <w:t>взрывного</w:t>
      </w:r>
      <w:r w:rsidRPr="001C1A8F">
        <w:rPr>
          <w:b/>
          <w:sz w:val="28"/>
          <w:szCs w:val="28"/>
        </w:rPr>
        <w:t xml:space="preserve"> </w:t>
      </w:r>
      <w:r w:rsidR="004D4A30" w:rsidRPr="001C1A8F">
        <w:rPr>
          <w:b/>
          <w:sz w:val="28"/>
          <w:szCs w:val="28"/>
        </w:rPr>
        <w:t>устройства</w:t>
      </w:r>
    </w:p>
    <w:p w:rsidR="00831D31" w:rsidRPr="001C1A8F" w:rsidRDefault="00831D31" w:rsidP="006C0538">
      <w:pPr>
        <w:rPr>
          <w:b/>
          <w:sz w:val="28"/>
          <w:szCs w:val="28"/>
        </w:r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6"/>
        <w:gridCol w:w="3659"/>
        <w:gridCol w:w="3659"/>
      </w:tblGrid>
      <w:tr w:rsidR="00831D31" w:rsidRPr="001C1A8F">
        <w:trPr>
          <w:trHeight w:val="748"/>
        </w:trPr>
        <w:tc>
          <w:tcPr>
            <w:tcW w:w="2026" w:type="dxa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7318" w:type="dxa"/>
            <w:gridSpan w:val="2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Действия</w:t>
            </w:r>
          </w:p>
        </w:tc>
      </w:tr>
      <w:tr w:rsidR="00831D31" w:rsidRPr="001C1A8F">
        <w:trPr>
          <w:trHeight w:val="1048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Взрывное устройство обнаружено</w:t>
            </w:r>
            <w:r w:rsidR="00172030" w:rsidRPr="001C1A8F">
              <w:rPr>
                <w:b/>
                <w:sz w:val="28"/>
                <w:szCs w:val="28"/>
              </w:rPr>
              <w:t xml:space="preserve"> </w:t>
            </w:r>
            <w:r w:rsidRPr="001C1A8F">
              <w:rPr>
                <w:b/>
                <w:sz w:val="28"/>
                <w:szCs w:val="28"/>
              </w:rPr>
              <w:t>на</w:t>
            </w:r>
            <w:r w:rsidR="00172030" w:rsidRPr="001C1A8F">
              <w:rPr>
                <w:b/>
                <w:sz w:val="28"/>
                <w:szCs w:val="28"/>
              </w:rPr>
              <w:t xml:space="preserve"> </w:t>
            </w:r>
            <w:r w:rsidRPr="001C1A8F">
              <w:rPr>
                <w:b/>
                <w:sz w:val="28"/>
                <w:szCs w:val="28"/>
              </w:rPr>
              <w:t>входе</w:t>
            </w:r>
            <w:r w:rsidR="00172030" w:rsidRPr="001C1A8F">
              <w:rPr>
                <w:b/>
                <w:sz w:val="28"/>
                <w:szCs w:val="28"/>
              </w:rPr>
              <w:t xml:space="preserve"> </w:t>
            </w:r>
            <w:r w:rsidRPr="001C1A8F">
              <w:rPr>
                <w:b/>
                <w:sz w:val="28"/>
                <w:szCs w:val="28"/>
              </w:rPr>
              <w:t>(при попытке проноса)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Взрывноеустройство обнаруженовздании</w:t>
            </w:r>
          </w:p>
        </w:tc>
      </w:tr>
    </w:tbl>
    <w:p w:rsidR="00831D31" w:rsidRPr="001C1A8F" w:rsidRDefault="00831D31" w:rsidP="006C0538">
      <w:pPr>
        <w:rPr>
          <w:b/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6"/>
        <w:gridCol w:w="3659"/>
        <w:gridCol w:w="3659"/>
      </w:tblGrid>
      <w:tr w:rsidR="00831D31" w:rsidRPr="001C1A8F">
        <w:trPr>
          <w:trHeight w:val="4036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Руководство (лицо, заменяющее руководителя)</w:t>
            </w: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незамедлительно</w:t>
            </w:r>
          </w:p>
          <w:p w:rsidR="00831D31" w:rsidRPr="001C1A8F" w:rsidRDefault="001720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И</w:t>
            </w:r>
            <w:r w:rsidR="004D4A30" w:rsidRPr="001C1A8F">
              <w:rPr>
                <w:sz w:val="28"/>
                <w:szCs w:val="28"/>
              </w:rPr>
              <w:t>нформировать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оперативные службы об обнаружении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взрывного устройства (попытки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его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проноса)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-незамедлительноприбытьна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обстановку (возможно с привлечениемработника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охраны)ипринятьрешениеоб информированииоперативных служб и эвакуации людей</w:t>
            </w:r>
          </w:p>
        </w:tc>
      </w:tr>
      <w:tr w:rsidR="00831D31" w:rsidRPr="001C1A8F">
        <w:trPr>
          <w:trHeight w:val="3139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-незамедлительно информировать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pacing w:val="-5"/>
                <w:sz w:val="28"/>
                <w:szCs w:val="28"/>
              </w:rPr>
              <w:t>об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 xml:space="preserve">обнаружении взрывного устройства орган (организацию) </w:t>
            </w:r>
            <w:r w:rsidR="00172030" w:rsidRPr="001C1A8F">
              <w:rPr>
                <w:sz w:val="28"/>
                <w:szCs w:val="28"/>
              </w:rPr>
              <w:t>–</w:t>
            </w:r>
            <w:r w:rsidRPr="001C1A8F">
              <w:rPr>
                <w:sz w:val="28"/>
                <w:szCs w:val="28"/>
              </w:rPr>
              <w:t xml:space="preserve"> правообладателя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объекта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(территории), вышестоящий орган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(организацию),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а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также руководителя в случае его отсутствия на объекте</w:t>
            </w: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</w:tr>
      <w:tr w:rsidR="00831D31" w:rsidRPr="001C1A8F">
        <w:trPr>
          <w:trHeight w:val="1348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незамедлительно</w:t>
            </w:r>
          </w:p>
          <w:p w:rsidR="00831D31" w:rsidRPr="001C1A8F" w:rsidRDefault="00D6629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и</w:t>
            </w:r>
            <w:r w:rsidR="004D4A30" w:rsidRPr="001C1A8F">
              <w:rPr>
                <w:sz w:val="28"/>
                <w:szCs w:val="28"/>
              </w:rPr>
              <w:t>нформировать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оперативные службы об обнаружении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взрывногоустройства</w:t>
            </w:r>
          </w:p>
        </w:tc>
      </w:tr>
      <w:tr w:rsidR="00831D31" w:rsidRPr="001C1A8F">
        <w:trPr>
          <w:trHeight w:val="3138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дать работнику охраны распоряжение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передаче посредством системы оповещения или любым доступным способом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сообщения: "ВНИМАНИЕ! ЭВАКУАЦИЯ,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ЗАЛОЖЕНА БОМБА!"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-незамедлительно информировать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pacing w:val="-5"/>
                <w:sz w:val="28"/>
                <w:szCs w:val="28"/>
              </w:rPr>
              <w:t>об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обнаружении взрывного устройства орган (организацию) - правообладателяобъекта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(территории), вышестоящий орган(организацию),а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также руководителя в случае его отсутствия на объекте</w:t>
            </w:r>
          </w:p>
        </w:tc>
      </w:tr>
      <w:tr w:rsidR="00831D31" w:rsidRPr="001C1A8F">
        <w:trPr>
          <w:trHeight w:val="1046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обеспечить открытие и доступность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коридоров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 эвакуационных выходов</w:t>
            </w: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</w:tr>
      <w:tr w:rsidR="00831D31" w:rsidRPr="001C1A8F">
        <w:trPr>
          <w:trHeight w:val="1945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обеспечить контроль за осуществлением эвакуации людей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соответствии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планом эвакуации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-передать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средством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системы оповещения или любым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доступным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способом сообщение: "ВНИМАНИЕ! ЭВАКУАЦИЯ,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ЗАЛОЖЕНА БОМБА!"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6"/>
        <w:gridCol w:w="3659"/>
        <w:gridCol w:w="3659"/>
      </w:tblGrid>
      <w:tr w:rsidR="00831D31" w:rsidRPr="001C1A8F">
        <w:trPr>
          <w:trHeight w:val="1046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обеспечить открытие и доступность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коридоров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 эвакуационных выходов</w:t>
            </w:r>
          </w:p>
        </w:tc>
      </w:tr>
      <w:tr w:rsidR="00831D31" w:rsidRPr="001C1A8F">
        <w:trPr>
          <w:trHeight w:val="1943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после завершения работы оперативных служб и по их рекомендациям обеспечить проведение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мероприятий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 ликвидации последствий происшествия</w:t>
            </w: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</w:tr>
      <w:tr w:rsidR="00831D31" w:rsidRPr="001C1A8F">
        <w:trPr>
          <w:trHeight w:val="748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-находиться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близи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объекта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до прибытия оперативных служб</w:t>
            </w:r>
          </w:p>
        </w:tc>
      </w:tr>
      <w:tr w:rsidR="00831D31" w:rsidRPr="001C1A8F">
        <w:trPr>
          <w:trHeight w:val="1946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после завершения работы оперативных служб и по их рекомендациям обеспечить проведение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мероприятий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 ликвидации последствий происшествия</w:t>
            </w:r>
          </w:p>
        </w:tc>
      </w:tr>
      <w:tr w:rsidR="00831D31" w:rsidRPr="001C1A8F">
        <w:trPr>
          <w:trHeight w:val="2839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Персонал</w:t>
            </w: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находиться на безопасном расстоянии</w:t>
            </w:r>
            <w:r w:rsidR="00172030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(см.</w:t>
            </w:r>
            <w:hyperlink r:id="rId9">
              <w:r w:rsidRPr="001C1A8F">
                <w:rPr>
                  <w:sz w:val="28"/>
                  <w:szCs w:val="28"/>
                  <w:u w:val="single" w:color="3B5F86"/>
                </w:rPr>
                <w:t>Приложение</w:t>
              </w:r>
              <w:r w:rsidRPr="001C1A8F">
                <w:rPr>
                  <w:sz w:val="28"/>
                  <w:szCs w:val="28"/>
                </w:rPr>
                <w:t>)</w:t>
              </w:r>
            </w:hyperlink>
            <w:r w:rsidRPr="001C1A8F">
              <w:rPr>
                <w:sz w:val="28"/>
                <w:szCs w:val="28"/>
              </w:rPr>
              <w:t xml:space="preserve"> от взрывного устройства до прибытия руководителя и</w:t>
            </w:r>
          </w:p>
          <w:p w:rsidR="00831D31" w:rsidRPr="001C1A8F" w:rsidRDefault="001720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</w:t>
            </w:r>
            <w:r w:rsidR="004D4A30" w:rsidRPr="001C1A8F">
              <w:rPr>
                <w:sz w:val="28"/>
                <w:szCs w:val="28"/>
              </w:rPr>
              <w:t>алее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действовать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pacing w:val="-10"/>
                <w:sz w:val="28"/>
                <w:szCs w:val="28"/>
              </w:rPr>
              <w:t>в</w:t>
            </w:r>
          </w:p>
          <w:p w:rsidR="00831D31" w:rsidRPr="001C1A8F" w:rsidRDefault="001720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</w:t>
            </w:r>
            <w:r w:rsidR="004D4A30" w:rsidRPr="001C1A8F">
              <w:rPr>
                <w:sz w:val="28"/>
                <w:szCs w:val="28"/>
              </w:rPr>
              <w:t>оответствии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его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указаниями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нахождении рядом с обнаруженным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предметом, похожим на взрывное</w:t>
            </w:r>
          </w:p>
          <w:p w:rsidR="00831D31" w:rsidRPr="001C1A8F" w:rsidRDefault="00D6629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У</w:t>
            </w:r>
            <w:r w:rsidR="004D4A30" w:rsidRPr="001C1A8F">
              <w:rPr>
                <w:sz w:val="28"/>
                <w:szCs w:val="28"/>
              </w:rPr>
              <w:t>стройство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громко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обратиться к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окружающим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"ЧЬЯ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СУМКА (ПАКЕТ, КОРОБКА)?", если</w:t>
            </w:r>
          </w:p>
          <w:p w:rsidR="00831D31" w:rsidRPr="001C1A8F" w:rsidRDefault="00D6629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</w:t>
            </w:r>
            <w:r w:rsidR="004D4A30" w:rsidRPr="001C1A8F">
              <w:rPr>
                <w:sz w:val="28"/>
                <w:szCs w:val="28"/>
              </w:rPr>
              <w:t>твета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последовало,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отвести окружающих на безопасное расстояние</w:t>
            </w:r>
          </w:p>
        </w:tc>
      </w:tr>
      <w:tr w:rsidR="00831D31" w:rsidRPr="001C1A8F">
        <w:trPr>
          <w:trHeight w:val="2243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объявлении эвакуации приступить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эвакуации,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уводя за собой посетителей,</w:t>
            </w:r>
          </w:p>
          <w:p w:rsidR="00831D31" w:rsidRPr="001C1A8F" w:rsidRDefault="00D6629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</w:t>
            </w:r>
            <w:r w:rsidR="004D4A30" w:rsidRPr="001C1A8F">
              <w:rPr>
                <w:sz w:val="28"/>
                <w:szCs w:val="28"/>
              </w:rPr>
              <w:t>аходящихся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близости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 далее действовать в</w:t>
            </w:r>
          </w:p>
          <w:p w:rsidR="00831D31" w:rsidRPr="001C1A8F" w:rsidRDefault="00D6629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</w:t>
            </w:r>
            <w:r w:rsidR="004D4A30" w:rsidRPr="001C1A8F">
              <w:rPr>
                <w:sz w:val="28"/>
                <w:szCs w:val="28"/>
              </w:rPr>
              <w:t>оответствии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планом эвакуации</w:t>
            </w: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</w:tr>
      <w:tr w:rsidR="00831D31" w:rsidRPr="001C1A8F">
        <w:trPr>
          <w:trHeight w:val="1646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незамедлительное информирование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руководителя об обнаружении взрывного устройства любым доступным способом</w:t>
            </w:r>
          </w:p>
        </w:tc>
      </w:tr>
      <w:tr w:rsidR="00831D31" w:rsidRPr="001C1A8F">
        <w:trPr>
          <w:trHeight w:val="2243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нахождении в помещении,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допуская паники обеспечить</w:t>
            </w:r>
          </w:p>
          <w:p w:rsidR="00831D31" w:rsidRPr="001C1A8F" w:rsidRDefault="00D6629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</w:t>
            </w:r>
            <w:r w:rsidR="004D4A30" w:rsidRPr="001C1A8F">
              <w:rPr>
                <w:sz w:val="28"/>
                <w:szCs w:val="28"/>
              </w:rPr>
              <w:t>тключение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всех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имеющихся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 помещении средств связи и иных приборов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(приспособлений),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том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pacing w:val="-4"/>
                <w:sz w:val="28"/>
                <w:szCs w:val="28"/>
              </w:rPr>
              <w:t>числе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находиться на безопасном расстоянии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(см.</w:t>
            </w:r>
            <w:hyperlink r:id="rId10">
              <w:r w:rsidRPr="001C1A8F">
                <w:rPr>
                  <w:sz w:val="28"/>
                  <w:szCs w:val="28"/>
                  <w:u w:val="single" w:color="3B5F86"/>
                </w:rPr>
                <w:t>Приложение</w:t>
              </w:r>
              <w:r w:rsidRPr="001C1A8F">
                <w:rPr>
                  <w:sz w:val="28"/>
                  <w:szCs w:val="28"/>
                </w:rPr>
                <w:t>)</w:t>
              </w:r>
            </w:hyperlink>
            <w:r w:rsidRPr="001C1A8F">
              <w:rPr>
                <w:sz w:val="28"/>
                <w:szCs w:val="28"/>
              </w:rPr>
              <w:t xml:space="preserve"> от взрывного устройства до прибытия руководителя и</w:t>
            </w:r>
          </w:p>
          <w:p w:rsidR="00831D31" w:rsidRPr="001C1A8F" w:rsidRDefault="00D6629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</w:t>
            </w:r>
            <w:r w:rsidR="004D4A30" w:rsidRPr="001C1A8F">
              <w:rPr>
                <w:sz w:val="28"/>
                <w:szCs w:val="28"/>
              </w:rPr>
              <w:t>алее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действовать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pacing w:val="-10"/>
                <w:sz w:val="28"/>
                <w:szCs w:val="28"/>
              </w:rPr>
              <w:t>в</w:t>
            </w:r>
          </w:p>
          <w:p w:rsidR="00831D31" w:rsidRPr="001C1A8F" w:rsidRDefault="00D6629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</w:t>
            </w:r>
            <w:r w:rsidR="004D4A30" w:rsidRPr="001C1A8F">
              <w:rPr>
                <w:sz w:val="28"/>
                <w:szCs w:val="28"/>
              </w:rPr>
              <w:t>оответствии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его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указаниями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6"/>
        <w:gridCol w:w="3659"/>
        <w:gridCol w:w="3659"/>
      </w:tblGrid>
      <w:tr w:rsidR="00831D31" w:rsidRPr="001C1A8F">
        <w:trPr>
          <w:trHeight w:val="1046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предназначенных для обеспечения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творческого процесса</w:t>
            </w: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</w:tr>
      <w:tr w:rsidR="00831D31" w:rsidRPr="001C1A8F">
        <w:trPr>
          <w:trHeight w:val="4036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возможности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отключить на объекте электричество и газоснабжение,</w:t>
            </w:r>
          </w:p>
          <w:p w:rsidR="00831D31" w:rsidRPr="001C1A8F" w:rsidRDefault="00D6629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</w:t>
            </w:r>
            <w:r w:rsidR="004D4A30" w:rsidRPr="001C1A8F">
              <w:rPr>
                <w:sz w:val="28"/>
                <w:szCs w:val="28"/>
              </w:rPr>
              <w:t>редварительно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убедившись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 отсутствии людей в лифтах и других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помещениях,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выход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из которых может быть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заблокирован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отключении электричества.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Отключение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 производится в случаях, когда взрывное устройство каким-либо образом соединено с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указанными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коммуникациями</w:t>
            </w: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объявлении эвакуации приступить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эвакуации,уводя за собой посетителей,</w:t>
            </w:r>
          </w:p>
          <w:p w:rsidR="00831D31" w:rsidRPr="001C1A8F" w:rsidRDefault="00D6629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</w:t>
            </w:r>
            <w:r w:rsidR="004D4A30" w:rsidRPr="001C1A8F">
              <w:rPr>
                <w:sz w:val="28"/>
                <w:szCs w:val="28"/>
              </w:rPr>
              <w:t>аходящихся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близостии далее действовать 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соответствии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D6629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планом эвакуации</w:t>
            </w:r>
          </w:p>
        </w:tc>
      </w:tr>
      <w:tr w:rsidR="00831D31" w:rsidRPr="001C1A8F">
        <w:trPr>
          <w:trHeight w:val="3141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нахождении в помещении,не</w:t>
            </w:r>
            <w:r w:rsidR="004B337C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допуская паники обеспечить</w:t>
            </w:r>
          </w:p>
          <w:p w:rsidR="00831D31" w:rsidRPr="001C1A8F" w:rsidRDefault="004B337C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</w:t>
            </w:r>
            <w:r w:rsidR="004D4A30" w:rsidRPr="001C1A8F">
              <w:rPr>
                <w:sz w:val="28"/>
                <w:szCs w:val="28"/>
              </w:rPr>
              <w:t>тключение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всех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имеющихся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 помещении средств связи и иных приборов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(приспособлений),</w:t>
            </w:r>
            <w:r w:rsidR="004B337C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4B337C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том</w:t>
            </w:r>
            <w:r w:rsidR="004B337C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числе предназначенных для</w:t>
            </w:r>
          </w:p>
          <w:p w:rsidR="00831D31" w:rsidRPr="001C1A8F" w:rsidRDefault="004B337C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</w:t>
            </w:r>
            <w:r w:rsidR="004D4A30" w:rsidRPr="001C1A8F">
              <w:rPr>
                <w:sz w:val="28"/>
                <w:szCs w:val="28"/>
              </w:rPr>
              <w:t>беспечения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творческого процесса</w:t>
            </w:r>
          </w:p>
        </w:tc>
      </w:tr>
      <w:tr w:rsidR="00831D31" w:rsidRPr="001C1A8F">
        <w:trPr>
          <w:trHeight w:val="1345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</w:t>
            </w:r>
            <w:r w:rsidR="004B337C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возможности</w:t>
            </w:r>
            <w:r w:rsidR="004B337C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открыть</w:t>
            </w:r>
            <w:r w:rsidR="004B337C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все окна и двери для</w:t>
            </w:r>
          </w:p>
          <w:p w:rsidR="00831D31" w:rsidRPr="001C1A8F" w:rsidRDefault="004B337C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ассредоточения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 xml:space="preserve">ударной 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волны</w:t>
            </w: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</w:tr>
      <w:tr w:rsidR="00831D31" w:rsidRPr="001C1A8F">
        <w:trPr>
          <w:trHeight w:val="4036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4B337C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проведение</w:t>
            </w:r>
          </w:p>
          <w:p w:rsidR="00831D31" w:rsidRPr="001C1A8F" w:rsidRDefault="004B337C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э</w:t>
            </w:r>
            <w:r w:rsidR="004D4A30" w:rsidRPr="001C1A8F">
              <w:rPr>
                <w:sz w:val="28"/>
                <w:szCs w:val="28"/>
              </w:rPr>
              <w:t>вакуации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посетителей,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при возможности с личными (ценными) вещами, теплой одеждой к месту сбора 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соответствииспланом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эвакуации (в зимний период принять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все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возможные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меры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 исключению случае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обморожения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посетителей)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возможности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отключить на объекте электричество и газоснабжение,</w:t>
            </w:r>
          </w:p>
          <w:p w:rsidR="00831D31" w:rsidRPr="001C1A8F" w:rsidRDefault="001B1A81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</w:t>
            </w:r>
            <w:r w:rsidR="004D4A30" w:rsidRPr="001C1A8F">
              <w:rPr>
                <w:sz w:val="28"/>
                <w:szCs w:val="28"/>
              </w:rPr>
              <w:t>редварительно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убедившись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 отсутствии людей 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помещениях,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выход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из которых может быть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заблокирован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отключении электричества.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Отключение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 производится в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случаях,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когда взрывное устройство каким-либо образом соединено с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указанными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коммуникациями</w:t>
            </w:r>
          </w:p>
        </w:tc>
      </w:tr>
      <w:tr w:rsidR="00831D31" w:rsidRPr="001C1A8F">
        <w:trPr>
          <w:trHeight w:val="1048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-убедившись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полной</w:t>
            </w:r>
          </w:p>
          <w:p w:rsidR="00831D31" w:rsidRPr="001C1A8F" w:rsidRDefault="001B1A81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э</w:t>
            </w:r>
            <w:r w:rsidR="004D4A30" w:rsidRPr="001C1A8F">
              <w:rPr>
                <w:sz w:val="28"/>
                <w:szCs w:val="28"/>
              </w:rPr>
              <w:t>вакуации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из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помещения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 внешней стороны дверей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возможности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открыть</w:t>
            </w:r>
            <w:r w:rsidR="001B1A81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все окна и двери для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6"/>
        <w:gridCol w:w="3659"/>
        <w:gridCol w:w="3659"/>
      </w:tblGrid>
      <w:tr w:rsidR="00831D31" w:rsidRPr="001C1A8F">
        <w:trPr>
          <w:trHeight w:val="1046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поставить отметку "ЭВАКУИРОВАНО"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любым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доступнымспособом</w:t>
            </w:r>
          </w:p>
        </w:tc>
        <w:tc>
          <w:tcPr>
            <w:tcW w:w="3659" w:type="dxa"/>
          </w:tcPr>
          <w:p w:rsidR="00831D31" w:rsidRPr="001C1A8F" w:rsidRDefault="00DD3916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ассредоточения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ударной волны</w:t>
            </w:r>
          </w:p>
        </w:tc>
      </w:tr>
      <w:tr w:rsidR="00831D31" w:rsidRPr="001C1A8F">
        <w:trPr>
          <w:trHeight w:val="3141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указанию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руководителя осуществить проверку помещений на предмет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эвакуации людей и о результатах сообщить руководителю или назначенному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им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лицу;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проведение</w:t>
            </w:r>
          </w:p>
          <w:p w:rsidR="00831D31" w:rsidRPr="001C1A8F" w:rsidRDefault="00DD3916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э</w:t>
            </w:r>
            <w:r w:rsidR="004D4A30" w:rsidRPr="001C1A8F">
              <w:rPr>
                <w:sz w:val="28"/>
                <w:szCs w:val="28"/>
              </w:rPr>
              <w:t>вакуации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посетителей,при возможности с личными (ценными) вещами, теплой одеждой к месту сбора 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соответствии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планом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эвакуации (в зимний период принять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всевозможные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меры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 исключению случаев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обморожения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посетителей);</w:t>
            </w:r>
          </w:p>
        </w:tc>
      </w:tr>
      <w:tr w:rsidR="00831D31" w:rsidRPr="001C1A8F">
        <w:trPr>
          <w:trHeight w:val="1943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-убедившись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полной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эвакуации из помещения с внешней стороны дверей поставить отметку "ЭВАКУИРОВАНО"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любым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доступным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способом</w:t>
            </w:r>
          </w:p>
        </w:tc>
      </w:tr>
      <w:tr w:rsidR="00831D31" w:rsidRPr="001C1A8F">
        <w:trPr>
          <w:trHeight w:val="2243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-после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завершения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работы оперативных служб и по</w:t>
            </w:r>
          </w:p>
          <w:p w:rsidR="00831D31" w:rsidRPr="001C1A8F" w:rsidRDefault="00DD3916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аспоряжению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руководителя обеспечить проведение мероприятий по ликвидации последствий происшествия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указанию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руководителя осуществить проверку помещений на предмет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эвакуации людей и о результатах сообщить руководителю или назначенному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им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лицу</w:t>
            </w:r>
          </w:p>
        </w:tc>
      </w:tr>
      <w:tr w:rsidR="00831D31" w:rsidRPr="001C1A8F">
        <w:trPr>
          <w:trHeight w:val="1943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-после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завершения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работы оперативных служб и по</w:t>
            </w:r>
          </w:p>
          <w:p w:rsidR="00831D31" w:rsidRPr="001C1A8F" w:rsidRDefault="00DD3916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аспоряжению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руководителя обеспечить проведение мероприятий по ликвидации последствий происшествия.</w:t>
            </w:r>
          </w:p>
        </w:tc>
      </w:tr>
      <w:tr w:rsidR="00831D31" w:rsidRPr="001C1A8F">
        <w:trPr>
          <w:trHeight w:val="1643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Посетители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 xml:space="preserve">- проследовать на безопасное расстояние (см. </w:t>
            </w:r>
            <w:hyperlink r:id="rId11">
              <w:r w:rsidRPr="001C1A8F">
                <w:rPr>
                  <w:sz w:val="28"/>
                  <w:szCs w:val="28"/>
                  <w:u w:val="single" w:color="3B5F86"/>
                </w:rPr>
                <w:t>Приложение</w:t>
              </w:r>
              <w:r w:rsidRPr="001C1A8F">
                <w:rPr>
                  <w:sz w:val="28"/>
                  <w:szCs w:val="28"/>
                </w:rPr>
                <w:t>)</w:t>
              </w:r>
            </w:hyperlink>
            <w:r w:rsidRPr="001C1A8F">
              <w:rPr>
                <w:sz w:val="28"/>
                <w:szCs w:val="28"/>
              </w:rPr>
              <w:t xml:space="preserve"> от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предполагаемого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взрывного устройства (места его проноса или провоза)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трогать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приближаться к оставленным другими лицами (бесхозным)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предметам</w:t>
            </w:r>
          </w:p>
        </w:tc>
      </w:tr>
      <w:tr w:rsidR="00831D31" w:rsidRPr="001C1A8F">
        <w:trPr>
          <w:trHeight w:val="2243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-действовать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pacing w:val="-5"/>
                <w:sz w:val="28"/>
                <w:szCs w:val="28"/>
              </w:rPr>
              <w:t>по</w:t>
            </w:r>
          </w:p>
          <w:p w:rsidR="00831D31" w:rsidRPr="001C1A8F" w:rsidRDefault="00DD3916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аспоряжению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руководителя, охранника или работника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учреждения</w:t>
            </w: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в случае обнаружения оставленного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другими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лицами (бесхозного)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предмета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громко обратиться к окружающим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"ЧЬЯ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СУМКА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(ПАКЕТ,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КОРОБКА)?",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если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ответа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 последовало сообщить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6"/>
        <w:gridCol w:w="3659"/>
        <w:gridCol w:w="3659"/>
      </w:tblGrid>
      <w:tr w:rsidR="00831D31" w:rsidRPr="001C1A8F">
        <w:trPr>
          <w:trHeight w:val="748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DD3916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б</w:t>
            </w:r>
            <w:r w:rsidR="004D4A30" w:rsidRPr="001C1A8F">
              <w:rPr>
                <w:sz w:val="28"/>
                <w:szCs w:val="28"/>
              </w:rPr>
              <w:t>лижайшему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работнику учреждения</w:t>
            </w:r>
          </w:p>
        </w:tc>
      </w:tr>
      <w:tr w:rsidR="00831D31" w:rsidRPr="001C1A8F">
        <w:trPr>
          <w:trHeight w:val="1045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-вслучае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эвакуации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сохранять спокойствие, отключить</w:t>
            </w:r>
          </w:p>
          <w:p w:rsidR="00831D31" w:rsidRPr="001C1A8F" w:rsidRDefault="00DD3916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</w:t>
            </w:r>
            <w:r w:rsidR="004D4A30" w:rsidRPr="001C1A8F">
              <w:rPr>
                <w:sz w:val="28"/>
                <w:szCs w:val="28"/>
              </w:rPr>
              <w:t>редства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связи</w:t>
            </w: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</w:tr>
      <w:tr w:rsidR="00831D31" w:rsidRPr="001C1A8F">
        <w:trPr>
          <w:trHeight w:val="1645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оказывать помощь и поддержку другим посетителям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толькопо указанию работников учреждения</w:t>
            </w: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</w:tr>
      <w:tr w:rsidR="00831D31" w:rsidRPr="001C1A8F">
        <w:trPr>
          <w:trHeight w:val="1643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 xml:space="preserve">- проследовать на безопасное расстояние (см. </w:t>
            </w:r>
            <w:hyperlink r:id="rId12">
              <w:r w:rsidRPr="001C1A8F">
                <w:rPr>
                  <w:sz w:val="28"/>
                  <w:szCs w:val="28"/>
                  <w:u w:val="single" w:color="3B5F86"/>
                </w:rPr>
                <w:t>Приложение</w:t>
              </w:r>
              <w:r w:rsidRPr="001C1A8F">
                <w:rPr>
                  <w:sz w:val="28"/>
                  <w:szCs w:val="28"/>
                </w:rPr>
                <w:t>)</w:t>
              </w:r>
            </w:hyperlink>
            <w:r w:rsidRPr="001C1A8F">
              <w:rPr>
                <w:sz w:val="28"/>
                <w:szCs w:val="28"/>
              </w:rPr>
              <w:t xml:space="preserve"> от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предполагаемого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взрывного устройства (места его проноса или провоза);</w:t>
            </w:r>
          </w:p>
        </w:tc>
      </w:tr>
      <w:tr w:rsidR="00831D31" w:rsidRPr="001C1A8F">
        <w:trPr>
          <w:trHeight w:val="2543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DD3916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</w:t>
            </w:r>
            <w:r w:rsidR="004D4A30" w:rsidRPr="001C1A8F">
              <w:rPr>
                <w:sz w:val="28"/>
                <w:szCs w:val="28"/>
              </w:rPr>
              <w:t>ействовать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pacing w:val="-5"/>
                <w:sz w:val="28"/>
                <w:szCs w:val="28"/>
              </w:rPr>
              <w:t>по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распоряжению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руководителя, охранника или работника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учреждения;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случае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эвакуации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сохранять спокойствие, отключить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средства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связи;</w:t>
            </w:r>
          </w:p>
        </w:tc>
      </w:tr>
      <w:tr w:rsidR="00831D31" w:rsidRPr="001C1A8F">
        <w:trPr>
          <w:trHeight w:val="1646"/>
        </w:trPr>
        <w:tc>
          <w:tcPr>
            <w:tcW w:w="202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оказывать помощь и поддержку другим посетителям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только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 указанию работников организации.</w:t>
            </w:r>
          </w:p>
        </w:tc>
      </w:tr>
    </w:tbl>
    <w:p w:rsidR="00DD3916" w:rsidRPr="001C1A8F" w:rsidRDefault="00DD3916" w:rsidP="006C0538">
      <w:pPr>
        <w:rPr>
          <w:b/>
          <w:sz w:val="28"/>
          <w:szCs w:val="28"/>
        </w:rPr>
      </w:pPr>
    </w:p>
    <w:p w:rsidR="00831D31" w:rsidRPr="001C1A8F" w:rsidRDefault="00DD3916" w:rsidP="006C0538">
      <w:pPr>
        <w:rPr>
          <w:b/>
          <w:sz w:val="28"/>
          <w:szCs w:val="28"/>
        </w:rPr>
      </w:pPr>
      <w:r w:rsidRPr="001C1A8F">
        <w:rPr>
          <w:b/>
          <w:sz w:val="28"/>
          <w:szCs w:val="28"/>
        </w:rPr>
        <w:t xml:space="preserve">2.3. </w:t>
      </w:r>
      <w:r w:rsidR="004D4A30" w:rsidRPr="001C1A8F">
        <w:rPr>
          <w:b/>
          <w:sz w:val="28"/>
          <w:szCs w:val="28"/>
        </w:rPr>
        <w:t>Захват</w:t>
      </w:r>
      <w:r w:rsidRPr="001C1A8F">
        <w:rPr>
          <w:b/>
          <w:sz w:val="28"/>
          <w:szCs w:val="28"/>
        </w:rPr>
        <w:t xml:space="preserve"> </w:t>
      </w:r>
      <w:r w:rsidR="004D4A30" w:rsidRPr="001C1A8F">
        <w:rPr>
          <w:b/>
          <w:sz w:val="28"/>
          <w:szCs w:val="28"/>
        </w:rPr>
        <w:t>заложников</w:t>
      </w:r>
    </w:p>
    <w:p w:rsidR="00831D31" w:rsidRPr="001C1A8F" w:rsidRDefault="00831D31" w:rsidP="006C0538">
      <w:pPr>
        <w:rPr>
          <w:b/>
          <w:sz w:val="28"/>
          <w:szCs w:val="28"/>
        </w:r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6"/>
        <w:gridCol w:w="7077"/>
      </w:tblGrid>
      <w:tr w:rsidR="00831D31" w:rsidRPr="001C1A8F">
        <w:trPr>
          <w:trHeight w:val="748"/>
        </w:trPr>
        <w:tc>
          <w:tcPr>
            <w:tcW w:w="2266" w:type="dxa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Действия</w:t>
            </w:r>
          </w:p>
        </w:tc>
      </w:tr>
      <w:tr w:rsidR="00831D31" w:rsidRPr="001C1A8F">
        <w:trPr>
          <w:trHeight w:val="1048"/>
        </w:trPr>
        <w:tc>
          <w:tcPr>
            <w:tcW w:w="2266" w:type="dxa"/>
          </w:tcPr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Руководитель (лицо, его замещающее)</w:t>
            </w: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-незамедлительно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информировать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происшествии оперативные службы</w:t>
            </w:r>
          </w:p>
        </w:tc>
      </w:tr>
      <w:tr w:rsidR="00831D31" w:rsidRPr="001C1A8F">
        <w:trPr>
          <w:trHeight w:val="1345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незамедлительно информировать о захвате заложников орган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(организацию)-правообладателя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объекта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(территории), вышестоящий орган (организацию), а также руководителя в случае его отсутствия на объекте</w:t>
            </w:r>
          </w:p>
        </w:tc>
      </w:tr>
      <w:tr w:rsidR="00831D31" w:rsidRPr="001C1A8F">
        <w:trPr>
          <w:trHeight w:val="10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-незамедлительно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прибыть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месту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захвата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заложников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 xml:space="preserve">не приближаясь к нарушителю, оценить обстановку и принять решение о направлениях и способах эвакуации </w:t>
            </w:r>
            <w:r w:rsidRPr="001C1A8F">
              <w:rPr>
                <w:sz w:val="28"/>
                <w:szCs w:val="28"/>
              </w:rPr>
              <w:lastRenderedPageBreak/>
              <w:t>людей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6"/>
        <w:gridCol w:w="7077"/>
      </w:tblGrid>
      <w:tr w:rsidR="00831D31" w:rsidRPr="001C1A8F">
        <w:trPr>
          <w:trHeight w:val="1046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возможности лично и через назначенных лиц вести наблюдение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нарушителеми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его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перемещениями,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находясь на безопасном удалении до прибытия оперативных служб</w:t>
            </w:r>
          </w:p>
        </w:tc>
      </w:tr>
      <w:tr w:rsidR="00831D31" w:rsidRPr="001C1A8F">
        <w:trPr>
          <w:trHeight w:val="10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любыми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доступными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способами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вывод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людей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из опасной зоны, при невозможности прекратить всякого рода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передвижения</w:t>
            </w:r>
          </w:p>
        </w:tc>
      </w:tr>
      <w:tr w:rsidR="00831D31" w:rsidRPr="001C1A8F">
        <w:trPr>
          <w:trHeight w:val="1943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любым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доступным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способом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информирование людей, находящихся в близ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лежащих к опасной зоны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помещениях,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происшествии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необходимости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блокирования входов в целях недопущения захвата большего числа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заложников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перемещения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нарушителя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более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защищенное место</w:t>
            </w:r>
          </w:p>
        </w:tc>
      </w:tr>
      <w:tr w:rsidR="00831D31" w:rsidRPr="001C1A8F">
        <w:trPr>
          <w:trHeight w:val="7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собственной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инициативе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переговоры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нарушителем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 вступать и иными действиями его не провоцировать</w:t>
            </w:r>
          </w:p>
        </w:tc>
      </w:tr>
      <w:tr w:rsidR="00831D31" w:rsidRPr="001C1A8F">
        <w:trPr>
          <w:trHeight w:val="1345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обеспечить эвакуацию людей в соответствии с планом эвакуации,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той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части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объекта,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которая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находится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под контролем нарушителя без использования системы оповещения</w:t>
            </w:r>
          </w:p>
        </w:tc>
      </w:tr>
      <w:tr w:rsidR="00831D31" w:rsidRPr="001C1A8F">
        <w:trPr>
          <w:trHeight w:val="7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-обеспечитьбеспрепятственныйдоступкместу происшествия оперативных служб</w:t>
            </w:r>
          </w:p>
        </w:tc>
      </w:tr>
      <w:tr w:rsidR="00831D31" w:rsidRPr="001C1A8F">
        <w:trPr>
          <w:trHeight w:val="7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прибытии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оперативных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служб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действовать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согласно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их распоряжениям</w:t>
            </w:r>
          </w:p>
        </w:tc>
      </w:tr>
      <w:tr w:rsidR="00831D31" w:rsidRPr="001C1A8F">
        <w:trPr>
          <w:trHeight w:val="1346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-после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завершения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работы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оперативных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служб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их рекомендациям обеспечить через назначенных лиц</w:t>
            </w:r>
          </w:p>
          <w:p w:rsidR="00831D31" w:rsidRPr="001C1A8F" w:rsidRDefault="00DD3916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</w:t>
            </w:r>
            <w:r w:rsidR="004D4A30" w:rsidRPr="001C1A8F">
              <w:rPr>
                <w:sz w:val="28"/>
                <w:szCs w:val="28"/>
              </w:rPr>
              <w:t>роведение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мероприятий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ликвидации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последствий происшествия</w:t>
            </w:r>
          </w:p>
        </w:tc>
      </w:tr>
      <w:tr w:rsidR="00831D31" w:rsidRPr="001C1A8F">
        <w:trPr>
          <w:trHeight w:val="1045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Персонал</w:t>
            </w: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нахождении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рядом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местом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захвата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заложников попытаться покинуть опасную зону, уводя за собой</w:t>
            </w:r>
          </w:p>
          <w:p w:rsidR="00831D31" w:rsidRPr="001C1A8F" w:rsidRDefault="00DD3916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</w:t>
            </w:r>
            <w:r w:rsidR="004D4A30" w:rsidRPr="001C1A8F">
              <w:rPr>
                <w:sz w:val="28"/>
                <w:szCs w:val="28"/>
              </w:rPr>
              <w:t>аходящихся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близости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людей</w:t>
            </w:r>
          </w:p>
        </w:tc>
      </w:tr>
      <w:tr w:rsidR="00831D31" w:rsidRPr="001C1A8F">
        <w:trPr>
          <w:trHeight w:val="1345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невозможности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таких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действий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оставаться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месте,</w:t>
            </w:r>
            <w:r w:rsidR="00DD3916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 провоцировать нарушителя, выполнять его требования, не</w:t>
            </w:r>
          </w:p>
          <w:p w:rsidR="00831D31" w:rsidRPr="001C1A8F" w:rsidRDefault="005B10A4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Д</w:t>
            </w:r>
            <w:r w:rsidR="004D4A30" w:rsidRPr="001C1A8F">
              <w:rPr>
                <w:sz w:val="28"/>
                <w:szCs w:val="28"/>
              </w:rPr>
              <w:t>опускать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паники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среди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посетителей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персонала,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не переключать на себя внимание нарушителя</w:t>
            </w:r>
          </w:p>
        </w:tc>
      </w:tr>
      <w:tr w:rsidR="00831D31" w:rsidRPr="001C1A8F">
        <w:trPr>
          <w:trHeight w:val="10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нахождении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помещении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вблизи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места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захвата заложников, обеспечить блокирование входов всеми доступными средствами, в том числе мебелью</w:t>
            </w:r>
          </w:p>
        </w:tc>
      </w:tr>
      <w:tr w:rsidR="00831D31" w:rsidRPr="001C1A8F">
        <w:trPr>
          <w:trHeight w:val="7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-принять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меры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прекращению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паники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громких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разговоров (звуков) в помещении</w:t>
            </w:r>
          </w:p>
        </w:tc>
      </w:tr>
      <w:tr w:rsidR="00831D31" w:rsidRPr="001C1A8F">
        <w:trPr>
          <w:trHeight w:val="1345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обеспечить размещение людей наиболее безопасным из возможных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способов,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как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можно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дальше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входов,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ближек капитальным стенам, ниже уровня оконных проемов, под прикрытием мебели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6"/>
        <w:gridCol w:w="7077"/>
      </w:tblGrid>
      <w:tr w:rsidR="00831D31" w:rsidRPr="001C1A8F">
        <w:trPr>
          <w:trHeight w:val="1346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-принять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меры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к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переводу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всех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имеющихся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помещении средств связи и иных приборов (приспособлений), в том числе предназначенных для обеспечения творческого процесса в беззвучный режим либо их отключению</w:t>
            </w:r>
          </w:p>
        </w:tc>
      </w:tr>
      <w:tr w:rsidR="00831D31" w:rsidRPr="001C1A8F">
        <w:trPr>
          <w:trHeight w:val="7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-недопускать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общения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посетителей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персонала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любым средствам связи</w:t>
            </w:r>
          </w:p>
        </w:tc>
      </w:tr>
      <w:tr w:rsidR="00831D31" w:rsidRPr="001C1A8F">
        <w:trPr>
          <w:trHeight w:val="7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передачу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информации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захвате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заложников</w:t>
            </w:r>
          </w:p>
          <w:p w:rsidR="00831D31" w:rsidRPr="001C1A8F" w:rsidRDefault="005B10A4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уководству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любым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доступным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способом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при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возможности</w:t>
            </w:r>
          </w:p>
        </w:tc>
      </w:tr>
      <w:tr w:rsidR="00831D31" w:rsidRPr="001C1A8F">
        <w:trPr>
          <w:trHeight w:val="7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-обеспечить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информирование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оперативных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служб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любым доступным способом при возможности</w:t>
            </w:r>
          </w:p>
        </w:tc>
      </w:tr>
      <w:tr w:rsidR="00831D31" w:rsidRPr="001C1A8F">
        <w:trPr>
          <w:trHeight w:val="1046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-ожидать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прибытия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оперативных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служб,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разблокировать</w:t>
            </w:r>
          </w:p>
          <w:p w:rsidR="00831D31" w:rsidRPr="001C1A8F" w:rsidRDefault="005B10A4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в</w:t>
            </w:r>
            <w:r w:rsidR="004D4A30" w:rsidRPr="001C1A8F">
              <w:rPr>
                <w:sz w:val="28"/>
                <w:szCs w:val="28"/>
              </w:rPr>
              <w:t>ходы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покидать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помещения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только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команде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руководства либо оперативных служб</w:t>
            </w:r>
          </w:p>
        </w:tc>
      </w:tr>
      <w:tr w:rsidR="00831D31" w:rsidRPr="001C1A8F">
        <w:trPr>
          <w:trHeight w:val="1943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нахождении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вне опасной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зоны (далеко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от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места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захвата заложников) обеспечить проведение эвакуации людей, при возможности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личными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(ценными)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вещами,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теплой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одеждой к месту сбора в соответствии с планом эвакуации (в зимний период принять все возможные меры к исключению случаев обморожения посетителей)</w:t>
            </w:r>
          </w:p>
        </w:tc>
      </w:tr>
      <w:tr w:rsidR="00831D31" w:rsidRPr="001C1A8F">
        <w:trPr>
          <w:trHeight w:val="7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-убедившись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полной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эвакуации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из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помещения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 возможности закрыть входы</w:t>
            </w:r>
          </w:p>
        </w:tc>
      </w:tr>
      <w:tr w:rsidR="00831D31" w:rsidRPr="001C1A8F">
        <w:trPr>
          <w:trHeight w:val="10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указанию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руководства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осуществить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проверку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помещений на предмет эвакуации людей, о результатах сообщить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руководству</w:t>
            </w:r>
          </w:p>
        </w:tc>
      </w:tr>
      <w:tr w:rsidR="00831D31" w:rsidRPr="001C1A8F">
        <w:trPr>
          <w:trHeight w:val="1045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-после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завершения</w:t>
            </w:r>
            <w:r w:rsidR="005B10A4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работы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оперативных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служб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 распоряжению руководства обеспечить проведение</w:t>
            </w:r>
          </w:p>
          <w:p w:rsidR="00831D31" w:rsidRPr="001C1A8F" w:rsidRDefault="003B6379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м</w:t>
            </w:r>
            <w:r w:rsidR="004D4A30" w:rsidRPr="001C1A8F">
              <w:rPr>
                <w:sz w:val="28"/>
                <w:szCs w:val="28"/>
              </w:rPr>
              <w:t>ероприятий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ликвидации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последствий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происшествия</w:t>
            </w:r>
          </w:p>
        </w:tc>
      </w:tr>
      <w:tr w:rsidR="00831D31" w:rsidRPr="001C1A8F">
        <w:trPr>
          <w:trHeight w:val="3143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во время проведения операции по освобождению: лечь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пол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лицом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вниз,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голову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закрыть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руками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 двигаться;</w:t>
            </w: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3B6379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</w:t>
            </w:r>
            <w:r w:rsidR="004D4A30" w:rsidRPr="001C1A8F">
              <w:rPr>
                <w:sz w:val="28"/>
                <w:szCs w:val="28"/>
              </w:rPr>
              <w:t>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возможности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держаться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подальше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от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проемов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дверей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 окон;</w:t>
            </w: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при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ранении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постараться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двигаться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целью</w:t>
            </w:r>
            <w:r w:rsidR="003B6379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уменьшения потери крови</w:t>
            </w:r>
          </w:p>
        </w:tc>
      </w:tr>
      <w:tr w:rsidR="00831D31" w:rsidRPr="001C1A8F">
        <w:trPr>
          <w:trHeight w:val="1045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-не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бежать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навстречу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сотрудникам,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проводящим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операцию, или от них, так как они могут посчитать бегущих за преступников</w:t>
            </w:r>
          </w:p>
        </w:tc>
      </w:tr>
      <w:tr w:rsidR="00831D31" w:rsidRPr="001C1A8F">
        <w:trPr>
          <w:trHeight w:val="1048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b/>
                <w:sz w:val="28"/>
                <w:szCs w:val="28"/>
              </w:rPr>
            </w:pPr>
            <w:r w:rsidRPr="001C1A8F">
              <w:rPr>
                <w:b/>
                <w:sz w:val="28"/>
                <w:szCs w:val="28"/>
              </w:rPr>
              <w:t>Посетители</w:t>
            </w: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при нахождении рядом с местом захвата заложников попытаться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покинуть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опасную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зону,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невозможности таких действий оставаться на месте, не провоцировать</w:t>
            </w:r>
          </w:p>
        </w:tc>
      </w:tr>
    </w:tbl>
    <w:p w:rsidR="00831D31" w:rsidRPr="001C1A8F" w:rsidRDefault="00831D31" w:rsidP="006C0538">
      <w:pPr>
        <w:rPr>
          <w:sz w:val="28"/>
          <w:szCs w:val="28"/>
        </w:rPr>
        <w:sectPr w:rsidR="00831D31" w:rsidRPr="001C1A8F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1C1A8F" w:rsidRDefault="00831D31" w:rsidP="006C0538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6"/>
        <w:gridCol w:w="7077"/>
      </w:tblGrid>
      <w:tr w:rsidR="00831D31" w:rsidRPr="001C1A8F">
        <w:trPr>
          <w:trHeight w:val="1046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нарушителя,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выполнять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его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требования,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сохранять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спокойствие и не допускать паники, вести себя как можно незаметнее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переключать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себя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внимание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нарушителя</w:t>
            </w:r>
          </w:p>
        </w:tc>
      </w:tr>
      <w:tr w:rsidR="00831D31" w:rsidRPr="001C1A8F">
        <w:trPr>
          <w:trHeight w:val="1943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-при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нахождении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помещении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вблизи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места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захвата</w:t>
            </w:r>
          </w:p>
          <w:p w:rsidR="00831D31" w:rsidRPr="001C1A8F" w:rsidRDefault="001C1A8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з</w:t>
            </w:r>
            <w:r w:rsidR="004D4A30" w:rsidRPr="001C1A8F">
              <w:rPr>
                <w:sz w:val="28"/>
                <w:szCs w:val="28"/>
              </w:rPr>
              <w:t>аложников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помочь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работникам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учреждения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заблокировать входы, в том числе с помощью мебели (самостоятельно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заблокировать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входы,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если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рядом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оказалось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работника), сохранять спокойствие, разговаривать тихо, внимательно слушать и выполнять указания работника учреждения</w:t>
            </w:r>
          </w:p>
        </w:tc>
      </w:tr>
      <w:tr w:rsidR="00831D31" w:rsidRPr="001C1A8F">
        <w:trPr>
          <w:trHeight w:val="1946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1C1A8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</w:t>
            </w:r>
            <w:r w:rsidR="004D4A30" w:rsidRPr="001C1A8F">
              <w:rPr>
                <w:sz w:val="28"/>
                <w:szCs w:val="28"/>
              </w:rPr>
              <w:t>азместиться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наиболее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безопасным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из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возможных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способов: как можно дальше от входов, ближе к капитальным стенам, ниже уровня оконных проемов, под прикрытием мебели;</w:t>
            </w:r>
          </w:p>
          <w:p w:rsidR="00831D31" w:rsidRPr="001C1A8F" w:rsidRDefault="001C1A8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</w:t>
            </w:r>
            <w:r w:rsidR="004D4A30" w:rsidRPr="001C1A8F">
              <w:rPr>
                <w:sz w:val="28"/>
                <w:szCs w:val="28"/>
              </w:rPr>
              <w:t>ереключить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средства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связи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бесшумный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режим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либо выключить их</w:t>
            </w:r>
          </w:p>
        </w:tc>
      </w:tr>
      <w:tr w:rsidR="00831D31" w:rsidRPr="001C1A8F">
        <w:trPr>
          <w:trHeight w:val="1945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1C1A8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о</w:t>
            </w:r>
            <w:r w:rsidR="004D4A30" w:rsidRPr="001C1A8F">
              <w:rPr>
                <w:sz w:val="28"/>
                <w:szCs w:val="28"/>
              </w:rPr>
              <w:t>казать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помощь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поддержку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другим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посетителям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только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 указанию работника учреждения;</w:t>
            </w: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разблокировать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выходы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выходить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из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помещения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только по указанию работника учреждения, руководителя или оперативных служб</w:t>
            </w:r>
          </w:p>
        </w:tc>
      </w:tr>
      <w:tr w:rsidR="00831D31" w:rsidRPr="001C1A8F">
        <w:trPr>
          <w:trHeight w:val="4339"/>
        </w:trPr>
        <w:tc>
          <w:tcPr>
            <w:tcW w:w="2266" w:type="dxa"/>
          </w:tcPr>
          <w:p w:rsidR="00831D31" w:rsidRPr="001C1A8F" w:rsidRDefault="00831D31" w:rsidP="006C0538">
            <w:pPr>
              <w:rPr>
                <w:sz w:val="28"/>
                <w:szCs w:val="28"/>
              </w:rPr>
            </w:pPr>
          </w:p>
        </w:tc>
        <w:tc>
          <w:tcPr>
            <w:tcW w:w="7077" w:type="dxa"/>
          </w:tcPr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- во время проведения операции по освобождению: лечь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напол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лицом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вниз,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голову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закрыть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руками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 двигаться;</w:t>
            </w:r>
          </w:p>
          <w:p w:rsidR="00831D31" w:rsidRPr="001C1A8F" w:rsidRDefault="001C1A8F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</w:t>
            </w:r>
            <w:r w:rsidR="004D4A30" w:rsidRPr="001C1A8F">
              <w:rPr>
                <w:sz w:val="28"/>
                <w:szCs w:val="28"/>
              </w:rPr>
              <w:t>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возможности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держаться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по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дальше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от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проемов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дверей</w:t>
            </w:r>
            <w:r w:rsidRPr="001C1A8F">
              <w:rPr>
                <w:sz w:val="28"/>
                <w:szCs w:val="28"/>
              </w:rPr>
              <w:t xml:space="preserve"> </w:t>
            </w:r>
            <w:r w:rsidR="004D4A30" w:rsidRPr="001C1A8F">
              <w:rPr>
                <w:sz w:val="28"/>
                <w:szCs w:val="28"/>
              </w:rPr>
              <w:t>и окон;</w:t>
            </w: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при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ранении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постараться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не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двигаться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целью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уменьшения потери крови;</w:t>
            </w:r>
          </w:p>
          <w:p w:rsidR="00831D31" w:rsidRPr="001C1A8F" w:rsidRDefault="00831D31" w:rsidP="006C0538">
            <w:pPr>
              <w:rPr>
                <w:b/>
                <w:sz w:val="28"/>
                <w:szCs w:val="28"/>
              </w:rPr>
            </w:pPr>
          </w:p>
          <w:p w:rsidR="00831D31" w:rsidRPr="001C1A8F" w:rsidRDefault="004D4A30" w:rsidP="006C0538">
            <w:pPr>
              <w:rPr>
                <w:sz w:val="28"/>
                <w:szCs w:val="28"/>
              </w:rPr>
            </w:pPr>
            <w:r w:rsidRPr="001C1A8F">
              <w:rPr>
                <w:sz w:val="28"/>
                <w:szCs w:val="28"/>
              </w:rPr>
              <w:t>не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бежать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навстречу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сотрудникам,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проводящим</w:t>
            </w:r>
            <w:r w:rsidR="001C1A8F" w:rsidRPr="001C1A8F">
              <w:rPr>
                <w:sz w:val="28"/>
                <w:szCs w:val="28"/>
              </w:rPr>
              <w:t xml:space="preserve"> </w:t>
            </w:r>
            <w:r w:rsidRPr="001C1A8F">
              <w:rPr>
                <w:sz w:val="28"/>
                <w:szCs w:val="28"/>
              </w:rPr>
              <w:t>операцию, или от них, так как они могут посчитать бегущих за преступников</w:t>
            </w:r>
          </w:p>
        </w:tc>
      </w:tr>
    </w:tbl>
    <w:p w:rsidR="00831D31" w:rsidRPr="004D4A30" w:rsidRDefault="00831D31" w:rsidP="006C0538">
      <w:pPr>
        <w:rPr>
          <w:sz w:val="26"/>
        </w:rPr>
        <w:sectPr w:rsidR="00831D31" w:rsidRPr="004D4A30">
          <w:pgSz w:w="11910" w:h="16840"/>
          <w:pgMar w:top="960" w:right="425" w:bottom="280" w:left="1133" w:header="751" w:footer="0" w:gutter="0"/>
          <w:cols w:space="720"/>
        </w:sectPr>
      </w:pPr>
    </w:p>
    <w:p w:rsidR="00831D31" w:rsidRPr="004D4A30" w:rsidRDefault="00831D31" w:rsidP="006C0538">
      <w:pPr>
        <w:rPr>
          <w:b/>
        </w:rPr>
      </w:pPr>
    </w:p>
    <w:p w:rsidR="00831D31" w:rsidRPr="004D4A30" w:rsidRDefault="00831D31" w:rsidP="006C0538">
      <w:pPr>
        <w:rPr>
          <w:b/>
        </w:rPr>
      </w:pPr>
    </w:p>
    <w:p w:rsidR="00831D31" w:rsidRPr="004D4A30" w:rsidRDefault="00831D31" w:rsidP="006C0538">
      <w:pPr>
        <w:rPr>
          <w:b/>
        </w:rPr>
      </w:pPr>
    </w:p>
    <w:p w:rsidR="00831D31" w:rsidRPr="001C1A8F" w:rsidRDefault="004D4A30" w:rsidP="001C1A8F">
      <w:pPr>
        <w:jc w:val="center"/>
        <w:rPr>
          <w:b/>
          <w:sz w:val="28"/>
        </w:rPr>
      </w:pPr>
      <w:r w:rsidRPr="001C1A8F">
        <w:rPr>
          <w:b/>
          <w:sz w:val="28"/>
        </w:rPr>
        <w:t>Приложение.</w:t>
      </w:r>
      <w:r w:rsidR="001C1A8F">
        <w:rPr>
          <w:b/>
          <w:sz w:val="28"/>
        </w:rPr>
        <w:t xml:space="preserve"> </w:t>
      </w:r>
      <w:r w:rsidRPr="001C1A8F">
        <w:rPr>
          <w:b/>
          <w:sz w:val="28"/>
        </w:rPr>
        <w:t>Рекомендуемые</w:t>
      </w:r>
      <w:r w:rsidR="001C1A8F">
        <w:rPr>
          <w:b/>
          <w:sz w:val="28"/>
        </w:rPr>
        <w:t xml:space="preserve"> </w:t>
      </w:r>
      <w:r w:rsidRPr="001C1A8F">
        <w:rPr>
          <w:b/>
          <w:sz w:val="28"/>
        </w:rPr>
        <w:t>расстояния</w:t>
      </w:r>
      <w:r w:rsidR="001C1A8F">
        <w:rPr>
          <w:b/>
          <w:sz w:val="28"/>
        </w:rPr>
        <w:t xml:space="preserve"> </w:t>
      </w:r>
      <w:r w:rsidRPr="001C1A8F">
        <w:rPr>
          <w:b/>
          <w:sz w:val="28"/>
        </w:rPr>
        <w:t>для</w:t>
      </w:r>
      <w:r w:rsidR="001C1A8F">
        <w:rPr>
          <w:b/>
          <w:sz w:val="28"/>
        </w:rPr>
        <w:t xml:space="preserve"> </w:t>
      </w:r>
      <w:r w:rsidRPr="001C1A8F">
        <w:rPr>
          <w:b/>
          <w:sz w:val="28"/>
        </w:rPr>
        <w:t>эвакуации</w:t>
      </w:r>
      <w:r w:rsidR="001C1A8F">
        <w:rPr>
          <w:b/>
          <w:sz w:val="28"/>
        </w:rPr>
        <w:t xml:space="preserve"> </w:t>
      </w:r>
      <w:r w:rsidRPr="001C1A8F">
        <w:rPr>
          <w:b/>
          <w:sz w:val="28"/>
        </w:rPr>
        <w:t>и</w:t>
      </w:r>
      <w:r w:rsidR="001C1A8F">
        <w:rPr>
          <w:b/>
          <w:sz w:val="28"/>
        </w:rPr>
        <w:t xml:space="preserve"> </w:t>
      </w:r>
      <w:r w:rsidRPr="001C1A8F">
        <w:rPr>
          <w:b/>
          <w:sz w:val="28"/>
        </w:rPr>
        <w:t>оцепления</w:t>
      </w:r>
      <w:r w:rsidR="001C1A8F">
        <w:rPr>
          <w:b/>
          <w:sz w:val="28"/>
        </w:rPr>
        <w:t xml:space="preserve"> </w:t>
      </w:r>
      <w:r w:rsidRPr="001C1A8F">
        <w:rPr>
          <w:b/>
          <w:sz w:val="28"/>
        </w:rPr>
        <w:t>при обнаружении взрывного устройства или похожего на него предмета</w:t>
      </w:r>
    </w:p>
    <w:p w:rsidR="00831D31" w:rsidRPr="004D4A30" w:rsidRDefault="00831D31" w:rsidP="006C0538">
      <w:pPr>
        <w:rPr>
          <w:b/>
        </w:rPr>
      </w:pPr>
    </w:p>
    <w:p w:rsidR="00831D31" w:rsidRPr="001C1A8F" w:rsidRDefault="004D4A30" w:rsidP="001C1A8F">
      <w:pPr>
        <w:jc w:val="right"/>
        <w:rPr>
          <w:b/>
        </w:rPr>
      </w:pPr>
      <w:r w:rsidRPr="001C1A8F">
        <w:rPr>
          <w:b/>
        </w:rPr>
        <w:t>Приложение</w:t>
      </w:r>
    </w:p>
    <w:p w:rsidR="00831D31" w:rsidRPr="004D4A30" w:rsidRDefault="004D4A30" w:rsidP="006C0538">
      <w:pPr>
        <w:rPr>
          <w:b/>
          <w:sz w:val="26"/>
        </w:rPr>
      </w:pPr>
      <w:r w:rsidRPr="004D4A30">
        <w:rPr>
          <w:b/>
          <w:sz w:val="26"/>
        </w:rPr>
        <w:t>РЕКОМЕНДУЕМЫЕ</w:t>
      </w:r>
      <w:r w:rsidR="001C1A8F">
        <w:rPr>
          <w:b/>
          <w:sz w:val="26"/>
        </w:rPr>
        <w:t xml:space="preserve"> </w:t>
      </w:r>
      <w:r w:rsidRPr="004D4A30">
        <w:rPr>
          <w:b/>
          <w:sz w:val="26"/>
        </w:rPr>
        <w:t>РАССТОЯНИЯ</w:t>
      </w:r>
    </w:p>
    <w:p w:rsidR="00831D31" w:rsidRPr="004D4A30" w:rsidRDefault="004D4A30" w:rsidP="006C0538">
      <w:pPr>
        <w:rPr>
          <w:b/>
          <w:sz w:val="26"/>
        </w:rPr>
      </w:pPr>
      <w:r w:rsidRPr="004D4A30">
        <w:rPr>
          <w:b/>
          <w:sz w:val="26"/>
        </w:rPr>
        <w:t>ДЛЯ</w:t>
      </w:r>
      <w:r w:rsidR="001C1A8F">
        <w:rPr>
          <w:b/>
          <w:sz w:val="26"/>
        </w:rPr>
        <w:t xml:space="preserve"> </w:t>
      </w:r>
      <w:r w:rsidRPr="004D4A30">
        <w:rPr>
          <w:b/>
          <w:sz w:val="26"/>
        </w:rPr>
        <w:t>ЭВАКУАЦИИ</w:t>
      </w:r>
      <w:r w:rsidR="001C1A8F">
        <w:rPr>
          <w:b/>
          <w:sz w:val="26"/>
        </w:rPr>
        <w:t xml:space="preserve"> </w:t>
      </w:r>
      <w:r w:rsidRPr="004D4A30">
        <w:rPr>
          <w:b/>
          <w:sz w:val="26"/>
        </w:rPr>
        <w:t>И</w:t>
      </w:r>
      <w:r w:rsidR="001C1A8F">
        <w:rPr>
          <w:b/>
          <w:sz w:val="26"/>
        </w:rPr>
        <w:t xml:space="preserve"> </w:t>
      </w:r>
      <w:r w:rsidRPr="004D4A30">
        <w:rPr>
          <w:b/>
          <w:sz w:val="26"/>
        </w:rPr>
        <w:t>ОЦЕПЛЕНИЯ</w:t>
      </w:r>
      <w:r w:rsidR="001C1A8F">
        <w:rPr>
          <w:b/>
          <w:sz w:val="26"/>
        </w:rPr>
        <w:t xml:space="preserve"> </w:t>
      </w:r>
      <w:r w:rsidRPr="004D4A30">
        <w:rPr>
          <w:b/>
          <w:sz w:val="26"/>
        </w:rPr>
        <w:t>ПРИ</w:t>
      </w:r>
      <w:r w:rsidR="001C1A8F">
        <w:rPr>
          <w:b/>
          <w:sz w:val="26"/>
        </w:rPr>
        <w:t xml:space="preserve"> </w:t>
      </w:r>
      <w:r w:rsidRPr="004D4A30">
        <w:rPr>
          <w:b/>
          <w:sz w:val="26"/>
        </w:rPr>
        <w:t>ОБНАРУЖЕНИИ</w:t>
      </w:r>
      <w:r w:rsidR="001C1A8F">
        <w:rPr>
          <w:b/>
          <w:sz w:val="26"/>
        </w:rPr>
        <w:t xml:space="preserve"> </w:t>
      </w:r>
      <w:r w:rsidRPr="004D4A30">
        <w:rPr>
          <w:b/>
          <w:sz w:val="26"/>
        </w:rPr>
        <w:t>ВЗРЫВНОГО УСТРОЙСТВА ИЛИ ПОХОЖЕГО НА НЕГО ПРЕДМЕТА</w:t>
      </w:r>
    </w:p>
    <w:p w:rsidR="001C1A8F" w:rsidRPr="001C1A8F" w:rsidRDefault="004D4A30" w:rsidP="006C0538">
      <w:pPr>
        <w:pStyle w:val="a4"/>
        <w:numPr>
          <w:ilvl w:val="0"/>
          <w:numId w:val="7"/>
        </w:numPr>
        <w:rPr>
          <w:sz w:val="28"/>
        </w:rPr>
      </w:pPr>
      <w:r w:rsidRPr="001C1A8F">
        <w:rPr>
          <w:sz w:val="28"/>
        </w:rPr>
        <w:t>Граната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РГД-5-50 метров</w:t>
      </w:r>
    </w:p>
    <w:p w:rsidR="001C1A8F" w:rsidRPr="001C1A8F" w:rsidRDefault="004D4A30" w:rsidP="006C0538">
      <w:pPr>
        <w:pStyle w:val="a4"/>
        <w:numPr>
          <w:ilvl w:val="0"/>
          <w:numId w:val="7"/>
        </w:numPr>
        <w:rPr>
          <w:sz w:val="28"/>
        </w:rPr>
      </w:pPr>
      <w:r w:rsidRPr="001C1A8F">
        <w:rPr>
          <w:sz w:val="28"/>
        </w:rPr>
        <w:t>Граната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Ф-1-200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метров</w:t>
      </w:r>
    </w:p>
    <w:p w:rsidR="001C1A8F" w:rsidRPr="001C1A8F" w:rsidRDefault="004D4A30" w:rsidP="006C0538">
      <w:pPr>
        <w:pStyle w:val="a4"/>
        <w:numPr>
          <w:ilvl w:val="0"/>
          <w:numId w:val="7"/>
        </w:numPr>
        <w:rPr>
          <w:sz w:val="28"/>
        </w:rPr>
      </w:pPr>
      <w:r w:rsidRPr="001C1A8F">
        <w:rPr>
          <w:sz w:val="28"/>
        </w:rPr>
        <w:t>Тротиловая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шашка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массой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200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граммов-45метров</w:t>
      </w:r>
    </w:p>
    <w:p w:rsidR="001C1A8F" w:rsidRPr="001C1A8F" w:rsidRDefault="004D4A30" w:rsidP="006C0538">
      <w:pPr>
        <w:pStyle w:val="a4"/>
        <w:numPr>
          <w:ilvl w:val="0"/>
          <w:numId w:val="7"/>
        </w:numPr>
        <w:rPr>
          <w:sz w:val="28"/>
        </w:rPr>
      </w:pPr>
      <w:r w:rsidRPr="001C1A8F">
        <w:rPr>
          <w:sz w:val="28"/>
        </w:rPr>
        <w:t>Тротиловая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шашка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массой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400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граммов-55метров</w:t>
      </w:r>
    </w:p>
    <w:p w:rsidR="001C1A8F" w:rsidRPr="001C1A8F" w:rsidRDefault="004D4A30" w:rsidP="006C0538">
      <w:pPr>
        <w:pStyle w:val="a4"/>
        <w:numPr>
          <w:ilvl w:val="0"/>
          <w:numId w:val="7"/>
        </w:numPr>
        <w:rPr>
          <w:sz w:val="28"/>
        </w:rPr>
      </w:pPr>
      <w:r w:rsidRPr="001C1A8F">
        <w:rPr>
          <w:sz w:val="28"/>
        </w:rPr>
        <w:t>Пивная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банка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0,33литра-60метров</w:t>
      </w:r>
    </w:p>
    <w:p w:rsidR="001C1A8F" w:rsidRPr="001C1A8F" w:rsidRDefault="004D4A30" w:rsidP="006C0538">
      <w:pPr>
        <w:pStyle w:val="a4"/>
        <w:numPr>
          <w:ilvl w:val="0"/>
          <w:numId w:val="7"/>
        </w:numPr>
        <w:rPr>
          <w:sz w:val="28"/>
        </w:rPr>
      </w:pPr>
      <w:r w:rsidRPr="001C1A8F">
        <w:rPr>
          <w:sz w:val="28"/>
        </w:rPr>
        <w:t>Чемодан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(кейс)-230метров</w:t>
      </w:r>
    </w:p>
    <w:p w:rsidR="001C1A8F" w:rsidRPr="001C1A8F" w:rsidRDefault="004D4A30" w:rsidP="006C0538">
      <w:pPr>
        <w:pStyle w:val="a4"/>
        <w:numPr>
          <w:ilvl w:val="0"/>
          <w:numId w:val="7"/>
        </w:numPr>
        <w:rPr>
          <w:sz w:val="28"/>
        </w:rPr>
      </w:pPr>
      <w:r w:rsidRPr="001C1A8F">
        <w:rPr>
          <w:sz w:val="28"/>
        </w:rPr>
        <w:t>Дорожный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чемодан-350метров</w:t>
      </w:r>
    </w:p>
    <w:p w:rsidR="001C1A8F" w:rsidRPr="001C1A8F" w:rsidRDefault="004D4A30" w:rsidP="006C0538">
      <w:pPr>
        <w:pStyle w:val="a4"/>
        <w:numPr>
          <w:ilvl w:val="0"/>
          <w:numId w:val="7"/>
        </w:numPr>
        <w:rPr>
          <w:sz w:val="28"/>
        </w:rPr>
      </w:pPr>
      <w:r w:rsidRPr="001C1A8F">
        <w:rPr>
          <w:sz w:val="28"/>
        </w:rPr>
        <w:t>Автомобиль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типа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«Жигули»-460метров</w:t>
      </w:r>
    </w:p>
    <w:p w:rsidR="001C1A8F" w:rsidRPr="001C1A8F" w:rsidRDefault="004D4A30" w:rsidP="006C0538">
      <w:pPr>
        <w:pStyle w:val="a4"/>
        <w:numPr>
          <w:ilvl w:val="0"/>
          <w:numId w:val="7"/>
        </w:numPr>
        <w:rPr>
          <w:sz w:val="28"/>
        </w:rPr>
      </w:pPr>
      <w:r w:rsidRPr="001C1A8F">
        <w:rPr>
          <w:sz w:val="28"/>
        </w:rPr>
        <w:t>Автомобиль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типа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«Волга»-580метров</w:t>
      </w:r>
    </w:p>
    <w:p w:rsidR="001C1A8F" w:rsidRPr="001C1A8F" w:rsidRDefault="004D4A30" w:rsidP="006C0538">
      <w:pPr>
        <w:pStyle w:val="a4"/>
        <w:numPr>
          <w:ilvl w:val="0"/>
          <w:numId w:val="7"/>
        </w:numPr>
        <w:rPr>
          <w:sz w:val="28"/>
        </w:rPr>
      </w:pPr>
      <w:r w:rsidRPr="001C1A8F">
        <w:rPr>
          <w:sz w:val="28"/>
        </w:rPr>
        <w:t>Микроавтобус-920метров</w:t>
      </w:r>
    </w:p>
    <w:p w:rsidR="00831D31" w:rsidRPr="001C1A8F" w:rsidRDefault="004D4A30" w:rsidP="006C0538">
      <w:pPr>
        <w:pStyle w:val="a4"/>
        <w:numPr>
          <w:ilvl w:val="0"/>
          <w:numId w:val="7"/>
        </w:numPr>
        <w:rPr>
          <w:sz w:val="28"/>
        </w:rPr>
      </w:pPr>
      <w:r w:rsidRPr="001C1A8F">
        <w:rPr>
          <w:sz w:val="28"/>
        </w:rPr>
        <w:t>Грузовая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автомашина</w:t>
      </w:r>
      <w:r w:rsidR="001C1A8F" w:rsidRPr="001C1A8F">
        <w:rPr>
          <w:sz w:val="28"/>
        </w:rPr>
        <w:t xml:space="preserve"> </w:t>
      </w:r>
      <w:r w:rsidRPr="001C1A8F">
        <w:rPr>
          <w:sz w:val="28"/>
        </w:rPr>
        <w:t>(фургон)-1240метров</w:t>
      </w:r>
    </w:p>
    <w:sectPr w:rsidR="00831D31" w:rsidRPr="001C1A8F" w:rsidSect="00831D31">
      <w:pgSz w:w="11910" w:h="16840"/>
      <w:pgMar w:top="960" w:right="425" w:bottom="280" w:left="1133" w:header="7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D1C" w:rsidRDefault="00B47D1C" w:rsidP="00831D31">
      <w:r>
        <w:separator/>
      </w:r>
    </w:p>
  </w:endnote>
  <w:endnote w:type="continuationSeparator" w:id="1">
    <w:p w:rsidR="00B47D1C" w:rsidRDefault="00B47D1C" w:rsidP="00831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2281"/>
      <w:docPartObj>
        <w:docPartGallery w:val="Page Numbers (Bottom of Page)"/>
        <w:docPartUnique/>
      </w:docPartObj>
    </w:sdtPr>
    <w:sdtContent>
      <w:p w:rsidR="004B337C" w:rsidRDefault="00586A34">
        <w:pPr>
          <w:pStyle w:val="a7"/>
          <w:jc w:val="center"/>
        </w:pPr>
        <w:fldSimple w:instr=" PAGE   \* MERGEFORMAT ">
          <w:r w:rsidR="00BD2148">
            <w:rPr>
              <w:noProof/>
            </w:rPr>
            <w:t>26</w:t>
          </w:r>
        </w:fldSimple>
      </w:p>
    </w:sdtContent>
  </w:sdt>
  <w:p w:rsidR="004B337C" w:rsidRDefault="004B33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D1C" w:rsidRDefault="00B47D1C" w:rsidP="00831D31">
      <w:r>
        <w:separator/>
      </w:r>
    </w:p>
  </w:footnote>
  <w:footnote w:type="continuationSeparator" w:id="1">
    <w:p w:rsidR="00B47D1C" w:rsidRDefault="00B47D1C" w:rsidP="00831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37C" w:rsidRDefault="00586A34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2.35pt;margin-top:36.55pt;width:13.3pt;height:13.05pt;z-index:-251658752;mso-position-horizontal-relative:page;mso-position-vertical-relative:page" filled="f" stroked="f">
          <v:textbox inset="0,0,0,0">
            <w:txbxContent>
              <w:p w:rsidR="004B337C" w:rsidRDefault="00586A34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B337C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BD2148">
                  <w:rPr>
                    <w:rFonts w:ascii="Calibri"/>
                    <w:noProof/>
                    <w:spacing w:val="-5"/>
                  </w:rPr>
                  <w:t>26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13A3"/>
    <w:multiLevelType w:val="hybridMultilevel"/>
    <w:tmpl w:val="1D20D9BC"/>
    <w:lvl w:ilvl="0" w:tplc="A3A4522A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0E4D20E">
      <w:numFmt w:val="bullet"/>
      <w:lvlText w:val="•"/>
      <w:lvlJc w:val="left"/>
      <w:pPr>
        <w:ind w:left="436" w:hanging="152"/>
      </w:pPr>
      <w:rPr>
        <w:rFonts w:hint="default"/>
        <w:lang w:val="ru-RU" w:eastAsia="en-US" w:bidi="ar-SA"/>
      </w:rPr>
    </w:lvl>
    <w:lvl w:ilvl="2" w:tplc="1CD8CD48">
      <w:numFmt w:val="bullet"/>
      <w:lvlText w:val="•"/>
      <w:lvlJc w:val="left"/>
      <w:pPr>
        <w:ind w:left="792" w:hanging="152"/>
      </w:pPr>
      <w:rPr>
        <w:rFonts w:hint="default"/>
        <w:lang w:val="ru-RU" w:eastAsia="en-US" w:bidi="ar-SA"/>
      </w:rPr>
    </w:lvl>
    <w:lvl w:ilvl="3" w:tplc="FDE01E92">
      <w:numFmt w:val="bullet"/>
      <w:lvlText w:val="•"/>
      <w:lvlJc w:val="left"/>
      <w:pPr>
        <w:ind w:left="1149" w:hanging="152"/>
      </w:pPr>
      <w:rPr>
        <w:rFonts w:hint="default"/>
        <w:lang w:val="ru-RU" w:eastAsia="en-US" w:bidi="ar-SA"/>
      </w:rPr>
    </w:lvl>
    <w:lvl w:ilvl="4" w:tplc="49246754">
      <w:numFmt w:val="bullet"/>
      <w:lvlText w:val="•"/>
      <w:lvlJc w:val="left"/>
      <w:pPr>
        <w:ind w:left="1505" w:hanging="152"/>
      </w:pPr>
      <w:rPr>
        <w:rFonts w:hint="default"/>
        <w:lang w:val="ru-RU" w:eastAsia="en-US" w:bidi="ar-SA"/>
      </w:rPr>
    </w:lvl>
    <w:lvl w:ilvl="5" w:tplc="73723912">
      <w:numFmt w:val="bullet"/>
      <w:lvlText w:val="•"/>
      <w:lvlJc w:val="left"/>
      <w:pPr>
        <w:ind w:left="1862" w:hanging="152"/>
      </w:pPr>
      <w:rPr>
        <w:rFonts w:hint="default"/>
        <w:lang w:val="ru-RU" w:eastAsia="en-US" w:bidi="ar-SA"/>
      </w:rPr>
    </w:lvl>
    <w:lvl w:ilvl="6" w:tplc="EFFAFA90">
      <w:numFmt w:val="bullet"/>
      <w:lvlText w:val="•"/>
      <w:lvlJc w:val="left"/>
      <w:pPr>
        <w:ind w:left="2218" w:hanging="152"/>
      </w:pPr>
      <w:rPr>
        <w:rFonts w:hint="default"/>
        <w:lang w:val="ru-RU" w:eastAsia="en-US" w:bidi="ar-SA"/>
      </w:rPr>
    </w:lvl>
    <w:lvl w:ilvl="7" w:tplc="03289882">
      <w:numFmt w:val="bullet"/>
      <w:lvlText w:val="•"/>
      <w:lvlJc w:val="left"/>
      <w:pPr>
        <w:ind w:left="2574" w:hanging="152"/>
      </w:pPr>
      <w:rPr>
        <w:rFonts w:hint="default"/>
        <w:lang w:val="ru-RU" w:eastAsia="en-US" w:bidi="ar-SA"/>
      </w:rPr>
    </w:lvl>
    <w:lvl w:ilvl="8" w:tplc="28300E9A">
      <w:numFmt w:val="bullet"/>
      <w:lvlText w:val="•"/>
      <w:lvlJc w:val="left"/>
      <w:pPr>
        <w:ind w:left="2931" w:hanging="152"/>
      </w:pPr>
      <w:rPr>
        <w:rFonts w:hint="default"/>
        <w:lang w:val="ru-RU" w:eastAsia="en-US" w:bidi="ar-SA"/>
      </w:rPr>
    </w:lvl>
  </w:abstractNum>
  <w:abstractNum w:abstractNumId="1">
    <w:nsid w:val="2C2A7FF0"/>
    <w:multiLevelType w:val="hybridMultilevel"/>
    <w:tmpl w:val="B89E1FA8"/>
    <w:lvl w:ilvl="0" w:tplc="B5DADBC6">
      <w:numFmt w:val="bullet"/>
      <w:lvlText w:val="-"/>
      <w:lvlJc w:val="left"/>
      <w:pPr>
        <w:ind w:left="7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D26F106">
      <w:numFmt w:val="bullet"/>
      <w:lvlText w:val="•"/>
      <w:lvlJc w:val="left"/>
      <w:pPr>
        <w:ind w:left="778" w:hanging="152"/>
      </w:pPr>
      <w:rPr>
        <w:rFonts w:hint="default"/>
        <w:lang w:val="ru-RU" w:eastAsia="en-US" w:bidi="ar-SA"/>
      </w:rPr>
    </w:lvl>
    <w:lvl w:ilvl="2" w:tplc="05A27D20">
      <w:numFmt w:val="bullet"/>
      <w:lvlText w:val="•"/>
      <w:lvlJc w:val="left"/>
      <w:pPr>
        <w:ind w:left="1476" w:hanging="152"/>
      </w:pPr>
      <w:rPr>
        <w:rFonts w:hint="default"/>
        <w:lang w:val="ru-RU" w:eastAsia="en-US" w:bidi="ar-SA"/>
      </w:rPr>
    </w:lvl>
    <w:lvl w:ilvl="3" w:tplc="C5C00058">
      <w:numFmt w:val="bullet"/>
      <w:lvlText w:val="•"/>
      <w:lvlJc w:val="left"/>
      <w:pPr>
        <w:ind w:left="2174" w:hanging="152"/>
      </w:pPr>
      <w:rPr>
        <w:rFonts w:hint="default"/>
        <w:lang w:val="ru-RU" w:eastAsia="en-US" w:bidi="ar-SA"/>
      </w:rPr>
    </w:lvl>
    <w:lvl w:ilvl="4" w:tplc="98904C4E">
      <w:numFmt w:val="bullet"/>
      <w:lvlText w:val="•"/>
      <w:lvlJc w:val="left"/>
      <w:pPr>
        <w:ind w:left="2872" w:hanging="152"/>
      </w:pPr>
      <w:rPr>
        <w:rFonts w:hint="default"/>
        <w:lang w:val="ru-RU" w:eastAsia="en-US" w:bidi="ar-SA"/>
      </w:rPr>
    </w:lvl>
    <w:lvl w:ilvl="5" w:tplc="C3180F5E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6" w:tplc="F1340DE8">
      <w:numFmt w:val="bullet"/>
      <w:lvlText w:val="•"/>
      <w:lvlJc w:val="left"/>
      <w:pPr>
        <w:ind w:left="4269" w:hanging="152"/>
      </w:pPr>
      <w:rPr>
        <w:rFonts w:hint="default"/>
        <w:lang w:val="ru-RU" w:eastAsia="en-US" w:bidi="ar-SA"/>
      </w:rPr>
    </w:lvl>
    <w:lvl w:ilvl="7" w:tplc="C45A6440">
      <w:numFmt w:val="bullet"/>
      <w:lvlText w:val="•"/>
      <w:lvlJc w:val="left"/>
      <w:pPr>
        <w:ind w:left="4967" w:hanging="152"/>
      </w:pPr>
      <w:rPr>
        <w:rFonts w:hint="default"/>
        <w:lang w:val="ru-RU" w:eastAsia="en-US" w:bidi="ar-SA"/>
      </w:rPr>
    </w:lvl>
    <w:lvl w:ilvl="8" w:tplc="689C8CF4">
      <w:numFmt w:val="bullet"/>
      <w:lvlText w:val="•"/>
      <w:lvlJc w:val="left"/>
      <w:pPr>
        <w:ind w:left="5665" w:hanging="152"/>
      </w:pPr>
      <w:rPr>
        <w:rFonts w:hint="default"/>
        <w:lang w:val="ru-RU" w:eastAsia="en-US" w:bidi="ar-SA"/>
      </w:rPr>
    </w:lvl>
  </w:abstractNum>
  <w:abstractNum w:abstractNumId="2">
    <w:nsid w:val="339D4AF3"/>
    <w:multiLevelType w:val="hybridMultilevel"/>
    <w:tmpl w:val="268E70AC"/>
    <w:lvl w:ilvl="0" w:tplc="E4C63B48">
      <w:numFmt w:val="bullet"/>
      <w:lvlText w:val="-"/>
      <w:lvlJc w:val="left"/>
      <w:pPr>
        <w:ind w:left="7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180FF2">
      <w:numFmt w:val="bullet"/>
      <w:lvlText w:val="•"/>
      <w:lvlJc w:val="left"/>
      <w:pPr>
        <w:ind w:left="778" w:hanging="152"/>
      </w:pPr>
      <w:rPr>
        <w:rFonts w:hint="default"/>
        <w:lang w:val="ru-RU" w:eastAsia="en-US" w:bidi="ar-SA"/>
      </w:rPr>
    </w:lvl>
    <w:lvl w:ilvl="2" w:tplc="2AC41180">
      <w:numFmt w:val="bullet"/>
      <w:lvlText w:val="•"/>
      <w:lvlJc w:val="left"/>
      <w:pPr>
        <w:ind w:left="1476" w:hanging="152"/>
      </w:pPr>
      <w:rPr>
        <w:rFonts w:hint="default"/>
        <w:lang w:val="ru-RU" w:eastAsia="en-US" w:bidi="ar-SA"/>
      </w:rPr>
    </w:lvl>
    <w:lvl w:ilvl="3" w:tplc="A798F92C">
      <w:numFmt w:val="bullet"/>
      <w:lvlText w:val="•"/>
      <w:lvlJc w:val="left"/>
      <w:pPr>
        <w:ind w:left="2174" w:hanging="152"/>
      </w:pPr>
      <w:rPr>
        <w:rFonts w:hint="default"/>
        <w:lang w:val="ru-RU" w:eastAsia="en-US" w:bidi="ar-SA"/>
      </w:rPr>
    </w:lvl>
    <w:lvl w:ilvl="4" w:tplc="98CAFEFE">
      <w:numFmt w:val="bullet"/>
      <w:lvlText w:val="•"/>
      <w:lvlJc w:val="left"/>
      <w:pPr>
        <w:ind w:left="2872" w:hanging="152"/>
      </w:pPr>
      <w:rPr>
        <w:rFonts w:hint="default"/>
        <w:lang w:val="ru-RU" w:eastAsia="en-US" w:bidi="ar-SA"/>
      </w:rPr>
    </w:lvl>
    <w:lvl w:ilvl="5" w:tplc="FF201A9E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6" w:tplc="757695E6">
      <w:numFmt w:val="bullet"/>
      <w:lvlText w:val="•"/>
      <w:lvlJc w:val="left"/>
      <w:pPr>
        <w:ind w:left="4269" w:hanging="152"/>
      </w:pPr>
      <w:rPr>
        <w:rFonts w:hint="default"/>
        <w:lang w:val="ru-RU" w:eastAsia="en-US" w:bidi="ar-SA"/>
      </w:rPr>
    </w:lvl>
    <w:lvl w:ilvl="7" w:tplc="1A6E74C4">
      <w:numFmt w:val="bullet"/>
      <w:lvlText w:val="•"/>
      <w:lvlJc w:val="left"/>
      <w:pPr>
        <w:ind w:left="4967" w:hanging="152"/>
      </w:pPr>
      <w:rPr>
        <w:rFonts w:hint="default"/>
        <w:lang w:val="ru-RU" w:eastAsia="en-US" w:bidi="ar-SA"/>
      </w:rPr>
    </w:lvl>
    <w:lvl w:ilvl="8" w:tplc="E8C46E2E">
      <w:numFmt w:val="bullet"/>
      <w:lvlText w:val="•"/>
      <w:lvlJc w:val="left"/>
      <w:pPr>
        <w:ind w:left="5665" w:hanging="152"/>
      </w:pPr>
      <w:rPr>
        <w:rFonts w:hint="default"/>
        <w:lang w:val="ru-RU" w:eastAsia="en-US" w:bidi="ar-SA"/>
      </w:rPr>
    </w:lvl>
  </w:abstractNum>
  <w:abstractNum w:abstractNumId="3">
    <w:nsid w:val="38AC6B10"/>
    <w:multiLevelType w:val="hybridMultilevel"/>
    <w:tmpl w:val="C7708768"/>
    <w:lvl w:ilvl="0" w:tplc="2F040F10">
      <w:start w:val="2"/>
      <w:numFmt w:val="decimal"/>
      <w:lvlText w:val="%1"/>
      <w:lvlJc w:val="left"/>
      <w:pPr>
        <w:ind w:left="1022" w:hanging="454"/>
        <w:jc w:val="left"/>
      </w:pPr>
      <w:rPr>
        <w:rFonts w:hint="default"/>
        <w:lang w:val="ru-RU" w:eastAsia="en-US" w:bidi="ar-SA"/>
      </w:rPr>
    </w:lvl>
    <w:lvl w:ilvl="1" w:tplc="416C5734">
      <w:numFmt w:val="none"/>
      <w:lvlText w:val=""/>
      <w:lvlJc w:val="left"/>
      <w:pPr>
        <w:tabs>
          <w:tab w:val="num" w:pos="360"/>
        </w:tabs>
      </w:pPr>
    </w:lvl>
    <w:lvl w:ilvl="2" w:tplc="E092C0A0">
      <w:numFmt w:val="bullet"/>
      <w:lvlText w:val="•"/>
      <w:lvlJc w:val="left"/>
      <w:pPr>
        <w:ind w:left="2885" w:hanging="454"/>
      </w:pPr>
      <w:rPr>
        <w:rFonts w:hint="default"/>
        <w:lang w:val="ru-RU" w:eastAsia="en-US" w:bidi="ar-SA"/>
      </w:rPr>
    </w:lvl>
    <w:lvl w:ilvl="3" w:tplc="708E851C">
      <w:numFmt w:val="bullet"/>
      <w:lvlText w:val="•"/>
      <w:lvlJc w:val="left"/>
      <w:pPr>
        <w:ind w:left="3818" w:hanging="454"/>
      </w:pPr>
      <w:rPr>
        <w:rFonts w:hint="default"/>
        <w:lang w:val="ru-RU" w:eastAsia="en-US" w:bidi="ar-SA"/>
      </w:rPr>
    </w:lvl>
    <w:lvl w:ilvl="4" w:tplc="284A166A">
      <w:numFmt w:val="bullet"/>
      <w:lvlText w:val="•"/>
      <w:lvlJc w:val="left"/>
      <w:pPr>
        <w:ind w:left="4751" w:hanging="454"/>
      </w:pPr>
      <w:rPr>
        <w:rFonts w:hint="default"/>
        <w:lang w:val="ru-RU" w:eastAsia="en-US" w:bidi="ar-SA"/>
      </w:rPr>
    </w:lvl>
    <w:lvl w:ilvl="5" w:tplc="3CC6F47E">
      <w:numFmt w:val="bullet"/>
      <w:lvlText w:val="•"/>
      <w:lvlJc w:val="left"/>
      <w:pPr>
        <w:ind w:left="5684" w:hanging="454"/>
      </w:pPr>
      <w:rPr>
        <w:rFonts w:hint="default"/>
        <w:lang w:val="ru-RU" w:eastAsia="en-US" w:bidi="ar-SA"/>
      </w:rPr>
    </w:lvl>
    <w:lvl w:ilvl="6" w:tplc="0BB689CE">
      <w:numFmt w:val="bullet"/>
      <w:lvlText w:val="•"/>
      <w:lvlJc w:val="left"/>
      <w:pPr>
        <w:ind w:left="6617" w:hanging="454"/>
      </w:pPr>
      <w:rPr>
        <w:rFonts w:hint="default"/>
        <w:lang w:val="ru-RU" w:eastAsia="en-US" w:bidi="ar-SA"/>
      </w:rPr>
    </w:lvl>
    <w:lvl w:ilvl="7" w:tplc="071C3958">
      <w:numFmt w:val="bullet"/>
      <w:lvlText w:val="•"/>
      <w:lvlJc w:val="left"/>
      <w:pPr>
        <w:ind w:left="7549" w:hanging="454"/>
      </w:pPr>
      <w:rPr>
        <w:rFonts w:hint="default"/>
        <w:lang w:val="ru-RU" w:eastAsia="en-US" w:bidi="ar-SA"/>
      </w:rPr>
    </w:lvl>
    <w:lvl w:ilvl="8" w:tplc="51488F1C">
      <w:numFmt w:val="bullet"/>
      <w:lvlText w:val="•"/>
      <w:lvlJc w:val="left"/>
      <w:pPr>
        <w:ind w:left="8482" w:hanging="454"/>
      </w:pPr>
      <w:rPr>
        <w:rFonts w:hint="default"/>
        <w:lang w:val="ru-RU" w:eastAsia="en-US" w:bidi="ar-SA"/>
      </w:rPr>
    </w:lvl>
  </w:abstractNum>
  <w:abstractNum w:abstractNumId="4">
    <w:nsid w:val="66C864B5"/>
    <w:multiLevelType w:val="hybridMultilevel"/>
    <w:tmpl w:val="83D63854"/>
    <w:lvl w:ilvl="0" w:tplc="80C20AEA">
      <w:start w:val="1"/>
      <w:numFmt w:val="decimal"/>
      <w:lvlText w:val="%1."/>
      <w:lvlJc w:val="left"/>
      <w:pPr>
        <w:ind w:left="82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140F470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0F3E2286">
      <w:numFmt w:val="bullet"/>
      <w:lvlText w:val="•"/>
      <w:lvlJc w:val="left"/>
      <w:pPr>
        <w:ind w:left="2725" w:hanging="260"/>
      </w:pPr>
      <w:rPr>
        <w:rFonts w:hint="default"/>
        <w:lang w:val="ru-RU" w:eastAsia="en-US" w:bidi="ar-SA"/>
      </w:rPr>
    </w:lvl>
    <w:lvl w:ilvl="3" w:tplc="E17842E8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32AAFD08">
      <w:numFmt w:val="bullet"/>
      <w:lvlText w:val="•"/>
      <w:lvlJc w:val="left"/>
      <w:pPr>
        <w:ind w:left="4631" w:hanging="260"/>
      </w:pPr>
      <w:rPr>
        <w:rFonts w:hint="default"/>
        <w:lang w:val="ru-RU" w:eastAsia="en-US" w:bidi="ar-SA"/>
      </w:rPr>
    </w:lvl>
    <w:lvl w:ilvl="5" w:tplc="C03C6CE6">
      <w:numFmt w:val="bullet"/>
      <w:lvlText w:val="•"/>
      <w:lvlJc w:val="left"/>
      <w:pPr>
        <w:ind w:left="5584" w:hanging="260"/>
      </w:pPr>
      <w:rPr>
        <w:rFonts w:hint="default"/>
        <w:lang w:val="ru-RU" w:eastAsia="en-US" w:bidi="ar-SA"/>
      </w:rPr>
    </w:lvl>
    <w:lvl w:ilvl="6" w:tplc="28D00E3A">
      <w:numFmt w:val="bullet"/>
      <w:lvlText w:val="•"/>
      <w:lvlJc w:val="left"/>
      <w:pPr>
        <w:ind w:left="6537" w:hanging="260"/>
      </w:pPr>
      <w:rPr>
        <w:rFonts w:hint="default"/>
        <w:lang w:val="ru-RU" w:eastAsia="en-US" w:bidi="ar-SA"/>
      </w:rPr>
    </w:lvl>
    <w:lvl w:ilvl="7" w:tplc="47863E9C">
      <w:numFmt w:val="bullet"/>
      <w:lvlText w:val="•"/>
      <w:lvlJc w:val="left"/>
      <w:pPr>
        <w:ind w:left="7489" w:hanging="260"/>
      </w:pPr>
      <w:rPr>
        <w:rFonts w:hint="default"/>
        <w:lang w:val="ru-RU" w:eastAsia="en-US" w:bidi="ar-SA"/>
      </w:rPr>
    </w:lvl>
    <w:lvl w:ilvl="8" w:tplc="31A29DBA">
      <w:numFmt w:val="bullet"/>
      <w:lvlText w:val="•"/>
      <w:lvlJc w:val="left"/>
      <w:pPr>
        <w:ind w:left="8442" w:hanging="260"/>
      </w:pPr>
      <w:rPr>
        <w:rFonts w:hint="default"/>
        <w:lang w:val="ru-RU" w:eastAsia="en-US" w:bidi="ar-SA"/>
      </w:rPr>
    </w:lvl>
  </w:abstractNum>
  <w:abstractNum w:abstractNumId="5">
    <w:nsid w:val="72685A73"/>
    <w:multiLevelType w:val="hybridMultilevel"/>
    <w:tmpl w:val="10306760"/>
    <w:lvl w:ilvl="0" w:tplc="617AEA9C">
      <w:start w:val="7"/>
      <w:numFmt w:val="decimal"/>
      <w:lvlText w:val="%1."/>
      <w:lvlJc w:val="left"/>
      <w:pPr>
        <w:ind w:left="82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840D98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F810310E">
      <w:numFmt w:val="bullet"/>
      <w:lvlText w:val="•"/>
      <w:lvlJc w:val="left"/>
      <w:pPr>
        <w:ind w:left="2725" w:hanging="260"/>
      </w:pPr>
      <w:rPr>
        <w:rFonts w:hint="default"/>
        <w:lang w:val="ru-RU" w:eastAsia="en-US" w:bidi="ar-SA"/>
      </w:rPr>
    </w:lvl>
    <w:lvl w:ilvl="3" w:tplc="5956C434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99F27114">
      <w:numFmt w:val="bullet"/>
      <w:lvlText w:val="•"/>
      <w:lvlJc w:val="left"/>
      <w:pPr>
        <w:ind w:left="4631" w:hanging="260"/>
      </w:pPr>
      <w:rPr>
        <w:rFonts w:hint="default"/>
        <w:lang w:val="ru-RU" w:eastAsia="en-US" w:bidi="ar-SA"/>
      </w:rPr>
    </w:lvl>
    <w:lvl w:ilvl="5" w:tplc="8338718E">
      <w:numFmt w:val="bullet"/>
      <w:lvlText w:val="•"/>
      <w:lvlJc w:val="left"/>
      <w:pPr>
        <w:ind w:left="5584" w:hanging="260"/>
      </w:pPr>
      <w:rPr>
        <w:rFonts w:hint="default"/>
        <w:lang w:val="ru-RU" w:eastAsia="en-US" w:bidi="ar-SA"/>
      </w:rPr>
    </w:lvl>
    <w:lvl w:ilvl="6" w:tplc="E57A09CA">
      <w:numFmt w:val="bullet"/>
      <w:lvlText w:val="•"/>
      <w:lvlJc w:val="left"/>
      <w:pPr>
        <w:ind w:left="6537" w:hanging="260"/>
      </w:pPr>
      <w:rPr>
        <w:rFonts w:hint="default"/>
        <w:lang w:val="ru-RU" w:eastAsia="en-US" w:bidi="ar-SA"/>
      </w:rPr>
    </w:lvl>
    <w:lvl w:ilvl="7" w:tplc="C36EC904">
      <w:numFmt w:val="bullet"/>
      <w:lvlText w:val="•"/>
      <w:lvlJc w:val="left"/>
      <w:pPr>
        <w:ind w:left="7489" w:hanging="260"/>
      </w:pPr>
      <w:rPr>
        <w:rFonts w:hint="default"/>
        <w:lang w:val="ru-RU" w:eastAsia="en-US" w:bidi="ar-SA"/>
      </w:rPr>
    </w:lvl>
    <w:lvl w:ilvl="8" w:tplc="45A076AA">
      <w:numFmt w:val="bullet"/>
      <w:lvlText w:val="•"/>
      <w:lvlJc w:val="left"/>
      <w:pPr>
        <w:ind w:left="8442" w:hanging="260"/>
      </w:pPr>
      <w:rPr>
        <w:rFonts w:hint="default"/>
        <w:lang w:val="ru-RU" w:eastAsia="en-US" w:bidi="ar-SA"/>
      </w:rPr>
    </w:lvl>
  </w:abstractNum>
  <w:abstractNum w:abstractNumId="6">
    <w:nsid w:val="7F216F15"/>
    <w:multiLevelType w:val="hybridMultilevel"/>
    <w:tmpl w:val="6AC2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31D31"/>
    <w:rsid w:val="00037375"/>
    <w:rsid w:val="00172030"/>
    <w:rsid w:val="001B1A81"/>
    <w:rsid w:val="001C1A8F"/>
    <w:rsid w:val="0037796F"/>
    <w:rsid w:val="00386E72"/>
    <w:rsid w:val="003B6379"/>
    <w:rsid w:val="004B337C"/>
    <w:rsid w:val="004D4A30"/>
    <w:rsid w:val="00586A34"/>
    <w:rsid w:val="005B10A4"/>
    <w:rsid w:val="006441BB"/>
    <w:rsid w:val="006C0538"/>
    <w:rsid w:val="00831D31"/>
    <w:rsid w:val="00881796"/>
    <w:rsid w:val="008B2F8D"/>
    <w:rsid w:val="00A93912"/>
    <w:rsid w:val="00AD7971"/>
    <w:rsid w:val="00B47D1C"/>
    <w:rsid w:val="00BD2148"/>
    <w:rsid w:val="00C23005"/>
    <w:rsid w:val="00D6629F"/>
    <w:rsid w:val="00DD3916"/>
    <w:rsid w:val="00F2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D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D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1D31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831D31"/>
    <w:pPr>
      <w:ind w:left="1021" w:hanging="452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831D31"/>
    <w:pPr>
      <w:spacing w:before="150"/>
      <w:ind w:left="827" w:hanging="258"/>
    </w:pPr>
  </w:style>
  <w:style w:type="paragraph" w:customStyle="1" w:styleId="TableParagraph">
    <w:name w:val="Table Paragraph"/>
    <w:basedOn w:val="a"/>
    <w:uiPriority w:val="1"/>
    <w:qFormat/>
    <w:rsid w:val="00831D31"/>
    <w:pPr>
      <w:ind w:left="73"/>
    </w:pPr>
  </w:style>
  <w:style w:type="paragraph" w:styleId="a5">
    <w:name w:val="header"/>
    <w:basedOn w:val="a"/>
    <w:link w:val="a6"/>
    <w:uiPriority w:val="99"/>
    <w:semiHidden/>
    <w:unhideWhenUsed/>
    <w:rsid w:val="00D662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629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662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629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sudact.ru/law/pismo-minprosveshcheniia-rossii-ot-01072022-n-ak-86314/prilozhenie/algoritmy-deistvii-personala-obrazovatelnoi-organizatsii/prilozhenie_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dact.ru/law/pismo-minprosveshcheniia-rossii-ot-01072022-n-ak-86314/prilozhenie/algoritmy-deistvii-personala-obrazovatelnoi-organizatsii/prilozhenie_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udact.ru/law/pismo-minprosveshcheniia-rossii-ot-01072022-n-ak-86314/prilozhenie/algoritmy-deistvii-personala-obrazovatelnoi-organizatsii/prilozhenie_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pismo-minprosveshcheniia-rossii-ot-01072022-n-ak-86314/prilozhenie/algoritmy-deistvii-personala-obrazovatelnoi-organizatsii/prilozhenie_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3997</Words>
  <Characters>22786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10</cp:revision>
  <cp:lastPrinted>2026-07-15T00:05:00Z</cp:lastPrinted>
  <dcterms:created xsi:type="dcterms:W3CDTF">2026-07-09T00:53:00Z</dcterms:created>
  <dcterms:modified xsi:type="dcterms:W3CDTF">2026-07-15T00:08:00Z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2026-07-09T00:00:00Z</vt:filetime>
  </property>
  <property fmtid="{D5CDD505-2E9C-101B-9397-08002B2CF9AE}" pid="6" name="Producer">
    <vt:lpwstr>Microsoft® Word 2019</vt:lpwstr>
  </property>
</Properties>
</file>