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75" w:rsidRDefault="00B0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0D7C" w:rsidRDefault="00B0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музея:</w:t>
      </w:r>
    </w:p>
    <w:p w:rsidR="007A741B" w:rsidRDefault="007A7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845EA" w:rsidRDefault="001845EA" w:rsidP="001845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для системного, целостного освоения детьми традиционной культуры русского народа. Что является неотъемлемой частью гражданско-патриотического воспитания учащихся.</w:t>
      </w:r>
    </w:p>
    <w:p w:rsidR="001845EA" w:rsidRDefault="001845EA" w:rsidP="001845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Воспитание национальной гордости </w:t>
      </w:r>
      <w:r w:rsidR="008E496F">
        <w:rPr>
          <w:rFonts w:ascii="Times New Roman" w:eastAsia="Times New Roman" w:hAnsi="Times New Roman" w:cs="Times New Roman"/>
          <w:sz w:val="28"/>
        </w:rPr>
        <w:t>через формирование у детей интереса к духовной и материальной культуре, уважению к ее историческому прошлому.</w:t>
      </w:r>
    </w:p>
    <w:p w:rsidR="008E496F" w:rsidRDefault="008E496F" w:rsidP="001845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толерантного отношения к различным культурам народов России и их представителям.</w:t>
      </w:r>
    </w:p>
    <w:p w:rsidR="008E496F" w:rsidRDefault="008E496F" w:rsidP="001845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Знакомство и изучение учащимися предметно – материального быта предков.</w:t>
      </w:r>
    </w:p>
    <w:p w:rsidR="008E496F" w:rsidRDefault="008E496F" w:rsidP="001845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активной гражданской позиции и творческой инициативы учащихся в процессе сбора. Исследования, обработке музейных материалов.</w:t>
      </w:r>
    </w:p>
    <w:p w:rsidR="008E496F" w:rsidRDefault="008E496F" w:rsidP="001845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творческой способности учащихся.</w:t>
      </w:r>
    </w:p>
    <w:p w:rsidR="008E496F" w:rsidRPr="001845EA" w:rsidRDefault="008E496F" w:rsidP="001845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3196" w:rsidRDefault="009A319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9F0D7C" w:rsidRDefault="00152B0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r w:rsidR="00B05975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1845EA" w:rsidRPr="008E496F" w:rsidRDefault="008E496F" w:rsidP="008E49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E496F">
        <w:rPr>
          <w:rFonts w:ascii="Times New Roman" w:eastAsia="Times New Roman" w:hAnsi="Times New Roman" w:cs="Times New Roman"/>
          <w:sz w:val="28"/>
        </w:rPr>
        <w:t>Создание условий для формирования у учащихся гражданско-патриотических качеств личности, активной социальной и гражданской позиции в рамках участия в мероприятиях, посвященных Году народного искусства и культурного наследия народов.</w:t>
      </w:r>
    </w:p>
    <w:p w:rsidR="008E496F" w:rsidRDefault="008E496F" w:rsidP="00152B03">
      <w:pPr>
        <w:pStyle w:val="a6"/>
        <w:spacing w:after="0" w:line="240" w:lineRule="auto"/>
        <w:ind w:left="14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толерантного отношения к людям разных национальностей, религий и культур в области поликультурного воспитания.</w:t>
      </w:r>
    </w:p>
    <w:p w:rsidR="008E496F" w:rsidRDefault="008E496F" w:rsidP="008E496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творческих способностей и обеспечение самореализации личности учащихся в процессе организации проектно-исследовательской деятельности на базе школьного музея.</w:t>
      </w:r>
    </w:p>
    <w:p w:rsidR="009A3196" w:rsidRDefault="009A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A3196" w:rsidRDefault="009A3196" w:rsidP="009A3196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  <w:bookmarkStart w:id="0" w:name="bookmark0"/>
      <w:r w:rsidRPr="004D6684">
        <w:t>Краткая характеристика основного фонда</w:t>
      </w:r>
      <w:bookmarkEnd w:id="0"/>
      <w:r w:rsidR="00A40EC8">
        <w:t>.</w:t>
      </w:r>
    </w:p>
    <w:p w:rsidR="00152B03" w:rsidRDefault="00152B03" w:rsidP="009A3196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</w:p>
    <w:p w:rsidR="00152B03" w:rsidRPr="00152B03" w:rsidRDefault="00152B03" w:rsidP="00152B03">
      <w:pPr>
        <w:pStyle w:val="10"/>
        <w:keepNext/>
        <w:keepLines/>
        <w:shd w:val="clear" w:color="auto" w:fill="auto"/>
        <w:spacing w:line="240" w:lineRule="auto"/>
        <w:ind w:firstLine="709"/>
        <w:jc w:val="left"/>
        <w:rPr>
          <w:b w:val="0"/>
        </w:rPr>
      </w:pPr>
      <w:r>
        <w:rPr>
          <w:b w:val="0"/>
        </w:rPr>
        <w:t>Основные экспонаты музея собраны силами Узингера  И. В., часть передана в дар жителями хутора Кирова, найдены учащимися в рамках поисковый работы и представляют собой предметы быта мирного и военного времени казаков, русских и немецких солдат.</w:t>
      </w:r>
    </w:p>
    <w:p w:rsidR="00A40EC8" w:rsidRPr="00A40EC8" w:rsidRDefault="00A40EC8" w:rsidP="00A40EC8">
      <w:pPr>
        <w:pStyle w:val="10"/>
        <w:keepNext/>
        <w:keepLines/>
        <w:shd w:val="clear" w:color="auto" w:fill="auto"/>
        <w:spacing w:line="240" w:lineRule="auto"/>
        <w:ind w:firstLine="709"/>
        <w:jc w:val="left"/>
        <w:rPr>
          <w:b w:val="0"/>
        </w:rPr>
      </w:pPr>
    </w:p>
    <w:p w:rsidR="009A3196" w:rsidRPr="004D6684" w:rsidRDefault="009A3196" w:rsidP="00152B03">
      <w:pPr>
        <w:pStyle w:val="30"/>
        <w:shd w:val="clear" w:color="auto" w:fill="auto"/>
        <w:spacing w:line="240" w:lineRule="auto"/>
      </w:pPr>
      <w:r w:rsidRPr="004D6684">
        <w:t>Значимые и ценные экспонаты</w:t>
      </w:r>
    </w:p>
    <w:p w:rsidR="009A3196" w:rsidRDefault="00152B03" w:rsidP="00152B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Кухонная утварь, орудия труда казаков 19 – 20 век,  предметы культа казаков, расписной сундук  для складывания приданного и ценных вещей, прялка и  швейная машинка, старинные фотографии казаков.</w:t>
      </w:r>
    </w:p>
    <w:p w:rsidR="00152B03" w:rsidRPr="00152B03" w:rsidRDefault="00152B03" w:rsidP="00152B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музее собраны предметы времени Великой Отечественной войны, которые находили при распашке полей и отвалах земли. Осколки снарядов, мин, гильзы патронов.</w:t>
      </w:r>
    </w:p>
    <w:p w:rsidR="009F0D7C" w:rsidRDefault="00B0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История создания музея.</w:t>
      </w:r>
    </w:p>
    <w:p w:rsidR="00152B03" w:rsidRDefault="0015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5975" w:rsidRDefault="00152B0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сентября  2017 года, накануне празднования 80-летия образования Краснодарского края, 225-летия освоения казаками кубанских земель, в год 72 годовщины Великой Победы. Благодаря таланту Узингер Игоря Викторовича и Елены Николаевны дарить бессмертие павшим героям, безымянным вещам, найденным после Великой Отечественной войны, в нашей школе открылся исторический музей. </w:t>
      </w:r>
    </w:p>
    <w:p w:rsidR="009A3196" w:rsidRDefault="009A319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_GoBack"/>
      <w:bookmarkEnd w:id="1"/>
    </w:p>
    <w:p w:rsidR="009A3196" w:rsidRDefault="009A319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A3196" w:rsidRPr="004D6684" w:rsidRDefault="009A3196" w:rsidP="00152B03">
      <w:pPr>
        <w:pStyle w:val="30"/>
        <w:shd w:val="clear" w:color="auto" w:fill="auto"/>
        <w:spacing w:line="240" w:lineRule="auto"/>
      </w:pPr>
      <w:r w:rsidRPr="004D6684">
        <w:t>О музее</w:t>
      </w:r>
    </w:p>
    <w:p w:rsidR="009A3196" w:rsidRPr="004D6684" w:rsidRDefault="009A3196" w:rsidP="009A3196">
      <w:pPr>
        <w:pStyle w:val="20"/>
        <w:shd w:val="clear" w:color="auto" w:fill="auto"/>
        <w:spacing w:line="240" w:lineRule="auto"/>
        <w:ind w:firstLine="709"/>
      </w:pPr>
      <w:r w:rsidRPr="004D6684">
        <w:t>Материалы музея широко используются на уроках и внеклассных мероприятиях.</w:t>
      </w:r>
    </w:p>
    <w:p w:rsidR="009A3196" w:rsidRPr="004D6684" w:rsidRDefault="009A3196" w:rsidP="009A3196">
      <w:pPr>
        <w:pStyle w:val="20"/>
        <w:shd w:val="clear" w:color="auto" w:fill="auto"/>
        <w:spacing w:line="240" w:lineRule="auto"/>
        <w:ind w:firstLine="709"/>
      </w:pPr>
      <w:r w:rsidRPr="004D6684">
        <w:t>На базе музея проводятся заседания методические объединения учителей, семинары классных руководителей, руководителей школьных музеев.</w:t>
      </w:r>
    </w:p>
    <w:p w:rsidR="009A3196" w:rsidRDefault="00152B0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Музей в школе является началом исследовательской работы, лабораторией педагогического мастерства, обеспечивающей максимально эффективное использование регионального компонента в процессе образования и воспитания учащихся. Школьный музей содействует приобщению школьников   к научно-исследовательской работе, воспитанию бережного отношения к историко- культурому и природному наследию малой Родины, формированию духовно-нравственных ценностей. </w:t>
      </w:r>
    </w:p>
    <w:p w:rsidR="007A741B" w:rsidRDefault="007A741B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</w:p>
    <w:p w:rsidR="007A741B" w:rsidRDefault="007A741B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</w:p>
    <w:p w:rsidR="00401A43" w:rsidRDefault="00401A4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</w:p>
    <w:p w:rsidR="00401A43" w:rsidRPr="000A0221" w:rsidRDefault="000A0221" w:rsidP="000A0221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A0221">
        <w:rPr>
          <w:rFonts w:ascii="Times New Roman" w:eastAsia="Times New Roman" w:hAnsi="Times New Roman" w:cs="Times New Roman"/>
          <w:b/>
          <w:sz w:val="40"/>
          <w:szCs w:val="40"/>
        </w:rPr>
        <w:t>Боряков Сергей Федорович</w:t>
      </w:r>
    </w:p>
    <w:p w:rsidR="00401A43" w:rsidRDefault="00401A4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</w:p>
    <w:p w:rsidR="00401A43" w:rsidRDefault="00401A4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Боряков Сергей Федорович родился 24 сентября 1923.</w:t>
      </w:r>
    </w:p>
    <w:p w:rsidR="00401A43" w:rsidRDefault="00401A4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октября 1941  года призван в армию, по 8 июля 1942 года учился на курсах офицеров. С августа по сентябрь 1942 года находился на Воронежском фронте. 10 сентября был ранен под Воронежем, лечился в госпитале города Борисоглебка. С мая по 18 июля 1943 года воевал под Орлом. 18 июня был ранен второй раз. Попал в госпиталь. С августа по сентябрь 1943 года воевал под Гомелем. 26 сентября получил третье ранение и снова лечился в госпитале.</w:t>
      </w:r>
    </w:p>
    <w:p w:rsidR="00401A43" w:rsidRDefault="00401A4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4 февраля 1943 года</w:t>
      </w:r>
      <w:r w:rsidR="001A21ED">
        <w:rPr>
          <w:rFonts w:ascii="Times New Roman" w:eastAsia="Times New Roman" w:hAnsi="Times New Roman" w:cs="Times New Roman"/>
          <w:sz w:val="28"/>
        </w:rPr>
        <w:t xml:space="preserve"> учеба на курсах «Выстрел». С 20 сентября 1944 года – назначен командиром стрелкой роты.</w:t>
      </w:r>
    </w:p>
    <w:p w:rsidR="001A21ED" w:rsidRDefault="001A21ED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 февраля 1946 года мобилизован.</w:t>
      </w:r>
    </w:p>
    <w:p w:rsidR="001A21ED" w:rsidRDefault="001A21ED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войны работал военруком, учителем истории, специалистом в райкоме КПСС села Успенского.</w:t>
      </w:r>
    </w:p>
    <w:p w:rsidR="001A21ED" w:rsidRDefault="001A21ED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1964 года по 1973 год – директор Кировской школы №7.</w:t>
      </w:r>
    </w:p>
    <w:p w:rsidR="001575D5" w:rsidRDefault="001575D5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Награда – Орден Красной  Звезды.</w:t>
      </w:r>
    </w:p>
    <w:p w:rsidR="001575D5" w:rsidRDefault="001575D5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Будучи командиром стрелкового взвода 9 роты 3 стрелкового батальона во время наступления в сентябре 1943 года на Гомельском направлении при прорыве обороны немцев на р.Сош во время атаки высотки Сергей Федорович  попал под сильный огонь противника. Взвод  залег. Расстояние было небольшое до противника,  о тот вел ураганный пулеметный огонь.</w:t>
      </w:r>
    </w:p>
    <w:p w:rsidR="001575D5" w:rsidRDefault="001575D5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спасти бойцов, младший лейтенант Боряков Сергей Федорович, решил поднять взвод в атаку,</w:t>
      </w:r>
      <w:r w:rsidR="00F643EA">
        <w:rPr>
          <w:rFonts w:ascii="Times New Roman" w:eastAsia="Times New Roman" w:hAnsi="Times New Roman" w:cs="Times New Roman"/>
          <w:sz w:val="28"/>
        </w:rPr>
        <w:t xml:space="preserve"> но едва вскочил и успеть скомандовать, как осколом был тяжело ранен в грудь, и потерял сознание. Бой продолжался до вечера, и все это время он пролежал на поле боя, так как вынести его не было возможности из-за сильного шквалистого огня снарядов. И только с наступление темноты удалось эвакуировать в медсанбат. За это подвиг был награжден орденом Красной Звезды (6 августы 1946 г.)</w:t>
      </w:r>
    </w:p>
    <w:p w:rsidR="00401A43" w:rsidRPr="00152B03" w:rsidRDefault="00401A43" w:rsidP="00152B03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</w:rPr>
      </w:pPr>
    </w:p>
    <w:p w:rsidR="009A3196" w:rsidRDefault="009A319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05975" w:rsidRDefault="00B05975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618D" w:rsidRPr="001B3E94" w:rsidRDefault="00EC618D" w:rsidP="00152B03">
      <w:pPr>
        <w:spacing w:after="0" w:line="240" w:lineRule="auto"/>
        <w:ind w:firstLine="568"/>
        <w:rPr>
          <w:rFonts w:ascii="Times New Roman" w:eastAsia="Times New Roman" w:hAnsi="Times New Roman"/>
          <w:sz w:val="28"/>
          <w:szCs w:val="28"/>
        </w:rPr>
      </w:pPr>
    </w:p>
    <w:p w:rsidR="00EC618D" w:rsidRPr="001B3E94" w:rsidRDefault="00EC618D" w:rsidP="00EC6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618D" w:rsidRDefault="00EC618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EC618D" w:rsidSect="008E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3051"/>
    <w:multiLevelType w:val="hybridMultilevel"/>
    <w:tmpl w:val="7EF88F78"/>
    <w:lvl w:ilvl="0" w:tplc="9B8E1986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0D7C"/>
    <w:rsid w:val="000A0221"/>
    <w:rsid w:val="000D7802"/>
    <w:rsid w:val="00152B03"/>
    <w:rsid w:val="001575D5"/>
    <w:rsid w:val="001845EA"/>
    <w:rsid w:val="001A21ED"/>
    <w:rsid w:val="00401A43"/>
    <w:rsid w:val="004571A9"/>
    <w:rsid w:val="004C178C"/>
    <w:rsid w:val="00574A14"/>
    <w:rsid w:val="007A741B"/>
    <w:rsid w:val="008E23B6"/>
    <w:rsid w:val="008E496F"/>
    <w:rsid w:val="009A3196"/>
    <w:rsid w:val="009F0D7C"/>
    <w:rsid w:val="00A40EC8"/>
    <w:rsid w:val="00A630D3"/>
    <w:rsid w:val="00B05975"/>
    <w:rsid w:val="00BE74A5"/>
    <w:rsid w:val="00C555CD"/>
    <w:rsid w:val="00D870E5"/>
    <w:rsid w:val="00E73510"/>
    <w:rsid w:val="00EA75FC"/>
    <w:rsid w:val="00EC618D"/>
    <w:rsid w:val="00F643EA"/>
    <w:rsid w:val="00F8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A31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A31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319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A319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rsid w:val="009A31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9A31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A3196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C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EC618D"/>
    <w:rPr>
      <w:color w:val="0000FF"/>
      <w:u w:val="single"/>
    </w:rPr>
  </w:style>
  <w:style w:type="character" w:styleId="a5">
    <w:name w:val="Strong"/>
    <w:uiPriority w:val="22"/>
    <w:qFormat/>
    <w:rsid w:val="00EC618D"/>
    <w:rPr>
      <w:b/>
      <w:bCs/>
    </w:rPr>
  </w:style>
  <w:style w:type="paragraph" w:styleId="a6">
    <w:name w:val="List Paragraph"/>
    <w:basedOn w:val="a"/>
    <w:uiPriority w:val="34"/>
    <w:qFormat/>
    <w:rsid w:val="008E4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F99D5-4441-4674-B57D-D876E6C2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Асус</cp:lastModifiedBy>
  <cp:revision>19</cp:revision>
  <cp:lastPrinted>2023-11-02T06:20:00Z</cp:lastPrinted>
  <dcterms:created xsi:type="dcterms:W3CDTF">2022-09-26T11:04:00Z</dcterms:created>
  <dcterms:modified xsi:type="dcterms:W3CDTF">2023-11-02T10:54:00Z</dcterms:modified>
</cp:coreProperties>
</file>