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724376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Сахнова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4896978)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df893d-8e48-4a6c-b707-e30db5572816" w:id="1"/>
      <w:r>
        <w:rPr>
          <w:rFonts w:ascii="Times New Roman" w:hAnsi="Times New Roman"/>
          <w:b/>
          <w:i w:val="false"/>
          <w:color w:val="000000"/>
          <w:sz w:val="28"/>
        </w:rPr>
        <w:t>х.Кирова 2024</w:t>
      </w:r>
      <w:bookmarkEnd w:id="1"/>
      <w:r>
        <w:rPr>
          <w:rFonts w:ascii="Times New Roman" w:hAnsi="Times New Roman"/>
          <w:b/>
          <w:i w:val="false"/>
          <w:color w:val="000000"/>
          <w:sz w:val="28"/>
        </w:rPr>
        <w:t xml:space="preserve"> </w:t>
      </w:r>
    </w:p>
    <w:p>
      <w:pPr>
        <w:spacing w:before="0" w:after="0"/>
        <w:ind w:left="120"/>
        <w:jc w:val="left"/>
      </w:pPr>
    </w:p>
    <w:bookmarkStart w:name="block-37243762" w:id="2"/>
    <w:p>
      <w:pPr>
        <w:sectPr>
          <w:pgSz w:w="11906" w:h="16383" w:orient="portrait"/>
        </w:sectPr>
      </w:pPr>
    </w:p>
    <w:bookmarkEnd w:id="2"/>
    <w:bookmarkEnd w:id="0"/>
    <w:bookmarkStart w:name="block-37243763" w:id="3"/>
    <w:p>
      <w:pPr>
        <w:spacing w:before="0" w:after="0" w:line="276"/>
        <w:ind w:firstLine="600"/>
        <w:jc w:val="left"/>
      </w:pPr>
      <w:bookmarkStart w:name="_Toc118729915" w:id="4"/>
      <w:bookmarkEnd w:id="4"/>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37243763" w:id="5"/>
    <w:p>
      <w:pPr>
        <w:sectPr>
          <w:pgSz w:w="11906" w:h="16383" w:orient="portrait"/>
        </w:sectPr>
      </w:pPr>
    </w:p>
    <w:bookmarkEnd w:id="5"/>
    <w:bookmarkEnd w:id="3"/>
    <w:bookmarkStart w:name="block-37243764" w:id="6"/>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37243764" w:id="7"/>
    <w:p>
      <w:pPr>
        <w:sectPr>
          <w:pgSz w:w="11906" w:h="16383" w:orient="portrait"/>
        </w:sectPr>
      </w:pPr>
    </w:p>
    <w:bookmarkEnd w:id="7"/>
    <w:bookmarkEnd w:id="6"/>
    <w:bookmarkStart w:name="block-37243765" w:id="8"/>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37243765" w:id="9"/>
    <w:p>
      <w:pPr>
        <w:sectPr>
          <w:pgSz w:w="11906" w:h="16383" w:orient="portrait"/>
        </w:sectPr>
      </w:pPr>
    </w:p>
    <w:bookmarkEnd w:id="9"/>
    <w:bookmarkEnd w:id="8"/>
    <w:bookmarkStart w:name="block-37243766"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37243766" w:id="11"/>
    <w:p>
      <w:pPr>
        <w:sectPr>
          <w:pgSz w:w="16383" w:h="11906" w:orient="landscape"/>
        </w:sectPr>
      </w:pPr>
    </w:p>
    <w:bookmarkEnd w:id="11"/>
    <w:bookmarkEnd w:id="10"/>
    <w:bookmarkStart w:name="block-37243767"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13" w:type="dxa"/>
            <w:tcBorders/>
            <w:tcMar>
              <w:top w:w="50" w:type="dxa"/>
              <w:left w:w="100" w:type="dxa"/>
            </w:tcMar>
            <w:vAlign w:val="center"/>
          </w:tcPr>
          <w:p>
            <w:pPr>
              <w:spacing w:before="0" w:after="0"/>
              <w:ind w:left="135"/>
              <w:jc w:val="left"/>
            </w:pPr>
          </w:p>
        </w:tc>
      </w:tr>
      <w:tr>
        <w:trPr>
          <w:trHeight w:val="15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13" w:type="dxa"/>
            <w:tcBorders/>
            <w:tcMar>
              <w:top w:w="50" w:type="dxa"/>
              <w:left w:w="100" w:type="dxa"/>
            </w:tcMar>
            <w:vAlign w:val="center"/>
          </w:tcPr>
          <w:p>
            <w:pPr>
              <w:spacing w:before="0" w:after="0"/>
              <w:ind w:left="135"/>
              <w:jc w:val="left"/>
            </w:pPr>
          </w:p>
        </w:tc>
      </w:tr>
      <w:tr>
        <w:trPr>
          <w:trHeight w:val="13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13" w:type="dxa"/>
            <w:tcBorders/>
            <w:tcMar>
              <w:top w:w="50" w:type="dxa"/>
              <w:left w:w="100" w:type="dxa"/>
            </w:tcMar>
            <w:vAlign w:val="center"/>
          </w:tcPr>
          <w:p>
            <w:pPr>
              <w:spacing w:before="0" w:after="0"/>
              <w:ind w:left="135"/>
              <w:jc w:val="left"/>
            </w:pPr>
          </w:p>
        </w:tc>
      </w:tr>
      <w:tr>
        <w:trPr>
          <w:trHeight w:val="17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39"/>
        <w:gridCol w:w="3760"/>
        <w:gridCol w:w="1012"/>
        <w:gridCol w:w="1981"/>
        <w:gridCol w:w="2137"/>
        <w:gridCol w:w="1644"/>
        <w:gridCol w:w="2621"/>
      </w:tblGrid>
      <w:tr>
        <w:trPr>
          <w:trHeight w:val="300" w:hRule="atLeast"/>
          <w:trHeight w:val="144" w:hRule="atLeast"/>
        </w:trPr>
        <w:tc>
          <w:tcPr>
            <w:tcW w:w="3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834" w:type="dxa"/>
            <w:tcBorders/>
            <w:tcMar>
              <w:top w:w="50" w:type="dxa"/>
              <w:left w:w="100" w:type="dxa"/>
            </w:tcMar>
            <w:vAlign w:val="center"/>
          </w:tcPr>
          <w:p>
            <w:pPr>
              <w:spacing w:before="0" w:after="0"/>
              <w:ind w:left="135"/>
              <w:jc w:val="left"/>
            </w:pPr>
          </w:p>
        </w:tc>
      </w:tr>
      <w:tr>
        <w:trPr>
          <w:trHeight w:val="271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834" w:type="dxa"/>
            <w:tcBorders/>
            <w:tcMar>
              <w:top w:w="50" w:type="dxa"/>
              <w:left w:w="100" w:type="dxa"/>
            </w:tcMar>
            <w:vAlign w:val="center"/>
          </w:tcPr>
          <w:p>
            <w:pPr>
              <w:spacing w:before="0" w:after="0"/>
              <w:ind w:left="135"/>
              <w:jc w:val="left"/>
            </w:pPr>
          </w:p>
        </w:tc>
      </w:tr>
      <w:tr>
        <w:trPr>
          <w:trHeight w:val="1800"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834" w:type="dxa"/>
            <w:tcBorders/>
            <w:tcMar>
              <w:top w:w="50" w:type="dxa"/>
              <w:left w:w="100" w:type="dxa"/>
            </w:tcMar>
            <w:vAlign w:val="center"/>
          </w:tcPr>
          <w:p>
            <w:pPr>
              <w:spacing w:before="0" w:after="0"/>
              <w:ind w:left="135"/>
              <w:jc w:val="left"/>
            </w:pPr>
          </w:p>
        </w:tc>
      </w:tr>
      <w:tr>
        <w:trPr>
          <w:trHeight w:val="244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834" w:type="dxa"/>
            <w:tcBorders/>
            <w:tcMar>
              <w:top w:w="50" w:type="dxa"/>
              <w:left w:w="100" w:type="dxa"/>
            </w:tcMar>
            <w:vAlign w:val="center"/>
          </w:tcPr>
          <w:p>
            <w:pPr>
              <w:spacing w:before="0" w:after="0"/>
              <w:ind w:left="135"/>
              <w:jc w:val="left"/>
            </w:pPr>
          </w:p>
        </w:tc>
      </w:tr>
      <w:tr>
        <w:trPr>
          <w:trHeight w:val="13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«Неметаллы»/Всероссийская проверочная работа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834" w:type="dxa"/>
            <w:tcBorders/>
            <w:tcMar>
              <w:top w:w="50" w:type="dxa"/>
              <w:left w:w="100" w:type="dxa"/>
            </w:tcMar>
            <w:vAlign w:val="center"/>
          </w:tcPr>
          <w:p>
            <w:pPr>
              <w:spacing w:before="0" w:after="0"/>
              <w:ind w:left="135"/>
              <w:jc w:val="left"/>
            </w:pPr>
          </w:p>
        </w:tc>
      </w:tr>
      <w:tr>
        <w:trPr>
          <w:trHeight w:val="121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34" w:type="dxa"/>
            <w:tcBorders/>
            <w:tcMar>
              <w:top w:w="50" w:type="dxa"/>
              <w:left w:w="100" w:type="dxa"/>
            </w:tcMar>
            <w:vAlign w:val="center"/>
          </w:tcPr>
          <w:p>
            <w:pPr>
              <w:spacing w:before="0" w:after="0"/>
              <w:ind w:left="135"/>
              <w:jc w:val="left"/>
            </w:pPr>
          </w:p>
        </w:tc>
      </w:tr>
      <w:tr>
        <w:trPr>
          <w:trHeight w:val="300"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7243767" w:id="13"/>
    <w:p>
      <w:pPr>
        <w:sectPr>
          <w:pgSz w:w="16383" w:h="11906" w:orient="landscape"/>
        </w:sectPr>
      </w:pPr>
    </w:p>
    <w:bookmarkEnd w:id="13"/>
    <w:bookmarkEnd w:id="12"/>
    <w:bookmarkStart w:name="block-37243768" w:id="1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bcdb3f8-8975-45f3-8500-7cf831c9e7c1" w:id="15"/>
      <w:r>
        <w:rPr>
          <w:rFonts w:ascii="Times New Roman" w:hAnsi="Times New Roman"/>
          <w:b w:val="false"/>
          <w:i w:val="false"/>
          <w:color w:val="000000"/>
          <w:sz w:val="28"/>
        </w:rPr>
        <w:t>• Химия, 10 класс/ Габриелян О.С., Остроумов И.Г., Сладков С.А. Акционерное общество «Издательство «Просвещение»</w:t>
      </w:r>
      <w:bookmarkEnd w:id="15"/>
      <w:r>
        <w:rPr>
          <w:sz w:val="28"/>
        </w:rPr>
        <w:br/>
      </w:r>
      <w:bookmarkStart w:name="cbcdb3f8-8975-45f3-8500-7cf831c9e7c1" w:id="16"/>
      <w:r>
        <w:rPr>
          <w:rFonts w:ascii="Times New Roman" w:hAnsi="Times New Roman"/>
          <w:b w:val="false"/>
          <w:i w:val="false"/>
          <w:color w:val="000000"/>
          <w:sz w:val="28"/>
        </w:rPr>
        <w:t xml:space="preserve"> • Химия, 11 класс/ Габриелян О.С., Остроумов И.Г., Сладков С.А. Акционерное общество «Издательство «Просвещение»</w:t>
      </w:r>
      <w:bookmarkEnd w:id="1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ae8c924-a53d-4ec6-ab2c-df94aa71f8b5" w:id="17"/>
      <w:r>
        <w:rPr>
          <w:rFonts w:ascii="Times New Roman" w:hAnsi="Times New Roman"/>
          <w:b w:val="false"/>
          <w:i w:val="false"/>
          <w:color w:val="000000"/>
          <w:sz w:val="28"/>
        </w:rPr>
        <w:t>http://school-collection.edu.ru/</w:t>
      </w:r>
      <w:bookmarkEnd w:id="17"/>
      <w:r>
        <w:rPr>
          <w:sz w:val="28"/>
        </w:rPr>
        <w:br/>
      </w:r>
      <w:bookmarkStart w:name="4ae8c924-a53d-4ec6-ab2c-df94aa71f8b5" w:id="18"/>
      <w:r>
        <w:rPr>
          <w:rFonts w:ascii="Times New Roman" w:hAnsi="Times New Roman"/>
          <w:b w:val="false"/>
          <w:i w:val="false"/>
          <w:color w:val="000000"/>
          <w:sz w:val="28"/>
        </w:rPr>
        <w:t xml:space="preserve"> ЦОК</w:t>
      </w:r>
      <w:bookmarkEnd w:id="18"/>
      <w:r>
        <w:rPr>
          <w:sz w:val="28"/>
        </w:rPr>
        <w:br/>
      </w:r>
      <w:bookmarkStart w:name="4ae8c924-a53d-4ec6-ab2c-df94aa71f8b5" w:id="19"/>
      <w:r>
        <w:rPr>
          <w:rFonts w:ascii="Times New Roman" w:hAnsi="Times New Roman"/>
          <w:b w:val="false"/>
          <w:i w:val="false"/>
          <w:color w:val="000000"/>
          <w:sz w:val="28"/>
        </w:rPr>
        <w:t xml:space="preserve"> https://educont.ru</w:t>
      </w:r>
      <w:bookmarkEnd w:id="19"/>
      <w:r>
        <w:rPr>
          <w:sz w:val="28"/>
        </w:rPr>
        <w:br/>
      </w:r>
      <w:bookmarkStart w:name="4ae8c924-a53d-4ec6-ab2c-df94aa71f8b5" w:id="20"/>
      <w:r>
        <w:rPr>
          <w:rFonts w:ascii="Times New Roman" w:hAnsi="Times New Roman"/>
          <w:b w:val="false"/>
          <w:i w:val="false"/>
          <w:color w:val="000000"/>
          <w:sz w:val="28"/>
        </w:rPr>
        <w:t xml:space="preserve"> Яндекс учебник</w:t>
      </w:r>
      <w:bookmarkEnd w:id="20"/>
      <w:r>
        <w:rPr>
          <w:sz w:val="28"/>
        </w:rPr>
        <w:br/>
      </w:r>
      <w:bookmarkStart w:name="4ae8c924-a53d-4ec6-ab2c-df94aa71f8b5" w:id="21"/>
      <w:r>
        <w:rPr>
          <w:rFonts w:ascii="Times New Roman" w:hAnsi="Times New Roman"/>
          <w:b w:val="false"/>
          <w:i w:val="false"/>
          <w:color w:val="000000"/>
          <w:sz w:val="28"/>
        </w:rPr>
        <w:t xml:space="preserve"> https://education.yandex.ru</w:t>
      </w:r>
      <w:bookmarkEnd w:id="21"/>
      <w:r>
        <w:rPr>
          <w:sz w:val="28"/>
        </w:rPr>
        <w:br/>
      </w:r>
      <w:bookmarkStart w:name="4ae8c924-a53d-4ec6-ab2c-df94aa71f8b5" w:id="22"/>
      <w:r>
        <w:rPr>
          <w:rFonts w:ascii="Times New Roman" w:hAnsi="Times New Roman"/>
          <w:b w:val="false"/>
          <w:i w:val="false"/>
          <w:color w:val="000000"/>
          <w:sz w:val="28"/>
        </w:rPr>
        <w:t xml:space="preserve"> РЭШ</w:t>
      </w:r>
      <w:bookmarkEnd w:id="22"/>
      <w:r>
        <w:rPr>
          <w:sz w:val="28"/>
        </w:rPr>
        <w:br/>
      </w:r>
      <w:bookmarkStart w:name="4ae8c924-a53d-4ec6-ab2c-df94aa71f8b5" w:id="23"/>
      <w:r>
        <w:rPr>
          <w:rFonts w:ascii="Times New Roman" w:hAnsi="Times New Roman"/>
          <w:b w:val="false"/>
          <w:i w:val="false"/>
          <w:color w:val="000000"/>
          <w:sz w:val="28"/>
        </w:rPr>
        <w:t xml:space="preserve"> https://resh.edu.ru/</w:t>
      </w:r>
      <w:bookmarkEnd w:id="23"/>
      <w:r>
        <w:rPr>
          <w:sz w:val="28"/>
        </w:rPr>
        <w:br/>
      </w:r>
      <w:bookmarkStart w:name="4ae8c924-a53d-4ec6-ab2c-df94aa71f8b5" w:id="24"/>
      <w:r>
        <w:rPr>
          <w:rFonts w:ascii="Times New Roman" w:hAnsi="Times New Roman"/>
          <w:b w:val="false"/>
          <w:i w:val="false"/>
          <w:color w:val="000000"/>
          <w:sz w:val="28"/>
        </w:rPr>
        <w:t xml:space="preserve"> Библиотека МЭШ</w:t>
      </w:r>
      <w:bookmarkEnd w:id="24"/>
      <w:r>
        <w:rPr>
          <w:sz w:val="28"/>
        </w:rPr>
        <w:br/>
      </w:r>
      <w:bookmarkStart w:name="4ae8c924-a53d-4ec6-ab2c-df94aa71f8b5" w:id="25"/>
      <w:r>
        <w:rPr>
          <w:rFonts w:ascii="Times New Roman" w:hAnsi="Times New Roman"/>
          <w:b w:val="false"/>
          <w:i w:val="false"/>
          <w:color w:val="000000"/>
          <w:sz w:val="28"/>
        </w:rPr>
        <w:t xml:space="preserve"> https://uchebnik.mos.ru/catalogue</w:t>
      </w:r>
      <w:bookmarkEnd w:id="25"/>
    </w:p>
    <w:bookmarkStart w:name="block-37243768" w:id="26"/>
    <w:p>
      <w:pPr>
        <w:sectPr>
          <w:pgSz w:w="11906" w:h="16383" w:orient="portrait"/>
        </w:sectPr>
      </w:pPr>
    </w:p>
    <w:bookmarkEnd w:id="26"/>
    <w:bookmarkEnd w:id="14"/>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