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33" w:rsidRDefault="00E9521D" w:rsidP="00AC143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  <w:t>Памятка</w:t>
      </w:r>
    </w:p>
    <w:p w:rsidR="00EA5D33" w:rsidRDefault="00E9521D" w:rsidP="00EA5D3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 по безопасности жизнедеятельности</w:t>
      </w:r>
    </w:p>
    <w:p w:rsidR="00E9521D" w:rsidRPr="00EA5D33" w:rsidRDefault="00E9521D" w:rsidP="00EA5D3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EA5D33">
        <w:rPr>
          <w:rFonts w:ascii="Times New Roman" w:eastAsia="Times New Roman" w:hAnsi="Times New Roman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 для учащихся </w:t>
      </w: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9521D" w:rsidRPr="00E9521D" w:rsidTr="00E952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9521D" w:rsidRPr="00E9521D" w:rsidRDefault="006D315E" w:rsidP="00E9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pict>
                <v:rect id="Прямоугольник 1" o:spid="_x0000_s1026" alt="Описание: Памятка по безопасности жизнедеятельности. Для учащихся средней школы." style="width:221.25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" filled="f" stroked="f">
                  <o:lock v:ext="edit" aspectratio="t"/>
                  <w10:wrap type="none"/>
                  <w10:anchorlock/>
                </v:rect>
              </w:pic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СЛЕДУЙТЕ ПРИНЦИПАМ БЕЗОПАСНОГО ПОВЕДЕНИЯ: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00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19225" cy="1057275"/>
                  <wp:effectExtent l="0" t="0" r="9525" b="9525"/>
                  <wp:wrapSquare wrapText="bothSides"/>
                  <wp:docPr id="17" name="Рисунок 17" descr="http://adm-vav.narod.ru/CRB/pamatka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m-vav.narod.ru/CRB/pamatka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10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28700" cy="885825"/>
                  <wp:effectExtent l="0" t="0" r="0" b="9525"/>
                  <wp:wrapSquare wrapText="bothSides"/>
                  <wp:docPr id="16" name="Рисунок 16" descr="http://adm-vav.narod.ru/CRB/pamatka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m-vav.narod.ru/CRB/pamatka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Предвидеть опасность!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По возможности избегать ее!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необходимости - действовать!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УЛИЦЕ</w:t>
            </w:r>
          </w:p>
          <w:p w:rsidR="00E9521D" w:rsidRPr="00E9521D" w:rsidRDefault="00E9521D" w:rsidP="00E952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Избегайте прогулок в одиночестве в вечернее время и малолюдных местах.</w:t>
            </w:r>
          </w:p>
          <w:p w:rsidR="00E9521D" w:rsidRPr="00E9521D" w:rsidRDefault="00E9521D" w:rsidP="00E952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Возвращаясь домой в вечернее время, снимите все украшения, прикройте обнаженные участки тела.</w:t>
            </w:r>
          </w:p>
          <w:p w:rsidR="00E9521D" w:rsidRPr="00E9521D" w:rsidRDefault="00E9521D" w:rsidP="00E952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Старайтесь избегать неприятных ситуаций, не отвечайте и не поддавайтесь на провокации.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20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76325" cy="1428750"/>
                  <wp:effectExtent l="0" t="0" r="9525" b="0"/>
                  <wp:wrapSquare wrapText="bothSides"/>
                  <wp:docPr id="15" name="Рисунок 15" descr="http://adm-vav.narod.ru/CRB/pamatka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dm-vav.narod.ru/CRB/pamatka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вас остановил вооруженный преступник и вы не уверены, что сможете защитить себя, сохраняйте спокойствие, не реагируйте агрессивно.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Для передвижения выбирайте оживленные и хорошо освещенные улицы.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Избегайте кратчайших путей (через парки, пустые автостоянки, спортивные площадки и пустыри).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Держите определенную дистанцию с людьми, проходя мимо подъездов и подворотен.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Будьте готовы изменить направление движения, если почувствуете опасность или заметите подозрительную личность.</w:t>
            </w:r>
          </w:p>
          <w:p w:rsidR="00E9521D" w:rsidRPr="00E9521D" w:rsidRDefault="00E9521D" w:rsidP="00E952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вы подверглись нападению с целью похищения, создавайте как можно больше шума.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ОБЩЕСТВЕННОМ ТРАНСПОРТЕ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31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66800" cy="1428750"/>
                  <wp:effectExtent l="0" t="0" r="0" b="0"/>
                  <wp:wrapSquare wrapText="bothSides"/>
                  <wp:docPr id="14" name="Рисунок 14" descr="http://adm-vav.narod.ru/CRB/pamatka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m-vav.narod.ru/CRB/pamatka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Наземный транспорт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пустом или незаполненном автобусе садитесь ближе к водителю.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засыпайте и не отвлекайтесь во время движения, держитесь за поручни.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Садитесь и выходите из транспорта только после полной его остановки.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оставляйте свои вещи без присмотра.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нет свободного сидячего места, стойте в центральном проходе.</w:t>
            </w:r>
          </w:p>
          <w:p w:rsidR="00E9521D" w:rsidRPr="00E9521D" w:rsidRDefault="00E9521D" w:rsidP="00E952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Находясь в общественном транспорте, стойте лицом в сторону движения или 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вполоборота.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стойте около дверей, не высовывайтесь из окон движущегося транспорта.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Выходите из общественного транспорта первым или подождите, пока схлынет толпа.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После выхода из салона подождите, пока автобус отъедет, и потом переходите улицу.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Стоящий автобус или троллейбус обходите сзади, трамвай - спереди.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БЕЗОПАСНОСТЬ ПЕШЕХОДА</w:t>
            </w:r>
          </w:p>
          <w:p w:rsidR="00E9521D" w:rsidRPr="00E9521D" w:rsidRDefault="00E9521D" w:rsidP="00E952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51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52550" cy="1428750"/>
                  <wp:effectExtent l="0" t="0" r="0" b="0"/>
                  <wp:wrapSquare wrapText="bothSides"/>
                  <wp:docPr id="12" name="Рисунок 12" descr="http://adm-vav.narod.ru/CRB/pamatka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dm-vav.narod.ru/CRB/pamatka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Переходите улицу только на зеленый сигнал светофора.</w:t>
            </w:r>
          </w:p>
          <w:p w:rsidR="00E9521D" w:rsidRPr="00E9521D" w:rsidRDefault="00E9521D" w:rsidP="00E952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Пользуйтесь подземным переходом, пешеходными мостиками, переходите улицу в местах, обозначенных дорожной разметкой "зебра" или знаком "Пешеходный переход".</w:t>
            </w:r>
          </w:p>
          <w:p w:rsidR="00E9521D" w:rsidRPr="00E9521D" w:rsidRDefault="00E9521D" w:rsidP="00E952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скапливайтесь на автобусных остановках, вынуждая остальных пешеходов сходить с тротуара.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Катайтесь на роликах, скейтбордах в парках, скверах, имеющих ограждения.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Переходя улицу или дорогу, сойдите с велосипеда и ведите его за руль, скейтборд несите в руках.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09675" cy="1428750"/>
                  <wp:effectExtent l="0" t="0" r="9525" b="0"/>
                  <wp:wrapSquare wrapText="bothSides"/>
                  <wp:docPr id="11" name="Рисунок 11" descr="http://adm-vav.narod.ru/CRB/pamatka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dm-vav.narod.ru/CRB/pamatka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ПОЕЗДЕ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 посадке в поезд выбирайте центральные вагоны.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Выбирайте сидячие места против движения поезда.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Запомните имена, приметы своих попутчиков, их конечные станции.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оставляйте двери купе приоткрытыми, так как это позволяет видеть из коридора то, что происходит внутри.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возникновении любой аварийной ситуации на транспорте или в метро четко выполняйте указания водителя, кондуктора или машиниста поезда.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81100" cy="1428750"/>
                  <wp:effectExtent l="0" t="0" r="0" b="0"/>
                  <wp:wrapSquare wrapText="bothSides"/>
                  <wp:docPr id="10" name="Рисунок 10" descr="http://adm-vav.narod.ru/CRB/pamatka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dm-vav.narod.ru/CRB/pamatka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ПРИ ПОЖАРЕ В ЗДАНИИ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Вызовите службу спасения 01 (с сотового * 01 #).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Сообщите о пожаре соседям, отключите газ, электроэнергию, закройте окна и двери.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Немедленно покиньте помещение, не бегите наугад, не мешкайте на выходе.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Нельзя использовать лифт.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Двигайтесь к выходу или в сторону не задымленной лестничной клетки.</w:t>
            </w:r>
          </w:p>
          <w:p w:rsidR="00E9521D" w:rsidRPr="00E9521D" w:rsidRDefault="00E9521D" w:rsidP="00E952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задымленном помещении двигайтесь к выходу</w:t>
            </w:r>
            <w:r w:rsidR="0046602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,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пригнувшись или ползком.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Если единственный путь к спасению -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пожарных полностью подчинитесь их командам.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81100" cy="1428750"/>
                  <wp:effectExtent l="0" t="0" r="0" b="0"/>
                  <wp:wrapSquare wrapText="bothSides"/>
                  <wp:docPr id="9" name="Рисунок 9" descr="http://adm-vav.narod.ru/CRB/pamatka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dm-vav.narod.ru/CRB/pamatka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МЕРЫ ЭЛЕКТРОБЕЗОПАСНОСТИ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беритесь за провод, свисающий со столба.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прикасайтесь к оголенному, плохо изолированному проводу.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дотрагивайтесь до включенного электроприбора и не беритесь за электрическую вилку мокрыми руками.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пользуйтесь электроприборами в ванной.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Включая вилку в розетку, убедитесь, что она именно от того прибора, который вы собираетесь включить.</w:t>
            </w:r>
          </w:p>
          <w:p w:rsidR="00E9521D" w:rsidRPr="00E9521D" w:rsidRDefault="00E9521D" w:rsidP="00E9521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пользуйтесь неисправными (искрящими, нагревающимися) розетками.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МЕСТАХ МАССОВОГО СКОПЛЕНИЯ ЛЮДЕЙ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толпа увлекла вас, застегните одежду, громоздкие вещи - чемодан, рюкзак, сумку - лучше бросьте.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Чтобы не упасть, следуйте по направлению движения толпы, старайтесь быть в центре нее.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Чтобы защитить себя от сдавливания, прижмите согнутые в локтях руки к грудной клетке.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падении пытайтесь подняться:</w:t>
            </w:r>
          </w:p>
          <w:p w:rsidR="00E9521D" w:rsidRPr="00E9521D" w:rsidRDefault="00E9521D" w:rsidP="00E9521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быстро встаньте на четвереньки;</w:t>
            </w:r>
          </w:p>
          <w:p w:rsidR="00E9521D" w:rsidRPr="00E9521D" w:rsidRDefault="00E9521D" w:rsidP="00E9521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выставите как можно дальше вперед опорную ногу;</w:t>
            </w:r>
          </w:p>
          <w:p w:rsidR="00E9521D" w:rsidRPr="00E9521D" w:rsidRDefault="00E9521D" w:rsidP="00E9521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сгибая опорную ногу, под напором толпы, резко поднимитесь.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подняться невозможно, постарайтесь свернуться клубком, втяните шею, кистями рук закройте затылок.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Держитесь прочь от стеклянных витрин, стен зданий, деревьев. При применении слезоточивого газа закройте рот и нос платком, смоченным в любой жидкости.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- Если глаза оказались поражены газом, необходимо быстро и часто моргать.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00" cy="1428750"/>
                  <wp:effectExtent l="0" t="0" r="0" b="0"/>
                  <wp:wrapSquare wrapText="bothSides"/>
                  <wp:docPr id="8" name="Рисунок 8" descr="http://adm-vav.narod.ru/CRB/pamatka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dm-vav.narod.ru/CRB/pamatka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ПРИ ЗАХВАТЕ В ЗАЛОЖНИКИ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задавайте лишних вопросов.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Выполняйте требования террористов, не противоречьте им.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допускайте истерик и паники. Не оказывайте сопротивления.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реагируйте на действия террористов в отношении других заложников.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смотрите в глаза террористам, не ведите себя вызывающе.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делайте резких движений, старайтесь меньше двигаться.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На совершение любых действий (сесть, встать, попить, сходить в туалет) спрашивайте разрешение.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 случае ранения двигайтесь как можно меньше.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Запомните приметы преступников (черты их лиц, одежду, имена, клички, возможные шрамы и татуировки, особенности речи и манеры поведения, тематику разговоров и т. д.).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Держитесь подальше от проемов дверей и окон.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Во время освобождения: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лежите на полу лицом вниз;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голову закройте руками и не двигайтесь;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бегите навстречу сотрудникам спецслужб или от них;</w:t>
            </w:r>
          </w:p>
          <w:p w:rsidR="00E9521D" w:rsidRPr="00E9521D" w:rsidRDefault="00E9521D" w:rsidP="00E9521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неукоснительно выполняйте требования сотрудников спецслужб.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lastRenderedPageBreak/>
              <w:drawing>
                <wp:anchor distT="0" distB="0" distL="95250" distR="9525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00125" cy="1428750"/>
                  <wp:effectExtent l="0" t="0" r="9525" b="0"/>
                  <wp:wrapSquare wrapText="bothSides"/>
                  <wp:docPr id="7" name="Рисунок 7" descr="http://adm-vav.narod.ru/CRB/pamatka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dm-vav.narod.ru/CRB/pamatka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ПРАВИЛА ПОВЕДЕНИЯ ПРИ ЗВОНКЕ ТЕРРОРИСТА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Внимательно выслушайте требования телефонного террориста.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Запомните разговор и зафиксируйте его на бумаге.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возражайте и не перебивайте говорящего, максимально затяните время разговора.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Запомните особенности речи говорящего (акцент, дефекты речи и т. д.).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 внимание на посторонние звуки (шумы) при разговоре.</w:t>
            </w:r>
          </w:p>
          <w:p w:rsidR="00E9521D" w:rsidRPr="00E9521D" w:rsidRDefault="00E9521D" w:rsidP="00E9521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Отметьте "характер" звонка (городской или междугородний).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кладите трубку после окончания разговора. Запишите точное время начала разговора и его продолжительность. Позвоните в милицию с другого телефона. Сообщите о звонке руководству школы.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Покиньте помещение, взяв с собой только личные вещи.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Заведомо ложное сообщение об акте терроризма в соответствии с УК РФ (ст. 207) наказывается штрафом в размере до 200 000 рублей, или в размере заработной платы или иного дохода осужденного за период до 18 месяцев, либо исправительными работами на срок 1-2 года, либо арестом на срок 3-6 месяцев, либо лишением свободы на срок до 3 лет.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ПРАВИЛА ПОВЕДЕНИЯ ПРИ УГРОЗЕ И ВО ВРЕМЯ ВЗРЫВА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Признаки, указывающие на возможность установки взрывного устройства:</w:t>
            </w:r>
          </w:p>
          <w:p w:rsidR="00E9521D" w:rsidRPr="00E9521D" w:rsidRDefault="00E9521D" w:rsidP="00E9521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оставленный сверток, пакет или предмет в транспорте, подъезде;</w:t>
            </w:r>
          </w:p>
          <w:p w:rsidR="00E9521D" w:rsidRPr="00E9521D" w:rsidRDefault="00E9521D" w:rsidP="00E9521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натянутая проволока или шнур;</w:t>
            </w:r>
          </w:p>
          <w:p w:rsidR="00E9521D" w:rsidRPr="00E9521D" w:rsidRDefault="00E9521D" w:rsidP="00E9521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провода, изоляционная лента, свисающие из-под машины.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Заметив взрывоопасный или подозрительный предмет, не подходите к нему близко, не трогайте его, немедленно сообщите о находке в милицию.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почувствовали, что взрыв неизбежен, быстро ложитесь и прикройте голову руками.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Безопасными местами в здании при взрыве являются дверные проемы несущих стен, ванная комната, места рядом с массивной деревянной мебелью.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Держитесь подальше от окон, зеркал, светильников.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При угрозе взрыва на улице отойдите в сторону, спрячьтесь за угол, выступ здания. Если такой возможности нет, выбегите на середину улицы, площади подальше от зданий и сооружений, столбов линий электропередач.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23950" cy="1428750"/>
                  <wp:effectExtent l="0" t="0" r="0" b="0"/>
                  <wp:wrapSquare wrapText="bothSides"/>
                  <wp:docPr id="6" name="Рисунок 6" descr="http://adm-vav.narod.ru/CRB/pamatka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dm-vav.narod.ru/CRB/pamatka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КОНЦЕРТЕ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Наибольшая давка бывает перед сценой, так как все стремятся вперед.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вставайте между динамиками, так как максимальный уровень звучания делает восприятие музыки невозможным и притупляет чувства.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занимайте места в углах зала, близко к стене или поперечным перегородкам (между секторами), откуда затруднено бегство и где есть опасность быть раздавленным.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 ожидании входа в театр или на стадион не приближайтесь к стеклянным дверям или ограждениям, к которым вас могут прижать.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толпа побежала, постарайтесь избежать главной опасности - падения; встать будет почти невозможно.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14450" cy="1428750"/>
                  <wp:effectExtent l="0" t="0" r="0" b="0"/>
                  <wp:wrapSquare wrapText="bothSides"/>
                  <wp:docPr id="5" name="Рисунок 5" descr="http://adm-vav.narod.ru/CRB/pamatka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dm-vav.narod.ru/CRB/pamatka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ПРИ НАПАДЕНИИ СОБАКИ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Не подходите к незнакомой собаке и не оказывайте ей 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"знаков внимания".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собака ведет себя агрессивно, никогда не поворачивайтесь к ней спиной и не убегайте.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Уходите от агрессивной собаки пятясь, не суетясь и не отрывая взгляда от нее.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замахивайтесь на собаку, не поднимайте с земли палку или камень.</w:t>
            </w:r>
          </w:p>
          <w:p w:rsidR="00E9521D" w:rsidRPr="00E9521D" w:rsidRDefault="00E9521D" w:rsidP="00E9521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Попробуйте громким и уверенным голосом подать команды: "Фу!", "Стоять!", "Сидеть!".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Если собака приготовилась к прыжку, примите устойчивую позу: выставьте вперед чуть-чуть согнутую левую (если вы правша) руку, обмотав ее курткой, пиджаком, шарфом, и плотно прижмите к груди подбородок.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собака бросилась на вас, бейте ее (очень сильно и точно) в нос, в пах и живот.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собаке удалось повалить вас на землю, защищайте горло.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Гуманное отношение к собаке в подобной ситуации неуместно.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ВОДЕ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Обязательно научитесь плавать.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купайтесь, не ныряйте в незнакомых местах и не заплывайте за буйки.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приближайтесь к моторным лодкам и судам.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уплывайте на надувных матрасах или камерах далеко от берега.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играйте на воде в опасные игры.</w:t>
            </w:r>
          </w:p>
          <w:p w:rsidR="00E9521D" w:rsidRPr="00E9521D" w:rsidRDefault="00E9521D" w:rsidP="00E952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бросайте в воду камни, острые, режущие предметы, банки и т. п.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428750"/>
                  <wp:effectExtent l="0" t="0" r="9525" b="0"/>
                  <wp:wrapSquare wrapText="bothSides"/>
                  <wp:docPr id="4" name="Рисунок 4" descr="http://adm-vav.narod.ru/CRB/pamatka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dm-vav.narod.ru/CRB/pamatka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НА ПРИРОДЕ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Летом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жару прячьтесь под навес, меньше двигайтесь, смачивайте голову холодной водой.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лесу при встрече с дикими животными: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трогайте и не дразните их;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поворачивайтесь спиной к животному и не убегайте;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медленно отступайте, наблюдая за его поведением;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залезьте на дерево;</w:t>
            </w:r>
          </w:p>
          <w:p w:rsidR="00E9521D" w:rsidRPr="00E9521D" w:rsidRDefault="00E9521D" w:rsidP="00E952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 агрессивном поведении используйте в качестве защиты огонь или шум: громко стучите палкой по дереву, свистите, кричите.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Собираясь в лес, наденьте одежду, максимально закрывающую тело. В весеннее время избегайте лежать на траве. Знайте ядовитые растения, ягоды и грибы и не трогайте их.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 зимнее время</w:t>
            </w:r>
          </w:p>
          <w:p w:rsidR="00E9521D" w:rsidRPr="00E9521D" w:rsidRDefault="00E9521D" w:rsidP="00E9521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Воздержитесь от прогулок на улице при t воздуха -25 °С и ниже.</w:t>
            </w:r>
          </w:p>
          <w:p w:rsidR="00E9521D" w:rsidRPr="00E9521D" w:rsidRDefault="00E9521D" w:rsidP="00E9521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 улицу в сильные морозы, надевайте теплую, сухую одежду, а открытые части лица смазывайте глицерином.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33525" cy="1428750"/>
                  <wp:effectExtent l="0" t="0" r="9525" b="0"/>
                  <wp:wrapSquare wrapText="bothSides"/>
                  <wp:docPr id="3" name="Рисунок 3" descr="http://adm-vav.narod.ru/CRB/pamatka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dm-vav.narod.ru/CRB/pamatka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В БЫТУ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принимайте всерьез рекламу лекарственных препаратов и пищевых добавок.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употребляйте лекарства без назначения врача или разрешения родителей.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Для мытья посуды используйте только специальные 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средства.</w:t>
            </w:r>
          </w:p>
          <w:p w:rsidR="00E9521D" w:rsidRPr="00E9521D" w:rsidRDefault="00E9521D" w:rsidP="00E952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Почувствовав запах газа, перекройте газ, откройте окна и двери, не трогайте выключатель, вызовите службу 04 (с сотового * 04 #).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ОДИН ДОМА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отвечайте незнакомым людям по телефону.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Без родителей никому (даже знакомым) не открывайте входную дверь.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Ни с кем не вступайте в разговоры через дверь.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Проверьте, надежно ли закрыта дверь.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В опасной ситуации воспользуйтесь телефоном милиции 02, скорой помощи 03, пожарной охраны 01, службы газа 04.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Если нет телефона:</w:t>
            </w:r>
          </w:p>
          <w:p w:rsidR="00E9521D" w:rsidRPr="00E9521D" w:rsidRDefault="00E9521D" w:rsidP="00E952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постучите соседям металлическим предметом по батарее или в стену;</w:t>
            </w:r>
          </w:p>
          <w:p w:rsidR="00E9521D" w:rsidRPr="00E9521D" w:rsidRDefault="00E9521D" w:rsidP="00E9521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выйдите на балкон и зовите на помощь.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ПОВЕДЕНИЕ С ДРУГИМИ ЛЮДЬМИ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показывайте посторонним людям наличие у вас денег и драгоценностей.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соглашайтесь, чтобы вас подвозили незнакомые люди.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Избегайте большого скопления людей - толпы, очереди.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соглашайтесь показать дорогу к какому-либо месту незнакомым людям, даже за вознаграждение.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Не рассказывайте о себе, о своих планах, о своей семье посторонним людям.</w:t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Умейте сказать нет, если предлагают совершить недостойный поступок, насилие, уговаривают попробовать алкоголь, наркотики.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drawing>
                <wp:anchor distT="0" distB="0" distL="95250" distR="9525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28700" cy="1428750"/>
                  <wp:effectExtent l="0" t="0" r="0" b="0"/>
                  <wp:wrapSquare wrapText="bothSides"/>
                  <wp:docPr id="2" name="Рисунок 2" descr="http://adm-vav.narod.ru/CRB/pamatka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dm-vav.narod.ru/CRB/pamatka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САМОПОМОЩЬ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Сильное кровотечение: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зажмите вену, артерию рукой;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наложите жгут или тугую повязку выше раны;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меньше двигайтесь;</w:t>
            </w:r>
          </w:p>
          <w:p w:rsidR="00E9521D" w:rsidRPr="00E9521D" w:rsidRDefault="00E9521D" w:rsidP="00E9521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поврежденное место.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Ожог термический:</w:t>
            </w:r>
          </w:p>
          <w:p w:rsidR="00E9521D" w:rsidRPr="00E9521D" w:rsidRDefault="00E9521D" w:rsidP="00E9521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охладите обожженное место водой, снегом, льдом; накройте обожженное место чистой тканью; 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Ожог химический:</w:t>
            </w:r>
          </w:p>
          <w:p w:rsidR="00E9521D" w:rsidRPr="00E9521D" w:rsidRDefault="00E9521D" w:rsidP="00E9521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промойте место ожога струей холодной воды;</w:t>
            </w:r>
          </w:p>
          <w:p w:rsidR="00E9521D" w:rsidRPr="00E9521D" w:rsidRDefault="00E9521D" w:rsidP="00E9521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Отравление пищевое: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выпейте 0,5-1 л кипяченой воды;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вызовите рвоту;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примите активированный уголь или тертые сухари;</w:t>
            </w:r>
          </w:p>
          <w:p w:rsidR="00E9521D" w:rsidRPr="00E9521D" w:rsidRDefault="00E9521D" w:rsidP="00E952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 отравлении грибами или лекарствами немедленно вызовите врача.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При болях в животе:</w:t>
            </w:r>
          </w:p>
          <w:p w:rsidR="00E9521D" w:rsidRPr="00E9521D" w:rsidRDefault="00E9521D" w:rsidP="00E9521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живот;</w:t>
            </w:r>
          </w:p>
          <w:p w:rsidR="00E9521D" w:rsidRPr="00E9521D" w:rsidRDefault="00E9521D" w:rsidP="00E9521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Травмы конечностей (перелом, вывих и др.):</w:t>
            </w:r>
          </w:p>
          <w:p w:rsidR="00E9521D" w:rsidRPr="00E9521D" w:rsidRDefault="00E9521D" w:rsidP="00E9521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обеспечьте неподвижность суставов;</w:t>
            </w:r>
          </w:p>
          <w:p w:rsidR="00E9521D" w:rsidRPr="00E9521D" w:rsidRDefault="00E9521D" w:rsidP="00E9521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поврежденное место;</w:t>
            </w:r>
          </w:p>
          <w:p w:rsidR="00E9521D" w:rsidRPr="00E9521D" w:rsidRDefault="00E9521D" w:rsidP="00E9521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Ранение конечностей:</w:t>
            </w:r>
          </w:p>
          <w:p w:rsidR="00E9521D" w:rsidRPr="00E9521D" w:rsidRDefault="00E9521D" w:rsidP="00E9521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накройте рану чистой салфеткой;</w:t>
            </w:r>
          </w:p>
          <w:p w:rsidR="00E9521D" w:rsidRPr="00E9521D" w:rsidRDefault="00E9521D" w:rsidP="00E9521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закрепите салфетку бинтом или лейкопластырем.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Ранение груди: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прижмите ладонью рану;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наложите герметическую повязку или лейкопластырь;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обратитесь к врачу;</w:t>
            </w:r>
          </w:p>
          <w:p w:rsidR="00E9521D" w:rsidRPr="00E9521D" w:rsidRDefault="00E9521D" w:rsidP="00E9521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извлекайте самостоятельно из раны инородные предметы.</w:t>
            </w:r>
          </w:p>
          <w:p w:rsidR="00E9521D" w:rsidRPr="00E9521D" w:rsidRDefault="00E9521D" w:rsidP="00E95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Ранение живота: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накройте рану чистой салфеткой;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закрепите салфетку лейкопластырем;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положите холод на живот;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вызовите врача;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ноги согните и приподнимите, расстегните поясной ремень;</w:t>
            </w:r>
          </w:p>
          <w:p w:rsidR="00E9521D" w:rsidRPr="00E9521D" w:rsidRDefault="00E9521D" w:rsidP="00E9521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E9521D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пейте!</w:t>
            </w:r>
          </w:p>
        </w:tc>
      </w:tr>
    </w:tbl>
    <w:p w:rsid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6"/>
          <w:color w:val="000000"/>
          <w:sz w:val="28"/>
          <w:szCs w:val="28"/>
        </w:rPr>
      </w:pPr>
    </w:p>
    <w:p w:rsid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6"/>
          <w:color w:val="000000"/>
          <w:sz w:val="28"/>
          <w:szCs w:val="28"/>
        </w:rPr>
      </w:pP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rStyle w:val="a6"/>
          <w:color w:val="000000"/>
          <w:sz w:val="28"/>
          <w:szCs w:val="28"/>
        </w:rPr>
        <w:t>Телефоны экстренных служб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Куда звонить, если: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В доме начался пожар — 01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Воры хотят проникнуть в квартиру — 02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Стало плохо и нужно срочно вызвать врача — 03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В квартире запах газа — 04</w:t>
      </w:r>
    </w:p>
    <w:p w:rsidR="00FB316A" w:rsidRPr="00FB316A" w:rsidRDefault="00FB316A" w:rsidP="00FB31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FB316A">
        <w:rPr>
          <w:color w:val="000000"/>
          <w:sz w:val="28"/>
          <w:szCs w:val="28"/>
        </w:rPr>
        <w:t>Единый телефон всех экстренных служб — 112</w:t>
      </w:r>
    </w:p>
    <w:p w:rsidR="0008277C" w:rsidRDefault="00AC1431"/>
    <w:sectPr w:rsidR="0008277C" w:rsidSect="00AC143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9A6"/>
    <w:multiLevelType w:val="multilevel"/>
    <w:tmpl w:val="B372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960302"/>
    <w:multiLevelType w:val="multilevel"/>
    <w:tmpl w:val="04AA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767153"/>
    <w:multiLevelType w:val="multilevel"/>
    <w:tmpl w:val="8F3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EC3EF7"/>
    <w:multiLevelType w:val="multilevel"/>
    <w:tmpl w:val="993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4152BE"/>
    <w:multiLevelType w:val="multilevel"/>
    <w:tmpl w:val="00C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3E6ED5"/>
    <w:multiLevelType w:val="multilevel"/>
    <w:tmpl w:val="69D6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35676A"/>
    <w:multiLevelType w:val="multilevel"/>
    <w:tmpl w:val="18B8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ED7A52"/>
    <w:multiLevelType w:val="multilevel"/>
    <w:tmpl w:val="F49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575FF5"/>
    <w:multiLevelType w:val="multilevel"/>
    <w:tmpl w:val="0D8A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2F44A2"/>
    <w:multiLevelType w:val="multilevel"/>
    <w:tmpl w:val="95DA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FB1241"/>
    <w:multiLevelType w:val="multilevel"/>
    <w:tmpl w:val="F78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D14ABA"/>
    <w:multiLevelType w:val="multilevel"/>
    <w:tmpl w:val="EAC8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F74583"/>
    <w:multiLevelType w:val="multilevel"/>
    <w:tmpl w:val="F2FE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1C5D6D"/>
    <w:multiLevelType w:val="multilevel"/>
    <w:tmpl w:val="E4D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B41222"/>
    <w:multiLevelType w:val="multilevel"/>
    <w:tmpl w:val="AA2E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7B7FF6"/>
    <w:multiLevelType w:val="multilevel"/>
    <w:tmpl w:val="BF6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E611E6"/>
    <w:multiLevelType w:val="multilevel"/>
    <w:tmpl w:val="95E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E4142D"/>
    <w:multiLevelType w:val="multilevel"/>
    <w:tmpl w:val="4850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320BB8"/>
    <w:multiLevelType w:val="multilevel"/>
    <w:tmpl w:val="A32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5C262E"/>
    <w:multiLevelType w:val="multilevel"/>
    <w:tmpl w:val="CAC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9C1D88"/>
    <w:multiLevelType w:val="multilevel"/>
    <w:tmpl w:val="5C2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E26C33"/>
    <w:multiLevelType w:val="multilevel"/>
    <w:tmpl w:val="51AE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20F7192"/>
    <w:multiLevelType w:val="multilevel"/>
    <w:tmpl w:val="937A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821758"/>
    <w:multiLevelType w:val="multilevel"/>
    <w:tmpl w:val="6C2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E179A0"/>
    <w:multiLevelType w:val="multilevel"/>
    <w:tmpl w:val="879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BE6593"/>
    <w:multiLevelType w:val="multilevel"/>
    <w:tmpl w:val="ED08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5"/>
  </w:num>
  <w:num w:numId="6">
    <w:abstractNumId w:val="23"/>
  </w:num>
  <w:num w:numId="7">
    <w:abstractNumId w:val="17"/>
  </w:num>
  <w:num w:numId="8">
    <w:abstractNumId w:val="8"/>
  </w:num>
  <w:num w:numId="9">
    <w:abstractNumId w:val="2"/>
  </w:num>
  <w:num w:numId="10">
    <w:abstractNumId w:val="10"/>
  </w:num>
  <w:num w:numId="11">
    <w:abstractNumId w:val="19"/>
  </w:num>
  <w:num w:numId="12">
    <w:abstractNumId w:val="24"/>
  </w:num>
  <w:num w:numId="13">
    <w:abstractNumId w:val="18"/>
  </w:num>
  <w:num w:numId="14">
    <w:abstractNumId w:val="7"/>
  </w:num>
  <w:num w:numId="15">
    <w:abstractNumId w:val="0"/>
  </w:num>
  <w:num w:numId="16">
    <w:abstractNumId w:val="3"/>
  </w:num>
  <w:num w:numId="17">
    <w:abstractNumId w:val="4"/>
  </w:num>
  <w:num w:numId="18">
    <w:abstractNumId w:val="13"/>
  </w:num>
  <w:num w:numId="19">
    <w:abstractNumId w:val="25"/>
  </w:num>
  <w:num w:numId="20">
    <w:abstractNumId w:val="14"/>
  </w:num>
  <w:num w:numId="21">
    <w:abstractNumId w:val="20"/>
  </w:num>
  <w:num w:numId="22">
    <w:abstractNumId w:val="21"/>
  </w:num>
  <w:num w:numId="23">
    <w:abstractNumId w:val="22"/>
  </w:num>
  <w:num w:numId="24">
    <w:abstractNumId w:val="15"/>
  </w:num>
  <w:num w:numId="25">
    <w:abstractNumId w:val="16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5C6B"/>
    <w:rsid w:val="001D7F9F"/>
    <w:rsid w:val="003B5C6B"/>
    <w:rsid w:val="00466029"/>
    <w:rsid w:val="006D315E"/>
    <w:rsid w:val="008738D8"/>
    <w:rsid w:val="00AC1431"/>
    <w:rsid w:val="00D57BAE"/>
    <w:rsid w:val="00DF1E82"/>
    <w:rsid w:val="00E9521D"/>
    <w:rsid w:val="00EA5D33"/>
    <w:rsid w:val="00FB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5E"/>
  </w:style>
  <w:style w:type="paragraph" w:styleId="1">
    <w:name w:val="heading 1"/>
    <w:basedOn w:val="a"/>
    <w:link w:val="10"/>
    <w:uiPriority w:val="9"/>
    <w:qFormat/>
    <w:rsid w:val="00E95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2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blue3">
    <w:name w:val="bblue3"/>
    <w:basedOn w:val="a"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BA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3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2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blue3">
    <w:name w:val="bblue3"/>
    <w:basedOn w:val="a"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BA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B3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я</cp:lastModifiedBy>
  <cp:revision>8</cp:revision>
  <cp:lastPrinted>2015-08-28T08:33:00Z</cp:lastPrinted>
  <dcterms:created xsi:type="dcterms:W3CDTF">2015-08-25T06:32:00Z</dcterms:created>
  <dcterms:modified xsi:type="dcterms:W3CDTF">2015-09-02T04:57:00Z</dcterms:modified>
</cp:coreProperties>
</file>