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6C" w:rsidRPr="00CA476C" w:rsidRDefault="00CA476C" w:rsidP="00CA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Ваш ребенок идет в 1 класс?</w:t>
      </w:r>
    </w:p>
    <w:p w:rsidR="00CA476C" w:rsidRPr="00CA476C" w:rsidRDefault="00CA476C" w:rsidP="00CA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Пора подумать, с какими знаниями пойдет в школу ваш ребенок.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При подготовке ребенка к школе учитываются принципы, учитывающие три стороны психологической готовности ребенка к школе:</w:t>
      </w:r>
    </w:p>
    <w:p w:rsidR="00CA476C" w:rsidRPr="00CA476C" w:rsidRDefault="00CA476C" w:rsidP="00CA4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Интеллектуальное (умственное) развитие</w:t>
      </w:r>
    </w:p>
    <w:p w:rsidR="00CA476C" w:rsidRPr="00CA476C" w:rsidRDefault="00CA476C" w:rsidP="00CA4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Эмоционально-волевая готовность</w:t>
      </w:r>
    </w:p>
    <w:p w:rsidR="00CA476C" w:rsidRPr="00CA476C" w:rsidRDefault="00CA476C" w:rsidP="00CA4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Мотивация (отношение) обучения в школе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 xml:space="preserve">Долгое время об умственном развитии детей судили по  количеству умений, знаний, по объему словарного запаса. Еще и теперь некоторые родители думают, что чем больше слов знает ребенок, тем он больше развит. Это не совеем так. Сейчас дети буквально "купаются" в потоке информации, как губка впитывают новые слова и новые выражения. Словарный запас резко увеличивается, но это не значит, что </w:t>
      </w:r>
      <w:proofErr w:type="gramStart"/>
      <w:r w:rsidRPr="00CA476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CA476C">
        <w:rPr>
          <w:rFonts w:ascii="Times New Roman" w:hAnsi="Times New Roman" w:cs="Times New Roman"/>
          <w:sz w:val="28"/>
          <w:szCs w:val="28"/>
        </w:rPr>
        <w:t xml:space="preserve"> же темпами развивается и мышление. Существующие программы, их усвоение, потребуют от ребенка умение сравнивать, анализировать, обобщать, делать самостоятельные выводы.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 xml:space="preserve">К 6-7 годам дошкольник должен хорошо знать свой </w:t>
      </w:r>
      <w:r w:rsidRPr="00CA476C">
        <w:rPr>
          <w:rFonts w:ascii="Times New Roman" w:hAnsi="Times New Roman" w:cs="Times New Roman"/>
          <w:b/>
          <w:sz w:val="28"/>
          <w:szCs w:val="28"/>
        </w:rPr>
        <w:t>адрес</w:t>
      </w:r>
      <w:r w:rsidRPr="00CA476C">
        <w:rPr>
          <w:rFonts w:ascii="Times New Roman" w:hAnsi="Times New Roman" w:cs="Times New Roman"/>
          <w:sz w:val="28"/>
          <w:szCs w:val="28"/>
        </w:rPr>
        <w:t xml:space="preserve">, название города или деревни, где он проживает, название нашей страны, ее столицы. При правильном воспитании дети знают не только </w:t>
      </w:r>
      <w:r w:rsidRPr="00CA476C">
        <w:rPr>
          <w:rFonts w:ascii="Times New Roman" w:hAnsi="Times New Roman" w:cs="Times New Roman"/>
          <w:b/>
          <w:sz w:val="28"/>
          <w:szCs w:val="28"/>
        </w:rPr>
        <w:t>имена</w:t>
      </w:r>
      <w:r w:rsidRPr="00CA476C">
        <w:rPr>
          <w:rFonts w:ascii="Times New Roman" w:hAnsi="Times New Roman" w:cs="Times New Roman"/>
          <w:sz w:val="28"/>
          <w:szCs w:val="28"/>
        </w:rPr>
        <w:t xml:space="preserve">, но и отчества родителей, кем они работают, и понимают, что их бабушка – мама отца или матери. Малыши ориентируются </w:t>
      </w:r>
      <w:r w:rsidRPr="00CA476C">
        <w:rPr>
          <w:rFonts w:ascii="Times New Roman" w:hAnsi="Times New Roman" w:cs="Times New Roman"/>
          <w:b/>
          <w:sz w:val="28"/>
          <w:szCs w:val="28"/>
        </w:rPr>
        <w:t>во временах года</w:t>
      </w:r>
      <w:r w:rsidRPr="00CA476C">
        <w:rPr>
          <w:rFonts w:ascii="Times New Roman" w:hAnsi="Times New Roman" w:cs="Times New Roman"/>
          <w:sz w:val="28"/>
          <w:szCs w:val="28"/>
        </w:rPr>
        <w:t>, их последовательности и основных признаках. Знают месяцы, дни недели. Знают основные виды деревьев, цветов, дифференцируют домашних и диких животных, т. е. они ориентируются во времени, пространстве и ближайшем окружении.</w:t>
      </w:r>
    </w:p>
    <w:p w:rsidR="00CA476C" w:rsidRPr="00CA476C" w:rsidRDefault="00CA476C" w:rsidP="00CA476C">
      <w:pPr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Тест для будущих первоклассников: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Назови свою фамилию, имя, отчество.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Сколько тебе лет? А сколько тебе будет через год? А через два?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Утром завтракают, а днем…?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Сливы, яблоко, груши – это…что?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Почему раньше, чем пройдет поезд, опускают шлагбаум?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Который час показывают часы?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Почему на конверт нужно приклеивать марку?</w:t>
      </w:r>
    </w:p>
    <w:p w:rsidR="00CA476C" w:rsidRP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Что нужно сделать, чтобы вода в чайнике закипела?</w:t>
      </w:r>
    </w:p>
    <w:p w:rsidR="00CA476C" w:rsidRDefault="00CA476C" w:rsidP="00CA47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Шапка, что это? Нож, что это? Килограмм, что это?</w:t>
      </w:r>
    </w:p>
    <w:p w:rsidR="00CA476C" w:rsidRPr="00CA476C" w:rsidRDefault="00CA476C" w:rsidP="00CA476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Посмотрите, с какой группой вопросов ребенку удалось справиться менее успешно, и уделите этой стороне развития особое внимание.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Можно написать на листке бумаги письменными буквами: "Ей дан чай" – и попросить ребенка самостоятельно ее переписать. Ваш малыш еще не умеет писать? Пусть попробует. Лучший результат: когда фразу можно прочесть, написано все по горизонтальной линии, отклонение не более чем на 30градусов. Буквы могут по величине превосходить в 2 раза те, что на образце (не больше).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lastRenderedPageBreak/>
        <w:t>Пусть малыш составит рассказ по 3-4 картинкам. Пообдерите картинки, связанные единым сюжетом и предложите ребенку составить из них рассказ.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Так же желательно, чтобы ребенок знал цифры, умел хорошо считать (количественный и обратный счет), решать несложные задачи, знать математические знаки.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Большое внимание надо уделить эмоциональному развитию малыша. Ведь его ждет напряженный труд, от него потребуется умение делать не только то, что он хочет, но и то, что от него будет требовать учитель, школьная программа, школьный режим.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Чтобы делать не только приятное, но и необходимое, нужно волевое усилие, способность управлять своим поведением, своей умственной деятельностью – вниманием, мышлением, памятью. Семилетний ребенок способен поставить цель, принять решение, наметить план действия, исполнить, реализовать его.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Личностная готовность ребенка к школе выражается в отношении маленького человека к школе, к учебе, к учителям, к самому себе. Как правило, семилетние дети выражают желание идти в школу. Родителям полезно знать, что привлекает ребенка в школе: "У меня будет новый портфель и пенал", "В школе учиться Катя, она моя подруга" и т.д.  Но это еще не самые главные мотивы. Важно, чтобы школа привлекала ребенка и своей главной деятельностью – учением ("Хочу учиться, чтобы все знать, как папа", "Научусь хорошо читать и считать"). И это стремление естественно, оно связано с новыми моментами в развитии ребенка.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  <w:r w:rsidRPr="00CA476C">
        <w:rPr>
          <w:rFonts w:ascii="Times New Roman" w:hAnsi="Times New Roman" w:cs="Times New Roman"/>
          <w:sz w:val="28"/>
          <w:szCs w:val="28"/>
        </w:rPr>
        <w:t>Если ребенок не готов к школе с социальной позиции школьника, то даже при наличии у него необходимых знаний и умений, ему будет очень трудно.</w:t>
      </w:r>
    </w:p>
    <w:p w:rsidR="00CA476C" w:rsidRPr="00CA476C" w:rsidRDefault="00CA476C" w:rsidP="00CA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 xml:space="preserve">Узнать, готов ли Ваш ребенок к школе, можно </w:t>
      </w:r>
    </w:p>
    <w:p w:rsidR="00CA476C" w:rsidRPr="00CA476C" w:rsidRDefault="00CA476C" w:rsidP="00CA4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6C">
        <w:rPr>
          <w:rFonts w:ascii="Times New Roman" w:hAnsi="Times New Roman" w:cs="Times New Roman"/>
          <w:b/>
          <w:sz w:val="28"/>
          <w:szCs w:val="28"/>
        </w:rPr>
        <w:t>на консультации у школьного психолога.</w:t>
      </w:r>
    </w:p>
    <w:p w:rsidR="00CA476C" w:rsidRPr="00CA476C" w:rsidRDefault="00CA476C" w:rsidP="00CA476C">
      <w:pPr>
        <w:rPr>
          <w:rFonts w:ascii="Times New Roman" w:hAnsi="Times New Roman" w:cs="Times New Roman"/>
          <w:sz w:val="28"/>
          <w:szCs w:val="28"/>
        </w:rPr>
      </w:pPr>
    </w:p>
    <w:p w:rsidR="004A0B4A" w:rsidRPr="00CA476C" w:rsidRDefault="004A0B4A">
      <w:pPr>
        <w:rPr>
          <w:rFonts w:ascii="Times New Roman" w:hAnsi="Times New Roman" w:cs="Times New Roman"/>
          <w:sz w:val="28"/>
          <w:szCs w:val="28"/>
        </w:rPr>
      </w:pPr>
    </w:p>
    <w:sectPr w:rsidR="004A0B4A" w:rsidRPr="00CA476C" w:rsidSect="00CA476C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6CC"/>
    <w:multiLevelType w:val="hybridMultilevel"/>
    <w:tmpl w:val="A0824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12703"/>
    <w:multiLevelType w:val="hybridMultilevel"/>
    <w:tmpl w:val="BEB83294"/>
    <w:lvl w:ilvl="0" w:tplc="7B44545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76C"/>
    <w:rsid w:val="004A0B4A"/>
    <w:rsid w:val="00CA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Company>МОУ СОШ№10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Борисовна</dc:creator>
  <cp:keywords/>
  <dc:description/>
  <cp:lastModifiedBy>Морозова Ирина Борисовна</cp:lastModifiedBy>
  <cp:revision>2</cp:revision>
  <dcterms:created xsi:type="dcterms:W3CDTF">2013-10-07T12:56:00Z</dcterms:created>
  <dcterms:modified xsi:type="dcterms:W3CDTF">2013-10-07T13:00:00Z</dcterms:modified>
</cp:coreProperties>
</file>