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4" w:rsidRPr="00E44A21" w:rsidRDefault="006F2984">
      <w:pPr>
        <w:spacing w:after="0"/>
        <w:ind w:left="120"/>
        <w:rPr>
          <w:lang w:val="ru-RU"/>
        </w:rPr>
      </w:pPr>
      <w:bookmarkStart w:id="0" w:name="block-33446707"/>
    </w:p>
    <w:p w:rsidR="00864209" w:rsidRDefault="00864209" w:rsidP="0086420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64209" w:rsidRDefault="00864209" w:rsidP="0086420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864209" w:rsidRDefault="00864209" w:rsidP="0086420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Вышневолоцкий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городской округ Тверской области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864209" w:rsidRDefault="00864209" w:rsidP="0086420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864209" w:rsidRDefault="00864209" w:rsidP="008642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4209" w:rsidRDefault="00864209" w:rsidP="008642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4209" w:rsidRDefault="00864209" w:rsidP="008642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4209" w:rsidRDefault="00864209" w:rsidP="008642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4209" w:rsidRDefault="00864209" w:rsidP="0086420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64209" w:rsidRDefault="00864209" w:rsidP="008642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864209" w:rsidTr="00864209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64209" w:rsidRDefault="008642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bookmarkStart w:id="3" w:name="block-15218597"/>
            <w:bookmarkStart w:id="4" w:name="8f40cabc-1e83-4907-ad8f-f4ef8375b8cd"/>
            <w:bookmarkEnd w:id="3"/>
            <w:bookmarkEnd w:id="4"/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864209" w:rsidRDefault="008642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864209" w:rsidRDefault="008642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864209" w:rsidRDefault="008642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864209" w:rsidRDefault="0086420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209" w:rsidRDefault="0086420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64209" w:rsidRDefault="0086420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64209" w:rsidRDefault="0086420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6F2984" w:rsidRPr="00E44A21" w:rsidRDefault="006F2984">
      <w:pPr>
        <w:spacing w:after="0"/>
        <w:ind w:left="120"/>
        <w:rPr>
          <w:lang w:val="ru-RU"/>
        </w:rPr>
      </w:pPr>
    </w:p>
    <w:p w:rsidR="006F2984" w:rsidRPr="00E44A21" w:rsidRDefault="006F2984">
      <w:pPr>
        <w:spacing w:after="0"/>
        <w:ind w:left="120"/>
        <w:rPr>
          <w:lang w:val="ru-RU"/>
        </w:rPr>
      </w:pPr>
    </w:p>
    <w:p w:rsidR="006F2984" w:rsidRPr="00E44A21" w:rsidRDefault="006F2984">
      <w:pPr>
        <w:spacing w:after="0"/>
        <w:ind w:left="120"/>
        <w:rPr>
          <w:lang w:val="ru-RU"/>
        </w:rPr>
      </w:pPr>
    </w:p>
    <w:p w:rsidR="006F2984" w:rsidRPr="00E44A21" w:rsidRDefault="006F2984">
      <w:pPr>
        <w:spacing w:after="0"/>
        <w:ind w:left="120"/>
        <w:rPr>
          <w:lang w:val="ru-RU"/>
        </w:rPr>
      </w:pPr>
    </w:p>
    <w:p w:rsidR="006F2984" w:rsidRPr="00E44A21" w:rsidRDefault="0059304F">
      <w:pPr>
        <w:spacing w:after="0" w:line="408" w:lineRule="auto"/>
        <w:ind w:left="120"/>
        <w:jc w:val="center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984" w:rsidRPr="00E44A21" w:rsidRDefault="0059304F">
      <w:pPr>
        <w:spacing w:after="0" w:line="408" w:lineRule="auto"/>
        <w:ind w:left="120"/>
        <w:jc w:val="center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4400424)</w:t>
      </w: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59304F">
      <w:pPr>
        <w:spacing w:after="0" w:line="408" w:lineRule="auto"/>
        <w:ind w:left="120"/>
        <w:jc w:val="center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«География. Углублённый уровень»</w:t>
      </w:r>
    </w:p>
    <w:p w:rsidR="006F2984" w:rsidRPr="00E44A21" w:rsidRDefault="0059304F">
      <w:pPr>
        <w:spacing w:after="0" w:line="408" w:lineRule="auto"/>
        <w:ind w:left="120"/>
        <w:jc w:val="center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86420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Вышний Волочек 2024г.</w:t>
      </w:r>
    </w:p>
    <w:p w:rsidR="006F2984" w:rsidRPr="00E44A21" w:rsidRDefault="006F2984">
      <w:pPr>
        <w:spacing w:after="0"/>
        <w:ind w:left="120"/>
        <w:jc w:val="center"/>
        <w:rPr>
          <w:lang w:val="ru-RU"/>
        </w:rPr>
      </w:pPr>
    </w:p>
    <w:p w:rsidR="006F2984" w:rsidRPr="00E44A21" w:rsidRDefault="006F2984">
      <w:pPr>
        <w:spacing w:after="0"/>
        <w:ind w:left="120"/>
        <w:rPr>
          <w:lang w:val="ru-RU"/>
        </w:rPr>
      </w:pPr>
    </w:p>
    <w:p w:rsidR="006F2984" w:rsidRPr="00E44A21" w:rsidRDefault="006F2984">
      <w:pPr>
        <w:rPr>
          <w:lang w:val="ru-RU"/>
        </w:rPr>
        <w:sectPr w:rsidR="006F2984" w:rsidRPr="00E44A21">
          <w:pgSz w:w="11906" w:h="16383"/>
          <w:pgMar w:top="1134" w:right="850" w:bottom="1134" w:left="1701" w:header="720" w:footer="720" w:gutter="0"/>
          <w:cols w:space="720"/>
        </w:sectPr>
      </w:pP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bookmarkStart w:id="5" w:name="block-33446708"/>
      <w:bookmarkEnd w:id="0"/>
      <w:r w:rsidRPr="00E44A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Программа включает требования к личностным,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Программа включает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рабочая программа даёт представление о целях обучения, воспитания и </w:t>
      </w: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«География», личностных,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числе ресурсов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Содержание географического образования на уровне среднего общего образования должно учитывать факторы устойчивого развития,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постиндустриализации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информатизации мировой экономики.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современном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Главными факторами, определяющими содержательную часть курса, явились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 географических наук, их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процессов, возможность дальнейшей специализации обучающихся в области географических наук.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более глубокого изучения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основного общего образования;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включения нового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отраслей, демографических, природных процессов и процессов взаимодействия природы и общества;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урбанистика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) и другим профильным специальностям.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 изучении географии на углублённом уровне важно использование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связей с историей, обществознанием, физикой, химией, биологией и другими учебными предметами.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E44A21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среднего общего образования направлены на: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постиндустриализации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устойчивого развития, с ролью </w:t>
      </w:r>
      <w:r w:rsidRPr="00864209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  <w:proofErr w:type="gramEnd"/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bookmarkStart w:id="6" w:name="64f291db-a2ad-4e42-b982-e11f769a4f39"/>
      <w:r w:rsidRPr="00E44A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6"/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6F2984">
      <w:pPr>
        <w:rPr>
          <w:lang w:val="ru-RU"/>
        </w:rPr>
        <w:sectPr w:rsidR="006F2984" w:rsidRPr="00E44A21">
          <w:pgSz w:w="11906" w:h="16383"/>
          <w:pgMar w:top="1134" w:right="850" w:bottom="1134" w:left="1701" w:header="720" w:footer="720" w:gutter="0"/>
          <w:cols w:space="720"/>
        </w:sect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bookmarkStart w:id="7" w:name="_Toc139840026"/>
      <w:bookmarkStart w:id="8" w:name="block-33446709"/>
      <w:bookmarkEnd w:id="5"/>
      <w:bookmarkEnd w:id="7"/>
      <w:r w:rsidRPr="00E44A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1. География в современном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Контент-анализ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новостных ресурсов в СМИ. Определение масштаба географического охвата публикации (глобальный, региональный,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исследования в географии.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исследованиях. Ментальные карты. Место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 (ГИС) в современной географии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Основные подходы к районированию территории. Пространственные уровни районирования (глобальный, региональный,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). Районирование «сверху» и «снизу». Основные цели и принципы районирования. Проблема объективности районирования. Территориальные системы.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Природно-антропогенные комплексы. Природно-антропогенные комплексы разного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ранга.Группировка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природных комплексов по размерам и сложности организации.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Региональные исследования в географии.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Регионалистика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Культурно-исторические регионы мира. </w:t>
      </w:r>
      <w:r w:rsidRPr="00E44A21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культурно-исторических регионов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Географический прогноз. Многообразие прогнозов развития человечества.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и перспективы устойчивого развития для России.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Контент-анализ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Контент-анализ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современного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Политико-географическое и геополитическое положение. Место России на политической карте.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вооружений.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конфигурации территории государств, обособленные части государственной территории (анклавы,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эксклавы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полуанклавы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полуэксклавы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). Многообразие современных границ. Классификация государственных границ. Правила установления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Трансграничные регионы. Государственные границы в постсоветском пространстве. Приграничное сотрудничество. Характеристика отдельных участков российской границы.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современном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Конфликтогенные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Этноконфессиональные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одного из современных конфликтов на политической карте мира (по выбору учителя) на основе использования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Религиозный фундаментализм как одна из форм терроризма. География центров международного терроризма. Россия как оплот борьбы с международным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терроризмом.Сотрудничество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стран мира в борьбе с международным терроризмом и экстремизмом.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изменения на различных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жизни общества.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роли географической среды в жизни общества.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Прогноз изменений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Природно-ресурсный </w:t>
      </w:r>
      <w:r w:rsidRPr="00864209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использования природных ресурсов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Природопользование. Рациональное и нерациональное использование природных ресурсов. </w:t>
      </w:r>
      <w:r w:rsidRPr="00E44A21">
        <w:rPr>
          <w:rFonts w:ascii="Times New Roman" w:hAnsi="Times New Roman"/>
          <w:color w:val="000000"/>
          <w:sz w:val="28"/>
          <w:lang w:val="ru-RU"/>
        </w:rPr>
        <w:t>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Определение и объяснение динамики изменения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стран и регионов различными видами природных ресурсов с использованием различных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ресурсы.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Развитие земной коры во времени. Геологическая хронология. Этапы геологической истории земной коры. Тектоника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плит (А.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Вегенер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). Тектонические структуры. Взаимосвязь тектонических структур и форм рельефа.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распространения основных форм рельефа на поверхности Земли. Эндогенные и экзогенные процессы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>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Глобальная проблема исчерпания минеральных ресурсов. Пути решения сырьевой проблемы. Проблема сохранения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невозобновимых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ресурсов.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Глобальная энергетическая проблема и основные пути её решения в странах различных типов (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энергоизбыточные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энергодефицитные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возобновляемых источников энергии (ВИЭ) в отдельных странах.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Анализ статистических материалов с целью объяснения тенденций изменения показателя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минеральных ресурсов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Атмосфера – воздушная оболочка. Значение атмосферы для жизни на Земле. Состав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Глобальные изменения климата Земли. Изменения климата: их периодичность и показатели.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Различные точки зрения относительно причин наблюдаемых климатических изменений.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Зональные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факторы изменения физико-химических свойств океанических вод (температура и солёность).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Система течений Мирового океана. Явление Эль-Ниньо. Проблема загрязнения вод океана и пути её решения.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Почва как особое природное образование, обладающее естественным плодородием. Зональные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Биосфера – оболочка жизни. Границы и значение биосферы. Разнообразие растительного и животного мира Земли.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Эндемизм. Факторы адаптация организмов к условиям окружающей среды.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Зональность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азональность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Основные меры по борьбе с деградацией природных ландшафтов Земли. Защита, восстановление экосистем суши и содействие их рациональному использованию.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Очаги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Природные и антропогенные факторы, влияющие на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Деятельность человека по сохранению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Сущность проблемы сохранения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Связь проблемы сохранения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 другими глобальными проблемами. Основные меры по сохранению биологического разнообразия.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(ООПТ) мира – резерваты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ООПТ на территории России. Размещение объектов Всемирного природного наследия ЮНЕСКО. </w:t>
      </w:r>
      <w:r w:rsidRPr="00E44A21">
        <w:rPr>
          <w:rFonts w:ascii="Times New Roman" w:hAnsi="Times New Roman"/>
          <w:color w:val="000000"/>
          <w:sz w:val="28"/>
          <w:lang w:val="ru-RU"/>
        </w:rPr>
        <w:t>Памятники Всемирного природного наследия на территории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Анализ причин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природных комплексов в пределах одной природной зоны (по выбору учителя) на основе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Составление структурной схемы «Факторы обезлесения и потери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экваториальных лесов Бразилии» на основе анализа текстовых и картографических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Сравнительная оценка природных рисков для двух стран на основе анализа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проблем. Проблема утилизации промышленных и коммунальных 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Организация дискуссии 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ситуации в отдельных странах и регионах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</w:t>
      </w:r>
      <w:r w:rsidRPr="00E44A21">
        <w:rPr>
          <w:rFonts w:ascii="Times New Roman" w:hAnsi="Times New Roman"/>
          <w:color w:val="000000"/>
          <w:sz w:val="28"/>
          <w:lang w:val="ru-RU"/>
        </w:rPr>
        <w:t>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России и её региональные различия. Региональные аспекты в реализации демографической политики в России.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Внутрироссийская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миграция: дифференциация регионов.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Факторы и последствия международной миграции населения на территорию России. Трудовые миграции в России.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мультикультурализма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комплексной идентичности. Межнациональные отношения в странах разных типов (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однонациональных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однонациональных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Понятие о религии и её географическом пространстве. Развитие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крупнейших религий в историческое время.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христианства (католицизма, протестантизма, православия), ислама, буддизма, индуизма в настоящее время. Религиозные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православия, ислама и буддизма на территории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Материальная и духовная культура этносов, её исторические корни. Учение о культурном ландшафте. Природная составляющая культурного ландшафта.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Цивилизационная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структура современного мира.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Россия на границе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цивилизационных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пространств Европы и Азии. Глобальная проблема утраты этнической культуры и ассимиляции. </w:t>
      </w:r>
      <w:r w:rsidRPr="00E44A21">
        <w:rPr>
          <w:rFonts w:ascii="Times New Roman" w:hAnsi="Times New Roman"/>
          <w:color w:val="000000"/>
          <w:sz w:val="28"/>
          <w:lang w:val="ru-RU"/>
        </w:rPr>
        <w:t>География объектов Всемирного культурного наследия ЮНЕСКО. Памятники Всемирного наследия на территории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Джини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). Уровень развития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политических свобод. Показатели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гендерного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неравенства. Динамика качества жизни населения в странах разного типа.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Рурбанизация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Причины и следствия «городского взрыва» в развивающихся странах.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Ложная урбанизация. Проблемы урбанизации (социальные, экономические, демографические, транспортные, экологические)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рурализация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дезурбанизация.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Отраслевая структура мирового хозяйства (первичный, вторичный, третичный секторы). Процессы глобализации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деглобализации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квартиросдатчики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» (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офшоры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) и специфичность их экономического развития. Наименее развитые страны – аутсайдеры экономического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Мировое сельское хозяйство и глобальная продовольственная проблема.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Типы сельскохозяйственных районов мира.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Растениеводство. География и объёмы производства основных зерновых продовольственных культур: кукурузы, пшеницы, риса. </w:t>
      </w:r>
      <w:r w:rsidRPr="00E44A21">
        <w:rPr>
          <w:rFonts w:ascii="Times New Roman" w:hAnsi="Times New Roman"/>
          <w:color w:val="000000"/>
          <w:sz w:val="28"/>
          <w:lang w:val="ru-RU"/>
        </w:rPr>
        <w:t>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Животноводство. Роль животноводства в разных странах мира.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География ведущих отраслей животноводства: скотоводства, свиноводства, овцеводства, коневодства.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Шелководство. Пчеловодство. Пушное звероводство.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Сущность глобальной продовольственной проблемы, её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и значение промышленного сектора в мировой экономике. Деление отраслей промышленности на инновационные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неинновационные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наукоёмкости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возобновимых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источников энергии (ВИЭ). Сравнительная эффективность различных ВИЭ.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Машиностроение как ведущая отрасль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Авиакосмическая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промышленность. Ведущие страны по производству авиационной техники.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мировом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авиакосмическом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машиностроении. Судостроение. Концентрация производства в странах Азии. Электроника и электротехника. </w:t>
      </w:r>
      <w:r w:rsidRPr="00E44A21">
        <w:rPr>
          <w:rFonts w:ascii="Times New Roman" w:hAnsi="Times New Roman"/>
          <w:color w:val="000000"/>
          <w:sz w:val="28"/>
          <w:lang w:val="ru-RU"/>
        </w:rPr>
        <w:t>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высокую цену человечество платит за нефть?».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3) Создание рекламного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постера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по одному из туристических регионов мира (по выбору обучающихся) на основе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Транспорт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Мультимодальные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перевозки. Основные преимущества и недостатки различных видов транспорта. Транспорт и окружающая среда.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источников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кредиторов.География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Факторы, предопределяющие международную интеграцию России.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864209">
        <w:rPr>
          <w:rFonts w:ascii="Times New Roman" w:hAnsi="Times New Roman"/>
          <w:b/>
          <w:i/>
          <w:color w:val="000000"/>
          <w:sz w:val="28"/>
          <w:lang w:val="ru-RU"/>
        </w:rPr>
        <w:t>Географическое положение и политическая карта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Политик</w:t>
      </w: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Европы. Размеры территории и численность населения, доля в мировом населении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государственного устройства стран региона. Место и роль зарубежной Европы в мировой политике, экономике, культуре, в историко-географическом наследии. Деление на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(Западная, Южная, Северная, Восточная Европа).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Ключевые проблемы взаимоотношений России со странами Европы: расширение ЕС и НАТО на восток, Калининградский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эксклав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транспортировка в страны Европы российских топливных ресурсов и другое.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Евратом, Европейское космическое агентство).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возобновимой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энергетики (солнечной, ветровой, волновой). Проблемы природопользования и охрана природы. Обострение ресурсных и экологических проблем в странах зарубежной Европы, направления их решения.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Оценка обеспеченности природными ресурсами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потенциала одной из стран зарубежной Европы (по выбору).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гг., его причины и последствия. Влияние культурно-религиозного аспекта на образ жизни населения,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Процессы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субурбанизации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их социальные последствия. Западноевропейский тип города. Высокое качество жизни населения.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расселения населения зарубежной Европы на основе анализа физической карты и тематических карт.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Состав и география европейских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отдельным странам.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Возрастание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Выдающееся положение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Основная ось экономического развития – так называемый «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Голубой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страновом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субрегиональном и региональном уровнях.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разделении труда.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 Германии. Высокое место ФРГ в мировой экономике, первое – в европейской.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Новая геополитическая роль объединённой Германии в Европе. Центральность как важнейшая особенность экономико-географического положения страны. </w:t>
      </w:r>
      <w:r w:rsidRPr="00E44A21">
        <w:rPr>
          <w:rFonts w:ascii="Times New Roman" w:hAnsi="Times New Roman"/>
          <w:color w:val="000000"/>
          <w:sz w:val="28"/>
          <w:lang w:val="ru-RU"/>
        </w:rPr>
        <w:t>Западные и восточные (бывшая ГДР) федеральные земли. Форма правления и административно-территориального устройства.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Германия – лидер по численности населения в зарубежной Европе. Демографическая ситуация в Германии; 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страна.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хозяйства Германии. Кардинальные сдвиги в отраслевой структуре хозяйства под влиянием НТР.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Изменения в соотношении материальной и нематериальной сфер экономики. Межотраслевые промышленные комплексы – энергетический, машиностроительный, химический. Традиционно ведущая роль тяжёлой промышленности, в том числе новых наукоёмких отраслей. Промышленные и финансовые ТНК Германии в числе крупнейших в мире.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Энергозависимость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Германии от внешних стран, программа декарбонизации и диверсификации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Региональная политика, меры по подъёму отстающих районов. </w:t>
      </w:r>
      <w:r w:rsidRPr="00864209">
        <w:rPr>
          <w:rFonts w:ascii="Times New Roman" w:hAnsi="Times New Roman"/>
          <w:color w:val="000000"/>
          <w:sz w:val="28"/>
          <w:lang w:val="ru-RU"/>
        </w:rPr>
        <w:t>Экономическое районирование Германии. Взаимоотношения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Анализ места ТНК Германии в мировых рейтингах.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административно-территориальное устройство.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Население. Демографическая характеристика.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Изменения этнического, религиозного и возрастного состава населения за последние десятилетия. Особенности расселения и урбанизация.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Своеобразие путей экономического развития Франции после Второй мировой войны, соперничество с Великобританией и Германией.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Ведущие ТНК Франции. Промышленность Франции, её отраслевая структура. </w:t>
      </w:r>
      <w:r w:rsidRPr="00E44A21">
        <w:rPr>
          <w:rFonts w:ascii="Times New Roman" w:hAnsi="Times New Roman"/>
          <w:color w:val="000000"/>
          <w:sz w:val="28"/>
          <w:lang w:val="ru-RU"/>
        </w:rPr>
        <w:t>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мировых производителей продукции сельского хозяйства.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туристских держав мира. Радиальный рисунок размещения населения и хозяйства Франции с центром в Парижской агломерации. </w:t>
      </w:r>
      <w:r w:rsidRPr="00864209">
        <w:rPr>
          <w:rFonts w:ascii="Times New Roman" w:hAnsi="Times New Roman"/>
          <w:color w:val="000000"/>
          <w:sz w:val="28"/>
          <w:lang w:val="ru-RU"/>
        </w:rPr>
        <w:t>Экономическое районирование Франции. Взаимоотношения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Выявление перспектив развития отдельных отраслей хозяйства Франции.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положение. Великобритания – родина капитализма, бывшая «мастерская мира», высокоиндустриальная страна, её роль в экономике, политике и культуре Европы и мира.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</w:t>
      </w:r>
      <w:r w:rsidRPr="00E44A21">
        <w:rPr>
          <w:rFonts w:ascii="Times New Roman" w:hAnsi="Times New Roman"/>
          <w:color w:val="000000"/>
          <w:sz w:val="28"/>
          <w:lang w:val="ru-RU"/>
        </w:rPr>
        <w:t>Форма правления и административно-территориальное устройство.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Ограниченность земельных и лесных площадей, возможности развития земледелия, животноводства и морского рыболовства. </w:t>
      </w:r>
      <w:r w:rsidRPr="00864209">
        <w:rPr>
          <w:rFonts w:ascii="Times New Roman" w:hAnsi="Times New Roman"/>
          <w:color w:val="000000"/>
          <w:sz w:val="28"/>
          <w:lang w:val="ru-RU"/>
        </w:rPr>
        <w:t>Влияние морского климата на хозяйство Великобритании.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нерешённость национальных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Структура экономики, соотношение производственной и непроизводственной сфер.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Промышленность Великобритании. Старые, новые и новейшие отрасли, особенности их развития. </w:t>
      </w:r>
      <w:r w:rsidRPr="00E44A21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промышленности. Основные черты структуры и географии транспорта Великобритании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Развитие и размещение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Экономические районы Великобритании. Важнейшие направления региональной политики. </w:t>
      </w:r>
      <w:r w:rsidRPr="00E44A21">
        <w:rPr>
          <w:rFonts w:ascii="Times New Roman" w:hAnsi="Times New Roman"/>
          <w:color w:val="000000"/>
          <w:sz w:val="28"/>
          <w:lang w:val="ru-RU"/>
        </w:rPr>
        <w:t>Взаимоотношения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Определение специализации крупнейших промышленных узлов Великобритании.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8. Страны Южной Европы.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положение. Состав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дискуссионность его границ.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Политическая карта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Историко-географические особенности Южной Европы. Древняя Греция и Древний Рим – важнейшие очаги мировой цивилизации.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Приморское положение, средиземноморский климат и преимущественно горный рельеф – условия, определяющие особенности жизни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Бедность лесами, нехватка сельскохозяйственных земель, напряжённый водный баланс. Ограниченность собственной энергетической базы. Развитая рекреационно-курортная сфера, широкие возможности для туризма.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столичных районах. Древняя городская культура Средиземноморья.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стран Южной Европы в мировой экономике, крупнейшие ТНК. Значительное отставание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от западноевропейских стандартов, несмотря на прогресс после Второй мировой войны. Изменения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Южной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9. </w:t>
      </w:r>
      <w:r w:rsidRPr="00864209">
        <w:rPr>
          <w:rFonts w:ascii="Times New Roman" w:hAnsi="Times New Roman"/>
          <w:b/>
          <w:i/>
          <w:color w:val="000000"/>
          <w:sz w:val="28"/>
          <w:lang w:val="ru-RU"/>
        </w:rPr>
        <w:t>Северная Европа.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его политическая карта. Политическая и экономическая стабильность Северной Европы, занимающей одно из первых мест в мире по уровню экономического и социального развития.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Крупный лесной фонд у Швеции и Финляндии. Высокая обеспеченность водными ресурсами,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>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средней продолжительности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Место и роль Северной Европы в мировой экономике (крупнейшие ТНК), политике, культуре. Высокий уровень развития, страны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географии транспортной системы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Северной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3) Анализ территориальной структуры хозяйства Северной Европы, выявление городов – фокусов развития для районов нового освоения.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10. Восточная Европа.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положение. Состав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его площадь и население. Исторические особенности формирования политической карты, изменения на ней в послевоенный период и на рубеже ХХ и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Главные черты экономико-географического положения.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Роль Восточной Европы в европейской и мировой политике и экономике, её вклад в мировую цивилизацию.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Общая оценка природно-ресурсного потенциала для развития промышленности, сельского хозяйства, транспорта,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Демографическая ситуация. Характер демографического перехода в странах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Индустриализация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после Второй мировой войны. Наиболее важные структурные особенности экономики, ведущие межотраслевые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туристско-рекреационные районы и их типы. Примеры высокоразвитых и депрессивных районов.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территориальной структурой хозяйства. Взаимоотношения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Расчёт контрастов в социально-экономических показателях между столичными районами и периферией стран Восточной Европы.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Тема 1. </w:t>
      </w:r>
      <w:proofErr w:type="spellStart"/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- и экономико-географическое положение США и Канады.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политико-экономические основания его выделения. Северная Америка как один из трёх важнейших центров современного экономического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взаимоотношений США с Россией.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7.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Состав и размеры территории, численность населения.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Характерные черты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экономико-географического положения страны, её глубокая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интегрированность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США, его роль в 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США – естественная база для развития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США.Рекреационные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ресурсы США. Природно-ресурсные районы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Хозяйственная оценка природных условий и ресурсов США по отдельным районам страны.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этапы формирования населения США в результате концентрации миграционных потоков из многих регионов мира. Основные расово-этнические группы современного населения США (белые американцы,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испаноязычные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американцы,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афроамериканцы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азиатско-тихоокеанское население, коренные народы) и их размещение. Расовые проблемы в современных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США.Демографическая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формировании территориальной структуры хозяйства.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её последствия. Качество населения США, жизненные стандарты.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Анализ размещения крупнейших городских агломераций по территории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Корпоративная география США, особенности размещения штаб-квартир крупнейших ТНК по территории страны.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Наукоёмкость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инновационность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хозяйства страны, география высокотехнологичных производств («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хай-тек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»).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культур. Сельскохозяйственные районы США. Лесное хозяйство. Рыболовство.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Роль и структура добывающей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внешнеторговых связей.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География ведущих отраслей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чёрной и цветной металлургии, машиностроения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промышленности.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направления авиаперевозок.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Основные черты размещения науки и образования в стране. География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технополисов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технопарков США. Роль и место США в мировых научных исследованиях. Космическая программа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География туризма в США: важнейшие туристические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дестинации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потоки, виды туризма, связь с другими отраслями хозяйства. Индустрия развлечений в стране: кино, театральные постановки, спорт, игорный бизнес.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характеристика одного из штатов США (по выбору учащегося).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Полицентричность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США. Экономическое районирование США: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Северо-Восток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Средний Запад, Юг, Запад.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Северо-Восток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– историческое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Средний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</w:t>
      </w:r>
      <w:r w:rsidRPr="00E44A21">
        <w:rPr>
          <w:rFonts w:ascii="Times New Roman" w:hAnsi="Times New Roman"/>
          <w:color w:val="000000"/>
          <w:sz w:val="28"/>
          <w:lang w:val="ru-RU"/>
        </w:rPr>
        <w:t>Чикаго как культурный и научный центр.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Юг. Особенности исторического развития Юга как района рабовладельческих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Запад. Самый молодой по времени освоения район США. Ярко выраженные природные и хозяйственные различия между Приморскими и Горными штатами.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Тихоокеанский мегалополис и его крупнейшие центры.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экономических и социальных показателей.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6. Канада.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Место Канады в международном географическом разделении труда. Особенности отраслевой структуры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горнодобывающей промышленности. Чёрная и цветная металлургия. Высокий уровень развития сельского хозяйства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агробизнеса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Структурные сдвиги в сельском хозяйстве. Уровень развития транспорта. Особенности конфигурации транспортной сети страны, её преимущественно широтное простирание.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Особенности формирования территориальной структуры хозяйства Канады. Высокая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Канады.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Канады.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специализации Канады.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Специфические черты социально-культурного и экономического пространства Латинской Америки.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положение. Состав региона, его площадь и население. Географические, культурные, исторические, социально-экономические и политические основания выделения Латиноамериканского региона.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региона. Место Латиноамериканского региона в политической и экономической жизни современного мира.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Минеральные и энергетические ресурсы, их недостаточная изученность и неравномерное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размещение.Значительный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 – важное и пока ещё недостаточно используемое богатство Латинской Америки.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минерального сырья.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 особенности. Возрастно-половой состав населения, молодость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концентрация в приморской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 крупнейших городских агломераций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Место стран региона в международном географическом разделении труда, проблема отхода от узкой специализации экономики.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многоукладность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Разнообразие форм собственности.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Горнодобывающая промышленность, её отраслевая структура и размещение, высокая степень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экспортности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Значение цветной металлургии в экономике горнодобывающих стран региона, её экспортная направленность. </w:t>
      </w:r>
      <w:r w:rsidRPr="00864209">
        <w:rPr>
          <w:rFonts w:ascii="Times New Roman" w:hAnsi="Times New Roman"/>
          <w:color w:val="000000"/>
          <w:sz w:val="28"/>
          <w:lang w:val="ru-RU"/>
        </w:rPr>
        <w:t>Преимущественная концентрация машиностроения в Мексике, Бразилии и Аргентине</w:t>
      </w:r>
      <w:r w:rsidRPr="0086420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Слабое использование земельных ресурсов региона.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Проблема освоения новых земель. Характер землевладения и землепользования в странах Латинской Америки: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минифундизм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мясного скотоводства. Важнейшие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стран региона с Российской Федерацией.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Венесуэлы, Перу).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Определение международной специализации ряда стран Латинской Америки.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Бразилия – одна из ключевых стран развивающегося мира, участник БРИКС. Бразилия – крупнейшая по территории и населению и наиболее развитая страна Латинской Америки. Государственное устройство. Административно-территориальное деление.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Амазония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– уникальный природный комплекс. </w:t>
      </w:r>
      <w:r w:rsidRPr="00864209">
        <w:rPr>
          <w:rFonts w:ascii="Times New Roman" w:hAnsi="Times New Roman"/>
          <w:color w:val="000000"/>
          <w:sz w:val="28"/>
          <w:lang w:val="ru-RU"/>
        </w:rPr>
        <w:t>Проблемы природопользования и охраны природы.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населения Бразилии. Расовый состав населения. </w:t>
      </w:r>
      <w:r w:rsidRPr="00E44A21">
        <w:rPr>
          <w:rFonts w:ascii="Times New Roman" w:hAnsi="Times New Roman"/>
          <w:color w:val="000000"/>
          <w:sz w:val="28"/>
          <w:lang w:val="ru-RU"/>
        </w:rPr>
        <w:t>Демографическая ситуация. Неравномерность размещения населения. Приморский тип расселения. Особенности развития урбанизации; 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Хозяйство Бразилии как латиноамериканской страны: общие и специфические черты. Структура бразильской экономики. Металлургия Бразилии как отрасль международной специализации. Особенности структуры топливно-энергетического баланса: высокая доля гидроэлектроэнергии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биотоплива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Транспортное машиностроение, электротехника и электроника, оборонная промышленность. Агропромышленный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Америки, экономическая экспансия в регионе. Состояние окружающей среды и экологические проблемы.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Построение и анализ диаграмм товарного экспорта и импорта Бразилии.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 Латинской Америки. Форма правления и административно-территориальное устройство. Существенные черты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экономико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 и политико-географического положения. Значение границы с США, близости к странам Латинской Америки и выхода к двум океанам.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Богатый и разнообразный природно-ресурсный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проблемы природопользования.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</w:t>
      </w:r>
      <w:r w:rsidRPr="00864209">
        <w:rPr>
          <w:rFonts w:ascii="Times New Roman" w:hAnsi="Times New Roman"/>
          <w:color w:val="000000"/>
          <w:sz w:val="28"/>
          <w:lang w:val="ru-RU"/>
        </w:rPr>
        <w:t>Урбанизация. Крупнейшие города.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Хозяйство Мексики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макиладорас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Развитие разнообразного машиностроения, включая наукоёмкие отрасли. Сельское хозяйство: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различия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864209">
        <w:rPr>
          <w:rFonts w:ascii="Times New Roman" w:hAnsi="Times New Roman"/>
          <w:b/>
          <w:i/>
          <w:color w:val="000000"/>
          <w:sz w:val="28"/>
          <w:lang w:val="ru-RU"/>
        </w:rPr>
        <w:t>Австралия.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Австралии – страны,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 Австралии. Богатство разнообразными видами минерального сырья, мировые запасы железных, медных, марганцевых и урановых руд, бокситов, золота, алмазов, угля, газа. Засушливость климата и проблема дефицита водных ресурсов.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Юго-Восток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Восток – наиболее благоприятные для хозяйственного освоения территории страны.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Эндемичность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флоры и фауны. Состояние окружающей среды и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 Второй мировой войны.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населения. Численность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и качественная характеристика. Контрасты плотности населения. </w:t>
      </w:r>
      <w:r w:rsidRPr="00864209">
        <w:rPr>
          <w:rFonts w:ascii="Times New Roman" w:hAnsi="Times New Roman"/>
          <w:color w:val="000000"/>
          <w:sz w:val="28"/>
          <w:lang w:val="ru-RU"/>
        </w:rPr>
        <w:t>Урбанизация. Особенности сельского расселения.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Возрастающая роль страны в мировом хозяйстве. Сходство отраслевой структуры хозяйства с другими развитыми странами при повышенном значении отраслей первичного сектора.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Юго-Востоке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Востоке; сельскохозяйственные районы Австралии. Внешняя торговля: структура и основные направления экспорта и импорта. Расширение международного туризма.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Ярко выраженные различия в степени хозяйственного развития прибрежных зон и внутренних частей. </w:t>
      </w:r>
      <w:r w:rsidRPr="00864209">
        <w:rPr>
          <w:rFonts w:ascii="Times New Roman" w:hAnsi="Times New Roman"/>
          <w:color w:val="000000"/>
          <w:sz w:val="28"/>
          <w:lang w:val="ru-RU"/>
        </w:rPr>
        <w:t>Экономические районы Австралии. Взаимоотношения Австралии 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Новая Зеландия и Океания.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Проблема сохранения окружающей среды в странах региона перед лицом усиливающейся интеграции в мировую экономическую систему.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Деление Океании на Меланезию, Полинезию и Микронезию. Новая Зеландия – развитая страна, расположенная в удалении от ведущих экономических центров.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Место Новой Зеландии в международном географическом разделении труда. Отрасли специализации.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Особенности природно-ресурсного потенциала, населения и хозяйства стран Океании.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Моноспециализация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большинства стран региона.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Площадь, размеры и состав территории региона. </w:t>
      </w:r>
      <w:r w:rsidRPr="00864209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</w:t>
      </w:r>
      <w:proofErr w:type="gramStart"/>
      <w:r w:rsidRPr="0086420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Крушение колониальной системы.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пространства, поддержание региональной стабильности в странах Ближнего и Среднего Востока.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зарубежной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Обострение экологических проблем в странах региона, направления их рационального решения.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Мировое лидерство региона по численности населения. Динамика численности населения зарубежной Азии в последние десятилетия, замедление темпов прироста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населения.Этническая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религиозная структура населения. Наиболее острые межэтнические и межконфессиональные конфликты (Палестина, Курдистан, Кипр, Кашмир,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Направления и результаты демографической политики в 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крупнейших по численности этносов зарубежной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Роль и место зарубежной Азии в международном разделении труда. Контрасты экономического развития в странах зарубежной Азии. Особенности включения стран региона в процессы глобализации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транснационализации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моноспециализации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на отраслях топливно-энергетического комплекса.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E44A21">
        <w:rPr>
          <w:rFonts w:ascii="Times New Roman" w:hAnsi="Times New Roman"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географии внешней торговли стран зарубежной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Объяснение географических особенностей стран зарубежной Азии с разным уровнем социально-экономического развития (Саудовская Аравия и Бангладеш).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5. Китай.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 КНР. Место и роль Китая в мировой экономике, политике, культуре. Выдающиеся абсолютные экономические показатели при низких показателях на душу населения. </w:t>
      </w:r>
      <w:r w:rsidRPr="008642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реинтеграции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с Тайванем. Китай как государство – важнейший политический и экономический партнёр России на международной арене. </w:t>
      </w:r>
      <w:r w:rsidRPr="00E44A21">
        <w:rPr>
          <w:rFonts w:ascii="Times New Roman" w:hAnsi="Times New Roman"/>
          <w:color w:val="000000"/>
          <w:sz w:val="28"/>
          <w:lang w:val="ru-RU"/>
        </w:rPr>
        <w:t>Китай – один из лидеров многополярного мира, член Шанхайской организации сотрудничества (ШОС) и БРИКС.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освоенных районах.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гидроэнергопотенциалу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Богатство минеральным сырьём, основные бассейны полезных ископаемых. </w:t>
      </w:r>
      <w:r w:rsidRPr="00864209">
        <w:rPr>
          <w:rFonts w:ascii="Times New Roman" w:hAnsi="Times New Roman"/>
          <w:color w:val="000000"/>
          <w:sz w:val="28"/>
          <w:lang w:val="ru-RU"/>
        </w:rPr>
        <w:t>Проблемы природопользования.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86420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Китая. Демографическая ситуация и основные черты демографической политики. </w:t>
      </w:r>
      <w:r w:rsidRPr="00E44A21">
        <w:rPr>
          <w:rFonts w:ascii="Times New Roman" w:hAnsi="Times New Roman"/>
          <w:color w:val="000000"/>
          <w:sz w:val="28"/>
          <w:lang w:val="ru-RU"/>
        </w:rPr>
        <w:t>Трудовые ресурсы, их структура и проблемы эффективного использования. Этнический состав населения: китайцы (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ханьцы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неханьские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народы. </w:t>
      </w:r>
      <w:r w:rsidRPr="00864209">
        <w:rPr>
          <w:rFonts w:ascii="Times New Roman" w:hAnsi="Times New Roman"/>
          <w:color w:val="000000"/>
          <w:sz w:val="28"/>
          <w:lang w:val="ru-RU"/>
        </w:rPr>
        <w:t>Городское и сельское население. Своеобразие урбанизации в Китае. Китайская диаспора за рубежом (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хуацяо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>), её роль в экономической и политической жизни Китая.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хозяйства. Китай как «мировая фабрика». Разносторонняя и комплексная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Огромные масштабы промышленного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отраслей.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Энергообеспеченность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Китая. Колоссальная по объёму угольная промышленность.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Средней Азии, России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зоны – рисовая,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рисово-пшеничная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(и кукуруза), пшеничная (и другие зерновые).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Важнейшая роль транспорта в экономическом сплочении Китая. Морские порты Китая – лидеры в мире по грузообороту.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Внешние экономические связи КНР.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хозяйства. Резкие территориальные различия природных условий и ресурсов, расселения, плотности населения и условий его жизни, развития и размещения хозяйства. Концентрация основной части хозяйства КНР в восточных, особенно в приморских, а также в центральных провинциях. Экологические проблемы Китая, особенно на Великой Китайской равнине и Лёссовом плато. Экономические районы Китая.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Анализ факторов бурного экономического развития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6. Индия.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Индия как страна-гигант.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 и экономико-географическое положение. Государственный строй. Индия как федерация штатов и союзных территорий.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ресурсы. Состав и размещение минеральных ресурсов, богатство страны железной рудой.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Приуроченность большинства месторождений минерального сырья к плоскогорью Декан, благоприятные территориальные сочетания угольных и рудных ресурсов. </w:t>
      </w:r>
      <w:r w:rsidRPr="00E44A21">
        <w:rPr>
          <w:rFonts w:ascii="Times New Roman" w:hAnsi="Times New Roman"/>
          <w:color w:val="000000"/>
          <w:sz w:val="28"/>
          <w:lang w:val="ru-RU"/>
        </w:rPr>
        <w:t>Климатические особенности, позволяющие на большей части территории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рационального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развития от темпов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административно-территориальном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Развитие хозяйства в условиях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многоукладности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сохранения пережитков колониальной экономики. Активное участие государства в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продовольственных и экспортных культур.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 Ухудшение 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единиц Индии.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Анализ динамики численности населения Индии с 1901 г.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4) Сравнение товарной и географической структуры экспорта и импорта Индии.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 и экономико-географическое положение. Состав территории.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 страны Азиатско-Тихоокеанского региона. Форма правления, административно-территориальное устройство.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Природные условия и ресурсы. Зависимость от импорта минерального сырья.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Историко-географические особенности развития. Экономический взлёт после Второй мировой войны («японское экономическое чудо»). 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японской нации, определившие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однонациональный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состав современного населения, его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специфическую культуру и традиции. Изменение демографической ситуации, быстрое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Господство городской формы расселения, темпы и уровень урбанизации.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Мегалополис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Токайдо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>. Токио и столичная агломерация.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научно-исследовательской 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аквакультуры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Высокий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технополисы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Внешняя торговля, специфическая структура экспорта и импорта. Развитие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Характеристика места отдельных отраслей промышленности Японии в мировом хозяйстве.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районов Японии.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8. </w:t>
      </w:r>
      <w:r w:rsidRPr="00864209">
        <w:rPr>
          <w:rFonts w:ascii="Times New Roman" w:hAnsi="Times New Roman"/>
          <w:b/>
          <w:i/>
          <w:color w:val="000000"/>
          <w:sz w:val="28"/>
          <w:lang w:val="ru-RU"/>
        </w:rPr>
        <w:t>Республика Корея.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E44A21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страны. Отношения с соседями – КНДР, КНР,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конфессионального состава населения.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Ведущие отрасли специализации страны: чёрная металлургия, судостроение, автомобилестроение, электронная и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Взаимоотношения Республики Корея и Российской Федерации.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Юго-Восточная Азия.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положение. Состав территории, площадь и население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Изрезанность береговой линии и архипелаговое положение ряда стран как черты географического положения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Современная политическая ситуация и новейшие изменения на политической карте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Типы стран 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Главная черта экономико-географического положения большинства государств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– нахождение их на морских торговых путях мирового значения. Формы государственного устройства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Величина и структура природно-ресурсного потенциала. Ведущая роль минеральных ресурсов (нефть, газ, уголь, олово, никель, вольфрам, хромиты). Огромные запасы лесных и водных ресурсов. Агроклиматический потенциал и его различия в странах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Ограниченность земельных ресурсов.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дельтах рек. Различия в уровне урбанизации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Крупнейшие города и городские агломерации. Сельское расселение. Пестрота этнического состава, важнейшие народы. Роль этнических китайцев (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хуацяо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) в политике и экономике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Основные религии Юго-Восточной Азии – ислам, буддизм, христианство.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Различия в уровне и характере социально-экономического развития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местного сырья. Рост новых и новейших производств (электроника, производство средств связи и другое). Сельское и лесное хозяйство, главные экспортные товары: древесина, рис, сахарный тростник, кофе, фрукты и овощи, пальмовое масло, натуральный каучук. Ведущая роль морского транспорта. Сингапур – морской порт мирового значения. Развитость отраслей третичного сектора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Развитие приморского и экзотического туризма (Таиланд, Сингапур, Вьетнам, Малайзия, остров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Бали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 Индонезии). Активное участие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 интеграционных процессах. Учреждение и расширение АСЕАН.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Усиление производственных связей с Китаем и Японией. Поиски </w:t>
      </w:r>
      <w:r w:rsidRPr="008642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новых рынков для продукции стран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Взаимоотношения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Сравнительная экономико-географическая характеристика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Юго-Восточной Азии.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положение. Расположение на стыке Европы, Азии и Африки – важнейшая черта экономико-географического положения. Состав, размеры территории и численность населения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Современная политическая ситуация и новейшие изменения на политической карте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Формы государственного устройства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Опасность территориальных конфликтов 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для мировой стабильности.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агроклиматических ресурсов. Преобладание аридных территорий и проблема острого дефицита водных и лесных ресурсов. Природные различия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 Проблемы природопользования.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Демографическая ситуация и проблема трудовых ресурсов в странах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Этническая и конфессиональная карта Юго-Западной Азии.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Субрегион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как родина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авраамических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религий.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Крайняя неравномерность размещения населения. Сельское расселение. Кочевой и оседлый образы жизни населения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Важные направления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внутрии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межрегиональных миграций. Страны Персидского залива как центр притяжения иностранной рабочей силы.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Основные черты трансформации хозяйства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под воздействием индустриализации (чаще всего нефтегазового характера). Формирование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нефтеэнергохимического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энергопроизводственного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цикла,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Роль и значение сельского хозяйства. Соотношение растениеводства и животноводства в разных странах.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Транспортная система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 международные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финансовые центры (Катар, ОАЭ, Бахрейн, Кипр, Израиль, Ливан). Развитие туризма (включая паломнический) и сферы рекреации.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Группировка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по их месту в международном географическом разделении труда: экспортёры углеводородов, новые индустриальные страны, страны – финансовые центры, наименее развитые страны. Формы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внутрирегиональной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интеграции (Лига арабских государств, Организация исламского сотрудничества, Совет сотрудничества арабских государств Персидского залива). Взаимоотношения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Сравнительная экономико-географическая характеристика стран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Африки.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Политико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-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морского пути. Негативное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в. Современная политическая ситуация на континенте.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Проблема политической нестабильности стран Африки. Территориальные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Деление Африки на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Нанесение на карту важнейших очагов территориальных конфликтов в современной Африке.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Величина и структура природно-ресурсного потенциала Африки. Основные черты геологического строения территории и размещение минеральных ресурсов: исключительное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Верхне-Гвинейский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Нижне-Гвинейский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Атласский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другие). Агроклиматический потенциал Африки, неравномерность распределения земельных и водных ресурсов, обширность аридных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семиаридных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областей. Субрегиональные различия: более благоприятные условия для развития сельского хозяйства Восточной и Южной Африки. Диспропорции 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африканского природопользования.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трансфер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 страны региона вредных для окружающей среды производств).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Определение доли Африки в мировых запасах важнейших минеральных ресурсов.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странах Африки.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Африка – второй по численности населения регион мира, после зарубежной Азии. Самые высокие в мире темпы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структура 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этнического состава населения: причины и следствия.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Этноконфессиональная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 карта Африки. Распространение основных языков и религий.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Африканский «рисунок» расселения населения: особая роль природного фактора. Районы повышенной концентрации населения: приморские и горнопромышленные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 социально-экономические проблемы. Социально-экономические проблемы развития сельских поселений. Миграции населения. Преобладание внутренних миграций над внешними. Проблема «утечки умов и мускулов». Низкий уровень человеческого капитала и социального развития стран региона. Социальные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грамотность и профессиональная квалификация</w:t>
      </w:r>
      <w:r w:rsidRPr="00E44A2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Сравнение возрастно-половых пирамид населения нескольких стран Африки.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Африка – периферия мирового хозяйства, регион концентрации наименее развитых стран. Относительно низкий общий уровень развития экономики.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Многоукладность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экономики: традиционные и современные формы производства. Преобладание аграрной и индустриальной стадий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 Структура ВВП стран региона. Сдвиги в структуре и географии промышленности. Ведущие промышленные районы и центры. ЮАР как наиболее развитая экономика Африки, страна БРИКС.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Сельское хозяйство – основная сфера занятости населения Африки. Низкий уровень сельскохозяйственного производства, ухудшение продовольственного </w:t>
      </w:r>
      <w:proofErr w:type="spellStart"/>
      <w:r w:rsidRPr="00864209">
        <w:rPr>
          <w:rFonts w:ascii="Times New Roman" w:hAnsi="Times New Roman"/>
          <w:color w:val="000000"/>
          <w:sz w:val="28"/>
          <w:lang w:val="ru-RU"/>
        </w:rPr>
        <w:t>самообеспечения</w:t>
      </w:r>
      <w:proofErr w:type="spellEnd"/>
      <w:r w:rsidRPr="00864209">
        <w:rPr>
          <w:rFonts w:ascii="Times New Roman" w:hAnsi="Times New Roman"/>
          <w:color w:val="000000"/>
          <w:sz w:val="28"/>
          <w:lang w:val="ru-RU"/>
        </w:rPr>
        <w:t xml:space="preserve">, хронический импорт продуктов питания.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Проблема монокультурного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факторов развития. 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Преобладание нефтепромышленного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циклов. </w:t>
      </w:r>
      <w:r w:rsidRPr="00864209">
        <w:rPr>
          <w:rFonts w:ascii="Times New Roman" w:hAnsi="Times New Roman"/>
          <w:color w:val="000000"/>
          <w:sz w:val="28"/>
          <w:lang w:val="ru-RU"/>
        </w:rPr>
        <w:t>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Классификация стран Африки по показателю </w:t>
      </w:r>
      <w:r w:rsidRPr="00864209">
        <w:rPr>
          <w:rFonts w:ascii="Times New Roman" w:hAnsi="Times New Roman"/>
          <w:color w:val="000000"/>
          <w:sz w:val="28"/>
          <w:lang w:val="ru-RU"/>
        </w:rPr>
        <w:t>ИЧР.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Сравнительная характеристика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Африки.</w:t>
      </w:r>
    </w:p>
    <w:p w:rsidR="006F2984" w:rsidRPr="00864209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Раздел 13. </w:t>
      </w:r>
      <w:r w:rsidRPr="00864209">
        <w:rPr>
          <w:rFonts w:ascii="Times New Roman" w:hAnsi="Times New Roman"/>
          <w:b/>
          <w:color w:val="000000"/>
          <w:sz w:val="28"/>
          <w:lang w:val="ru-RU"/>
        </w:rPr>
        <w:t>Место России в современном мире.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России.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Численность населения России, её динамика в последние десятилетия. Место России по численности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Своеобразие материальной и духовной культуры народов России, необходимость её защиты на государственном уровне.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Традиционные религии населения России. Система городских и сельских поселений РФ.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Динамика и географические аспекты процесса урбанизации. Перспективы развития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</w:t>
      </w:r>
      <w:r w:rsidRPr="00864209">
        <w:rPr>
          <w:rFonts w:ascii="Times New Roman" w:hAnsi="Times New Roman"/>
          <w:color w:val="000000"/>
          <w:sz w:val="28"/>
          <w:lang w:val="ru-RU"/>
        </w:rPr>
        <w:t>Человеческий капитал и качество жизни населения России. Место России в рейтинге стран по индексу человеческого развития (ИЧР).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Анализ внешних миграций населения России за последние годы.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proofErr w:type="spellStart"/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Геоэкономическое</w:t>
      </w:r>
      <w:proofErr w:type="spellEnd"/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положение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Современные тенденции изменения отраслевой и территориальной структуры хозяйства России. Факторы, влияющие на изменение отраслевой и территориальной структуры хозяйства России в новых экономических условиях.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Импортозамещение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как фактор развития российской экономики.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территориальной организации хозяйства. Современные тенденции развития машиностроительного комплекса и перспективы его развития. Ускоренное развитие машиностроения в рамках программы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. Оборонно-промышленный комплекс России, его специализация.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Транспортная система России: структура, основные 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экспорта.Важнейшие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морские порты и их специализация. Активизация использования Северного морского пути. </w:t>
      </w:r>
      <w:r w:rsidRPr="00864209">
        <w:rPr>
          <w:rFonts w:ascii="Times New Roman" w:hAnsi="Times New Roman"/>
          <w:color w:val="000000"/>
          <w:sz w:val="28"/>
          <w:lang w:val="ru-RU"/>
        </w:rPr>
        <w:t xml:space="preserve">Важнейшие водные пути, судоходные реки и каналы России. Важнейшие автомагистрали и развитие дорожной сети. 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Крупнейшие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авиаузлы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России, сеть внутренних и внешних авиалиний. Трубопроводный транспорт и его роль в обеспечении стратегических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магистральной транспортной инфраструктуры страны. Транспорт и охрана окружающей среды.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обслуживания. Национальный проект «Туризм и индустрия гостеприимства», его влияние на достижение национальных целей развития Российской Федерации.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Анализ и объяснение особенностей современного геополитического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геоэкономического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положения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3. Географические районы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Научная проблема районирования России. Теоретические подходы к районированию территории России. Западный (европейская часть) и Восточный (азиатская часть)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макрорегионы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их географические различия. Проблемы совершенствования отраслевой и территориальной структуры хозяйства географических районов Западного (Европейский Север России,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Северо-Запад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России, Центральная Россия, Поволжье, Юг России) и Восточного (Урал, Сибирь и Дальний Восток)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макрорегионов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России.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Региональная политика. Документы, отражающие государственную политику регионального развития Российской Федерации.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развития Российской Федерации.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Установление взаимосвязи между территориальной структурой хозяйства Восточного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макрорегиона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факторами, её определяющими, на основе анализа различных источников информации.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Раздел 14. Будущее человечества.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проблем и проблем народонаселения на разных пространственных уровнях: планетарном, региональном,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страновом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странах разных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Проведение анализа конкретной глобальной проблемы на разных пространственных уровнях (планетарном, региональном,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страновом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локальном).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6F2984" w:rsidRPr="00E44A21" w:rsidRDefault="006F2984">
      <w:pPr>
        <w:rPr>
          <w:lang w:val="ru-RU"/>
        </w:rPr>
        <w:sectPr w:rsidR="006F2984" w:rsidRPr="00E44A21">
          <w:pgSz w:w="11906" w:h="16383"/>
          <w:pgMar w:top="1134" w:right="850" w:bottom="1134" w:left="1701" w:header="720" w:footer="720" w:gutter="0"/>
          <w:cols w:space="720"/>
        </w:sect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bookmarkStart w:id="9" w:name="block-33446710"/>
      <w:bookmarkEnd w:id="8"/>
      <w:r w:rsidRPr="00E44A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следующие личностные результаты: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F2984" w:rsidRPr="00864209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864209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6F2984" w:rsidRPr="00E44A21" w:rsidRDefault="006F2984">
      <w:pPr>
        <w:spacing w:after="0" w:line="264" w:lineRule="auto"/>
        <w:ind w:left="120"/>
        <w:jc w:val="both"/>
        <w:rPr>
          <w:lang w:val="ru-RU"/>
        </w:rPr>
      </w:pP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владеть научным типом мышления, научной терминологией, ключевыми понятиями и методами;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целям, вносить коррективы в деятельность;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для их снижения;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A2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числе и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разного ранга;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задач по достижению целей устойчивого развития.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сравнивать особенности компонентов природы, свойств природных процессов и явлений в пределах различных территорий и акваторий мира и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географические факторы, влияющие на сущность и динамику важнейших природных процессов, в том числе процессов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формирования и изменения климата, изменения уровня Мирового океана, почвообразования, формирования зональных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азональных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природных комплексов;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природно-ресурсного капитала, населения и хозяйства изученных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вычленять и оценивать географическую информацию, представленную в различных источниках, необходимую для подтверждения тех или иных тезисов;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воспроизводства населения отдельных стран, особенностями хозяйства отдельных стран и регионов мира и России, факторами производства;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этноконфессиональных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конфликтов, особенности демографической ситуации в России и странах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сегменты мирового рынка;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свойства основных типов почв;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динамику изменения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стран и регионов различными видами природных ресурсов;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размещение предприятий;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конкурентные преимущества экономики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ориентированных задач в контексте реальной жизни, в том числе для установления взаимосвязей между различными элементами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их изменениями, между особенностями географического положения, природы, населения и хозяйства России (её регионов);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применять географические понятия: устойчивое развитие,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рурбанизация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мировой экономики, энергетический переход – для решения учебных и (или) практико-ориентированных задач.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5) владение навыками познавательной, учебно-исследовательской и проектной деятельности,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инструментарий (в том числе инструменты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систем) для сбора материалов и обработки результатов наблюдения или исследования.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работы с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геоинформационными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научность аргументации географических прогнозов;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 как источник географической информации, необходимой для изучения особенностей природы Земли;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10)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различные подходы к решению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6F2984" w:rsidRPr="00E44A21" w:rsidRDefault="0059304F">
      <w:pPr>
        <w:spacing w:after="0" w:line="264" w:lineRule="auto"/>
        <w:ind w:left="12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A21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мира.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называть страны-лидеры в изучаемых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этноконфессиональных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конфликтов, особенности демографической ситуации в отдельных странах и регионах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изученных странах и в России;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хозяйстве и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населения и хозяйства отдельных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классификации стран по заданным основаниям;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места России в международном географическом разделении труда;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глобальные города, развитые и развивающиеся, новые индустриальные, нефтедобывающие страны,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инфраструктура, цепочки добавленной стоимости, глобализация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мировой экономики, энергетический переход – для решения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учебны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(или) практико-ориентированных задач.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5) владение навыками познавательной, учебно-исследовательской и проектной деятельности,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проблему, цели и задачи наблюдения или исследования;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инструментарий (в том числе инструменты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геоинформационной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системы) для сбора материалов и обработки результатов наблюдения или исследования.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представлять информацию о численности, составе и структуре населения, об отраслевой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работы с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геоинформационными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системами: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уровню социально-экономического развития, по особенностям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отраслей в национальных экономиках, энергоёмкость ВВП отдельных стран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составлять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социально-экономические и экологические последствия урбанизации в странах различных социально-экономических типов;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капитала, населения и хозяйства отдельных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и стран мира, о глобальных проблемах человечества для формирования собственного мнения </w:t>
      </w:r>
      <w:r w:rsidRPr="00E44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актуальным экологическим и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социальноэкономическим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проблемам мира 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для самостоятельного оценивания уровня безопасности окружающей среды, адаптации к изменению её условий: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сопоставлять, оценивать и аргументировать различные точки зрения на актуальные экологические и социально-экономические проблемы мира и России.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10) </w:t>
      </w:r>
      <w:proofErr w:type="spellStart"/>
      <w:r w:rsidRPr="00E44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44A21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остроту глобальных проблем человечества, различных подходов к решению глобальных проблем человечества; 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6F2984" w:rsidRPr="00E44A21" w:rsidRDefault="0059304F">
      <w:pPr>
        <w:spacing w:after="0" w:line="264" w:lineRule="auto"/>
        <w:ind w:firstLine="600"/>
        <w:jc w:val="both"/>
        <w:rPr>
          <w:lang w:val="ru-RU"/>
        </w:rPr>
      </w:pPr>
      <w:r w:rsidRPr="00E44A21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странах, находящихся на разных этапах демографического перехода.</w:t>
      </w:r>
    </w:p>
    <w:p w:rsidR="006F2984" w:rsidRPr="00E44A21" w:rsidRDefault="006F2984">
      <w:pPr>
        <w:rPr>
          <w:lang w:val="ru-RU"/>
        </w:rPr>
        <w:sectPr w:rsidR="006F2984" w:rsidRPr="00E44A21">
          <w:pgSz w:w="11906" w:h="16383"/>
          <w:pgMar w:top="1134" w:right="850" w:bottom="1134" w:left="1701" w:header="720" w:footer="720" w:gutter="0"/>
          <w:cols w:space="720"/>
        </w:sectPr>
      </w:pPr>
    </w:p>
    <w:p w:rsidR="006F2984" w:rsidRDefault="0059304F">
      <w:pPr>
        <w:spacing w:after="0"/>
        <w:ind w:left="120"/>
      </w:pPr>
      <w:bookmarkStart w:id="10" w:name="block-334467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F2984" w:rsidRDefault="005930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6F2984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1.ГЕОГРАФИЯ В СОВРЕМЕННОМ МИРЕ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экспертиза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2.ГЛОБАЛЬНЫЕ ПРОБЛЕМЫ МИРОВОГО РАЗВИТИЯ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проблемах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3.ГЕОПОЛИТИЧЕСКИЕ ПРОБЛЕМЫ СОВРЕМЕННОГО МИРА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конфликты в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4.ГЕОГРАФИЧЕСКАЯ СРЕДА КАК СФЕРА ВЗАИМОДЕЙСТВИЯ ОБЩЕСТВА И ПРИРОДЫ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земной 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5.ЧЕЛОВЕЧЕСКИЙ КАПИТАЛ В СОВРЕМЕННОМ МИРЕ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6.ПРОБЛЕМЫ МИРОВОГО ЭКОНОМИЧЕСКОГО РАЗВИТИЯ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валютно-финансовые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</w:tbl>
    <w:p w:rsidR="006F2984" w:rsidRDefault="006F2984">
      <w:pPr>
        <w:sectPr w:rsidR="006F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84" w:rsidRDefault="005930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25"/>
        <w:gridCol w:w="1841"/>
        <w:gridCol w:w="1910"/>
        <w:gridCol w:w="2272"/>
      </w:tblGrid>
      <w:tr w:rsidR="006F298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1.ЗАРУБЕЖНАЯ ЕВРОПА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2.СЕВЕРНАЯ АМЕРИКА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экономикогеографическое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3.ЛАТИНСКАЯ АМЕРИКА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4.АВСТРАЛИЯ И ОКЕАНИЯ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Зеландия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5.ЗАРУБЕЖНАЯ АЗИЯ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6.АФРИКА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 w:rsidRPr="008642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7.МЕСТО РОССИИ В СОВРЕМЕННОМ МИРЕ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8.БУДУЩЕЕ ЧЕЛОВЕЧЕСТВА</w:t>
            </w:r>
          </w:p>
        </w:tc>
      </w:tr>
      <w:tr w:rsidR="006F298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</w:tbl>
    <w:p w:rsidR="006F2984" w:rsidRDefault="006F2984">
      <w:pPr>
        <w:sectPr w:rsidR="006F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84" w:rsidRDefault="006F2984">
      <w:pPr>
        <w:sectPr w:rsidR="006F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84" w:rsidRDefault="0059304F">
      <w:pPr>
        <w:spacing w:after="0"/>
        <w:ind w:left="120"/>
      </w:pPr>
      <w:bookmarkStart w:id="11" w:name="block-334467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984" w:rsidRDefault="005930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6F298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Теории и концепции современной географии. 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Карта как источник географической 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атласы.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ГИС.Практическая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Интеграция ГИС и экологического мониторинга. Практическая работа "Оценка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контент-анализа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«Преобразование нашего мира: Повестка дня в области устойчивого развития на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контент-анализа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перехода к полицентрической модели мироустройства. Практическая работа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вооружений в современном мире.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нераспространения оружия массового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уничтожения.Практическая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Трансграничные регионы. Практическая работа "Анализ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Этноконфессиональные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Риски террористической угрозы в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Пути интеграции России в мировое сообщество. 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proofErr w:type="spell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"Определение и объяснение динамики изменения </w:t>
            </w:r>
            <w:proofErr w:type="spell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 регионов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Природопользование. Рациональное и нерациональное использование природных ресурсов.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условия. Практическая работа 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Геологическая история Земли. Тектоника </w:t>
            </w:r>
            <w:proofErr w:type="spell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</w:t>
            </w:r>
            <w:proofErr w:type="spell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минеральных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энергетическая проблема.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Атмосфера. Состав, строение и значение.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Гидросфера. Состав и значение.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суши.Практическая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водные системы. Болота. Многолетняя мерзлота.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Водная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проблема,пути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решения.Практическая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почв России и мира. Практическая работа "Прогноз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опустынивания. Эрозия почв. Практическая работа "Составление структурной схемы «Факторы 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Биосфера. Зональность и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азональность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органическом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мире.ПК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 "Анализ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комплексов в пределах одной природной зоны на основе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риски и их виды. Регионы природных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рисков.Практическая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"Сравнительная оценка природных рисков для двух стран на основе анализа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интернет-источников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извержения вулканов. Техногенные катастрофы. Практическая 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мира", "Сравнительная оценка прогнозируемых экологических,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экономических и 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 России. Практические работы "Анализ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</w:t>
            </w:r>
            <w:proofErr w:type="spell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история населения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Земли.Практическая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"Представление географической информации о прогнозе 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Возрастно-половая структура населения мира. Трудовые ресурсы. Практическая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Ожидаемая продолжительность жизни и её различия по странам </w:t>
            </w: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мира.Практическая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Внутрироссийская</w:t>
            </w:r>
            <w:proofErr w:type="spellEnd"/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миграция. Практическая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"Выявление 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Расы. География межрасовых конфликтов. </w:t>
            </w: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E44A21" w:rsidRDefault="0059304F">
            <w:pPr>
              <w:spacing w:after="0"/>
              <w:ind w:left="135"/>
              <w:rPr>
                <w:lang w:val="ru-RU"/>
              </w:rPr>
            </w:pPr>
            <w:r w:rsidRPr="00E44A21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религии и её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Геопространства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христианства, ислама, буддизма, индуизма в мире и России. Практическая работа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Материальная и духовная культура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этносов.Учение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"Презентация по плану об одном из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города, их роль в мировых 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характеристика ведущих глобальных городов: Лондона,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Нью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Парижа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деглобализации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"Классификация стран по 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аспекты НИОКР. Практическая работа "Оценка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«Страны Севера» и «страны Юга». Практическая работа "Сравнение показателей 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Животноводство. Практическая работа "Выявление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Место и значение промышленного сектора в мировой экономике. Факторы размещения. Практическая работа "Определение 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Структрутура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географические особенности.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Практичесие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"Сравнение эффективности 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Чёрная и цветная металлургия мира. Ведущие страны — экспортёры и импортёры</w:t>
            </w:r>
            <w:proofErr w:type="gram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факторы размещения.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и лесопромышленный комплекс мира. Место России в мировом производстве химических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удобрений</w:t>
            </w:r>
            <w:proofErr w:type="gram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ёгкая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пищевая 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отношения. Мировой рынок товаров и услуг. Рекреационная география. Практическая работа "Создание рекламного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постера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международной специализации одного из крупнейших регионов мира", "Отображение статистических данных 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финансовые организации. Дискуссия на тему «Возможно ли преодоление 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Практическая работа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</w:tbl>
    <w:p w:rsidR="006F2984" w:rsidRDefault="006F2984">
      <w:pPr>
        <w:sectPr w:rsidR="006F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84" w:rsidRDefault="005930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6F298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984" w:rsidRDefault="006F2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984" w:rsidRDefault="006F2984"/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Европы. Размеры территории и численность населения.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</w:t>
            </w:r>
            <w:proofErr w:type="spell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регионе. Практическая работа "Оценка обеспеченности природными ресурсами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региона, демографическая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Урбанизация и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структура хозяйства. Важнейшие промышленные центры и районы, ТНК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Территориальная структура хозяйства. Экологическая 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Германии. Природные условия и ресурсы.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"Комплексная 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 Германии.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расселения и урбанизации. Практическая работа "Расчёт доли Франции в важнейших общемировых показателях"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экономического развития Франции. Ведущие ТНК.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Промышленность, сельское хозяйство. Практическая работа "Выявление перспектив развития отдельных отраслей хозяйства Франции"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Британское Содружество наций.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правления и административно-территориальное устройство.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Современная демографическая ситуация.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ситуация. Особенности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Природно-ресурсный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ПР"Сравнительная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Население.Северная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Северной Европы, 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Восточной Европы. Состав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; население. Сдвиги в экономическом развитии. Природно-ресурсный потенциал. Практическая 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Восточной Европы. Туристско-рекреационные районы.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Североамериканский регион. США. Государственное устройство, административно-территориальное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глубокая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интегрированность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США. Состав и размеры территории, численность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США. Практическая работа"Выявление оптимальных сочетаний природных ресурсов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населения США. Демографическая ситуация. 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Трудовые ресурсы США. Внутренние миграции населения.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"Анализ размещения крупнейших городских агломераций по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экономики.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внешней торговли США. Основные черты размещения науки и образования в 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Полицентричность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территориальной структуры хозяйства США. Экономические районы: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Северо-Восток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Юг, Запад.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Средний Запад. Тихоокеанский мегалополис.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предпосылки для развития хозяйства Канады.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 населения. Урбанизация. Миграция.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Канады в МГРТ. Особенности отраслевой и территориальной структуры хозяйства.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Латинской Америки. Состав региона, его площадь и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население.Практическая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региона. Проблемы природопользования. Практическая 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населения Латинской Америки. «Городской взрыв» и «ложная урбанизация» в регионе. Практическая работа "Определение динамики 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сельскохозяйственные районы. Практическая работа "Выявление причин неравномерности хозяйственного освоения территорий стран Латинской Америки (Бразилии, Мексики, Аргентины, Венесуэлы, Перу)",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причин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неравномерности хозяйственного освоения территорий стран Латинской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этнический состав, внутренняя и внешняя миграция.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Урбанизация. Особенности отраслевой и территориальной структуры хозяйства.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формирования населения. Демографические показатели.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товарной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Австралии. Экономические районы. 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Место Новой Зеландии в МГРТ.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Азия. Состав территории региона.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 зарубежной Азии. Предпосылки выделения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региона и его динамика. 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расселения населения. Проблемы 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зарубежной Азии в МГРТ. Практическая работа "Характеристика внешнеторгового 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Резервы роста НИС Азии. Проблемы современной Южной Азии. Практическая работа "Объяснение географических особенностей стран 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КНР. Место и роль Китая в мире. Многообразие природных условий и ресурсов Китая.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горнодобывающей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Китая. Демографическая ситуация и политика.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отраслевой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 КНР. Практическая работа "Анализ факторов бурного экономического развития КНР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Индия. ПГП и ЭГП.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ресурсы. Состав и размещение минеральных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демографической ситуации Индии. Проблемы межэтнических и межконфессиональных конфликтов в Индии. Практическая работа "Сопоставление этнических ареалов и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Индии.Экономические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Япония в МГРТ. Форма правления, 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особенности формирования нации. Изменения в 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территориальной структуры хозяйства Японии.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Ведущая роль Тихоокеанского пояса. Районирование Японии.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Республики Корея.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условия и ресурсы. Численность населения, его демографические характеристики. Однородность этнического и разнородность 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Юго-Восточной Азии. Состав территории, площадь и население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Типы стран в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субрегионе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уровне социально-экономического развития стран региона. НИС. Территориальная структура хозяйства. Практическая работа "Сравнительная экономико-географическая характеристика стран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Юго-Западной Азии. Состав, размеры территории и численность населения. Хозяйственная оценка природно-ресурсного потенциала.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"Сравнительная экономико-географическая характеристика стран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ситуация. Этническая и конфессиональная карта Юго-Западной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Неравномерность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стран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их месту в МГРТ. Практическая работа "Определение места Турции в мировом хозяйстве", " Сравнительная экономико-географическая характеристика стран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Африки. Территория, численность населения.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политической карты. Практическая работа "Анализ основных изменений на 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Африки на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Взаимоотношения стран Африки с Россией.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российско-африканского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Африки,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Африки. Естественный прирост населения, демографическая политика.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состав населения. Практическая 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Африканский «рисунок» расселения населения. Миграции населения.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proofErr w:type="spell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Многоукладность</w:t>
            </w:r>
            <w:proofErr w:type="spell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Африки. Структура В</w:t>
            </w:r>
            <w:proofErr w:type="gramStart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ВП стр</w:t>
            </w:r>
            <w:proofErr w:type="gramEnd"/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 региона.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и сельскохозяйственные районы и центры.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системе МГРТ. Экономическая интеграция стран. Африканский союз. Практическая работа "Сравнительная характеристика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России, её динамика. </w:t>
            </w: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864209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России. РФ в МГРТ.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и география внешней торговли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тенденции изменения отраслевой и территориальной структуры хозяйства России. Практическая работа "Анализ и объяснение особенностей современного геополитического и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геоэкономического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8642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Транспортная система России. Информационная инфраструктура.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сферы обслуживания. Практическая работа "Представление товарной и географической структуры внешней 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Западный (европейская часть) и Восточный (азиатская часть)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географические различия. Практическая работа "Установление взаимосвязи между территориальной структурой хозяйства Восточного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макрорегионов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Практическая работа "Основные направления региональной политики на основе анализа документа, отражающего </w:t>
            </w: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государственную 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</w:t>
            </w:r>
            <w:proofErr w:type="spellStart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страновом</w:t>
            </w:r>
            <w:proofErr w:type="spellEnd"/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Сценарии и пути решения глобальных проблем. Практическая работа "Знакомство с одним из сценариев развития человечества по источникам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2984" w:rsidRDefault="006F2984">
            <w:pPr>
              <w:spacing w:after="0"/>
              <w:ind w:left="135"/>
            </w:pPr>
          </w:p>
        </w:tc>
      </w:tr>
      <w:tr w:rsidR="006F2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Pr="00FB46B7" w:rsidRDefault="0059304F">
            <w:pPr>
              <w:spacing w:after="0"/>
              <w:ind w:left="135"/>
              <w:rPr>
                <w:lang w:val="ru-RU"/>
              </w:rPr>
            </w:pPr>
            <w:r w:rsidRPr="00FB4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2984" w:rsidRDefault="00593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984" w:rsidRDefault="006F2984"/>
        </w:tc>
      </w:tr>
    </w:tbl>
    <w:p w:rsidR="006F2984" w:rsidRDefault="006F2984">
      <w:pPr>
        <w:sectPr w:rsidR="006F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84" w:rsidRDefault="006F2984">
      <w:pPr>
        <w:sectPr w:rsidR="006F2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984" w:rsidRDefault="0059304F">
      <w:pPr>
        <w:spacing w:after="0"/>
        <w:ind w:left="120"/>
      </w:pPr>
      <w:bookmarkStart w:id="12" w:name="block-334467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2984" w:rsidRDefault="005930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2984" w:rsidRDefault="006F2984">
      <w:pPr>
        <w:spacing w:after="0" w:line="480" w:lineRule="auto"/>
        <w:ind w:left="120"/>
      </w:pPr>
    </w:p>
    <w:p w:rsidR="006F2984" w:rsidRDefault="006F2984">
      <w:pPr>
        <w:spacing w:after="0" w:line="480" w:lineRule="auto"/>
        <w:ind w:left="120"/>
      </w:pPr>
    </w:p>
    <w:p w:rsidR="006F2984" w:rsidRDefault="006F2984">
      <w:pPr>
        <w:spacing w:after="0"/>
        <w:ind w:left="120"/>
      </w:pPr>
    </w:p>
    <w:p w:rsidR="006F2984" w:rsidRDefault="005930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2984" w:rsidRDefault="006F2984">
      <w:pPr>
        <w:spacing w:after="0" w:line="480" w:lineRule="auto"/>
        <w:ind w:left="120"/>
      </w:pPr>
    </w:p>
    <w:p w:rsidR="006F2984" w:rsidRDefault="006F2984">
      <w:pPr>
        <w:spacing w:after="0"/>
        <w:ind w:left="120"/>
      </w:pPr>
    </w:p>
    <w:p w:rsidR="006F2984" w:rsidRPr="00FB46B7" w:rsidRDefault="0059304F">
      <w:pPr>
        <w:spacing w:after="0" w:line="480" w:lineRule="auto"/>
        <w:ind w:left="120"/>
        <w:rPr>
          <w:lang w:val="ru-RU"/>
        </w:rPr>
      </w:pPr>
      <w:r w:rsidRPr="00FB46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984" w:rsidRPr="00FB46B7" w:rsidRDefault="006F2984">
      <w:pPr>
        <w:spacing w:after="0" w:line="480" w:lineRule="auto"/>
        <w:ind w:left="120"/>
        <w:rPr>
          <w:lang w:val="ru-RU"/>
        </w:rPr>
      </w:pPr>
    </w:p>
    <w:p w:rsidR="006F2984" w:rsidRPr="00FB46B7" w:rsidRDefault="006F2984">
      <w:pPr>
        <w:rPr>
          <w:lang w:val="ru-RU"/>
        </w:rPr>
        <w:sectPr w:rsidR="006F2984" w:rsidRPr="00FB46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9304F" w:rsidRPr="00FB46B7" w:rsidRDefault="0059304F">
      <w:pPr>
        <w:rPr>
          <w:lang w:val="ru-RU"/>
        </w:rPr>
      </w:pPr>
    </w:p>
    <w:sectPr w:rsidR="0059304F" w:rsidRPr="00FB46B7" w:rsidSect="004258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84"/>
    <w:rsid w:val="00425864"/>
    <w:rsid w:val="0059304F"/>
    <w:rsid w:val="006F2984"/>
    <w:rsid w:val="00832954"/>
    <w:rsid w:val="00864209"/>
    <w:rsid w:val="00D600C6"/>
    <w:rsid w:val="00E44A21"/>
    <w:rsid w:val="00FB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8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5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B168-4E1C-4EA8-8784-7AC1F81F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126</Pages>
  <Words>30649</Words>
  <Characters>174701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конструктор рабочих программ</dc:title>
  <dc:creator>1395367</dc:creator>
  <cp:lastModifiedBy>МБОУ СШ №10</cp:lastModifiedBy>
  <cp:revision>4</cp:revision>
  <dcterms:created xsi:type="dcterms:W3CDTF">2024-08-19T16:15:00Z</dcterms:created>
  <dcterms:modified xsi:type="dcterms:W3CDTF">2024-12-11T10:45:00Z</dcterms:modified>
</cp:coreProperties>
</file>