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C2C" w:rsidRDefault="001B3C2C" w:rsidP="001B3C2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3C2C" w:rsidRDefault="001B3C2C" w:rsidP="001B3C2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Start w:id="0" w:name="b3de95a0-e130-48e2-a18c-e3421c12e8af"/>
      <w:bookmarkEnd w:id="0"/>
    </w:p>
    <w:p w:rsidR="001B3C2C" w:rsidRDefault="001B3C2C" w:rsidP="001B3C2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Start w:id="1" w:name="b87bf85c-5ffc-4767-ae37-927ac69312d3"/>
      <w:bookmarkEnd w:id="1"/>
    </w:p>
    <w:p w:rsidR="001B3C2C" w:rsidRPr="005E3771" w:rsidRDefault="001B3C2C" w:rsidP="001B3C2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 w:rsidRPr="005E3771"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5E3771" w:rsidRDefault="005E3771" w:rsidP="005E377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5E3771" w:rsidRDefault="005E3771" w:rsidP="005E377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5E3771" w:rsidRDefault="005E3771" w:rsidP="005E377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5E3771" w:rsidRDefault="005E3771" w:rsidP="005E377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5E3771" w:rsidRDefault="005E3771" w:rsidP="005E3771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rPr>
          <w:lang w:val="ru-RU"/>
        </w:rPr>
      </w:pPr>
    </w:p>
    <w:p w:rsidR="00725FE5" w:rsidRPr="00752147" w:rsidRDefault="00752147" w:rsidP="00752147">
      <w:pPr>
        <w:tabs>
          <w:tab w:val="left" w:pos="851"/>
        </w:tabs>
        <w:spacing w:after="0" w:line="408" w:lineRule="auto"/>
        <w:ind w:firstLine="567"/>
        <w:jc w:val="center"/>
        <w:rPr>
          <w:lang w:val="ru-RU"/>
        </w:rPr>
      </w:pPr>
      <w:r w:rsidRPr="0075214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5FE5" w:rsidRPr="00752147" w:rsidRDefault="00752147" w:rsidP="00752147">
      <w:pPr>
        <w:tabs>
          <w:tab w:val="left" w:pos="851"/>
        </w:tabs>
        <w:spacing w:after="0" w:line="408" w:lineRule="auto"/>
        <w:ind w:firstLine="567"/>
        <w:jc w:val="center"/>
        <w:rPr>
          <w:lang w:val="ru-RU"/>
        </w:rPr>
      </w:pPr>
      <w:r w:rsidRPr="0075214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52147">
        <w:rPr>
          <w:rFonts w:ascii="Times New Roman" w:hAnsi="Times New Roman"/>
          <w:color w:val="000000"/>
          <w:sz w:val="28"/>
          <w:lang w:val="ru-RU"/>
        </w:rPr>
        <w:t xml:space="preserve"> 10348295)</w:t>
      </w:r>
    </w:p>
    <w:p w:rsidR="00725FE5" w:rsidRPr="00752147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752147" w:rsidRDefault="00752147" w:rsidP="00752147">
      <w:pPr>
        <w:tabs>
          <w:tab w:val="left" w:pos="851"/>
        </w:tabs>
        <w:spacing w:after="0" w:line="408" w:lineRule="auto"/>
        <w:ind w:firstLine="567"/>
        <w:jc w:val="center"/>
        <w:rPr>
          <w:lang w:val="ru-RU"/>
        </w:rPr>
      </w:pPr>
      <w:r w:rsidRPr="00752147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725FE5" w:rsidRPr="005E3771" w:rsidRDefault="00752147" w:rsidP="00752147">
      <w:pPr>
        <w:tabs>
          <w:tab w:val="left" w:pos="851"/>
        </w:tabs>
        <w:spacing w:after="0" w:line="408" w:lineRule="auto"/>
        <w:ind w:firstLine="567"/>
        <w:jc w:val="center"/>
        <w:rPr>
          <w:lang w:val="ru-RU"/>
        </w:rPr>
      </w:pPr>
      <w:proofErr w:type="spellStart"/>
      <w:r w:rsidRPr="005E3771">
        <w:rPr>
          <w:rFonts w:ascii="Times New Roman" w:hAnsi="Times New Roman"/>
          <w:color w:val="000000"/>
          <w:sz w:val="28"/>
          <w:lang w:val="ru-RU"/>
        </w:rPr>
        <w:t>дляобучающихся</w:t>
      </w:r>
      <w:proofErr w:type="spellEnd"/>
      <w:r w:rsidRPr="005E3771">
        <w:rPr>
          <w:rFonts w:ascii="Times New Roman" w:hAnsi="Times New Roman"/>
          <w:color w:val="000000"/>
          <w:sz w:val="28"/>
          <w:lang w:val="ru-RU"/>
        </w:rPr>
        <w:t xml:space="preserve"> 10-11 классов</w:t>
      </w: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725FE5" w:rsidRPr="005E3771" w:rsidRDefault="00725FE5" w:rsidP="00752147">
      <w:pPr>
        <w:tabs>
          <w:tab w:val="left" w:pos="851"/>
        </w:tabs>
        <w:spacing w:after="0"/>
        <w:ind w:firstLine="567"/>
        <w:jc w:val="center"/>
        <w:rPr>
          <w:lang w:val="ru-RU"/>
        </w:rPr>
      </w:pPr>
    </w:p>
    <w:p w:rsidR="005E3771" w:rsidRDefault="001B3C2C" w:rsidP="001B3C2C">
      <w:pPr>
        <w:tabs>
          <w:tab w:val="left" w:pos="851"/>
        </w:tabs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56d9d5c-b2bc-4133-b8cf-f3db506692dc"/>
      <w:r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52147" w:rsidRPr="005E3771" w:rsidRDefault="001B3C2C" w:rsidP="001B3C2C">
      <w:pPr>
        <w:tabs>
          <w:tab w:val="left" w:pos="851"/>
        </w:tabs>
        <w:ind w:firstLine="567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3" w:name="7c791777-c725-4234-9ae7-a684b7e75e81"/>
      <w:bookmarkStart w:id="4" w:name="_GoBack"/>
      <w:bookmarkEnd w:id="3"/>
      <w:bookmarkEnd w:id="4"/>
      <w:r w:rsidR="00752147" w:rsidRPr="005E3771">
        <w:rPr>
          <w:lang w:val="ru-RU"/>
        </w:rPr>
        <w:br w:type="page"/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block-85002634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Программа ОБЗР обеспечивает: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взаимосвязь личностных,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курс «Начальная военная подготовка»;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курс «Безопасность жизнедеятельности».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</w:t>
      </w: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</w:t>
      </w: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725FE5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752147" w:rsidRDefault="00752147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block-85002635"/>
      <w:bookmarkEnd w:id="5"/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Учебный курс «Начальная военная подготовка»: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правовая основа обеспечения национальной безопасности;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принципы обеспечения национальной безопасности;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права и обязанности граждан в области защиты от чрезвычайных ситуаций;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развития гражданской обороны;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задачи гражданской обороны;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права и обязанности граждан Российской Федерации в области гражданской обороны;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сигнал «Внимание всем!», порядок действий населения при его получении;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организация, вооружение и тактика действий иностранных армий;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размещение и быт военнослужащих;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мероприятия по обеспечению безопасности военной службы;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общевойскового боя;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понятия общевойскового боя (бой, удар, огонь, маневр);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маневра;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походный, предбоевой и боевой порядок действия подразделений;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оборона, ее задачи и принципы;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наступление, задачи и способы;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безопасного обращения с оружием;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перспективы и тенденции развития современного стрелкового оружия;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возникновения и развития робототехнических комплексов;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возникновения и развития радиосвязи;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радиосвязь, назначение и основные требования;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местность как элемент боевой обстановки;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шанцевый инструмент, его назначение, применение и сбережение;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оборудования позиции отделения;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назначение, размеры и последовательность оборудования окопа для стрелка;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поражающие факторы ядерных взрывов;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отравляющие вещества, их назначение и классификация;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внешние признаки применения бактериологического (биологического) оружия;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зажигательное оружие и способы защиты от него;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алгоритм оказания первой помощи при различных состояниях;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 и назначение штатных и подручных средств первой помощи;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боевых ранений и опасность их получения;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особенности оказания первой помощи в «красной», «желтой» и «зеленой» зонах;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особенности прохождения службы по контракту;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особенности взаимоотношений в воинском коллективе;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военно-учебные заведения и военно-учебные центры;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социальные гарантии и меры социальной поддержки военнослужащих;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международное гуманитарное право в период вооруженных конфликтов.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Учебный курс «Безопасность жизнедеятельности»: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понятия «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виктимность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«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виктимное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поведение», «безопасное поведение»;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влияние действий и поступков человека на его безопасность и благополучие;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действия, позволяющие предвидеть опасность;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действия, позволяющие избежать опасности;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действия в опасной и чрезвычайной ситуациях;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источники опасности в быту, их классификация;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общие правила безопасного поведения;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предупреждение бытовых травм;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последствия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электротравмы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правила пожарной безопасности в быту;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безопасного поведения в местах общего пользования (подъезд, лифт,</w:t>
      </w:r>
      <w:proofErr w:type="gramEnd"/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придомовая территория, детская площадка, площадка для выгула собак и других);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взаимосвязь безопасности водителя и пассажира;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безопасного поведения при поездке в легковом автомобиле, автобусе;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ответственность водителя, ответственность пассажира;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представления о знаниях и навыках, необходимых водителю;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места с массовым пребыванием людей и их классификация;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криминогенные ситуации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; случаи, когда потерялся человек);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отдых на природе, источники опасности в природной среде;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правила безопасного поведения в лесу, в горах, на водоемах;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общие правила безопасности в походе;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ориентирование на местности;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действий в случаях, когда человек потерялся в природной среде;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источники опасности в автономных условиях;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чрезвычайные ситуации;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пожары, возможности прогнозирования и предупреждения;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влияние деятельности человека на природную среду;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причины и источники загрязнения Мирового океана, рек, почвы, космоса;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экологическая грамотность и разумное природопользование;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межличностное общение, общение в группе, межгрупповое общение (взаимодействие);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психологические характеристики группы и особенности взаимодействия в группе;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«конфликт», стадии развития конфликта;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конфликты в межличностном общении;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способы разрешения конфликтных ситуаций;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противодействие вовлечению молодежи в противозаконную и антиобщественную деятельность;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понятия «цифровая среда», «цифровой след»;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влияние цифровой среды на жизнь человека;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приватность, персональные данные;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«цифровая зависимость», ее признаки и последствия;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опасности и риски цифровой среды, их источники;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безопасного поведения в цифровой среде;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вредоносного программного обеспечения, его цели, принципы работы;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защиты от вредоносного программного обеспечения;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кража персональных данных, паролей;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защиты от мошенников;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поведенческие опасности в цифровой среде и их причины;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травля в Интернете, методы защиты от травли;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деструктивные сообщества и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деструктивный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контент в цифровой среде, их признаки;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профилактика и противодействие вовлечению в деструктивные сообщества;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коммуникации в цифровой среде;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достоверность информации в цифровой среде;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прав человека в цифровой среде, их защита;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ответственность за действия в Интернете;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запрещенный контент;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защита прав в цифровом пространстве;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экстремизм и терроризм как угроза устойчивого развития общества;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преступления террористической направленности, их цель, причины, последствия;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формы террористических актов;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поведения и порядок действий при угрозе или в случае террористического акта,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проведении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контртеррористической операции;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панфитотия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состояния, при которых оказывается первая помощь;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мероприятия по оказанию первой помощи;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алгоритм первой помощи;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первая помощь пострадавшему при травмах головы;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первая помощь при наличии нескольких пострадавших;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действия при прибытии скорой медицинской помощи.</w:t>
      </w:r>
    </w:p>
    <w:p w:rsidR="00725FE5" w:rsidRPr="00752147" w:rsidRDefault="00725FE5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5FE5" w:rsidRPr="00752147" w:rsidRDefault="00725FE5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25FE5" w:rsidRPr="00752147" w:rsidSect="001B3C2C">
          <w:pgSz w:w="11906" w:h="16383"/>
          <w:pgMar w:top="851" w:right="851" w:bottom="851" w:left="1701" w:header="720" w:footer="720" w:gutter="0"/>
          <w:cols w:space="720"/>
        </w:sectPr>
      </w:pP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block-85002633"/>
      <w:bookmarkEnd w:id="6"/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ПЛАНИРУЕМЫЕ ОБРАЗОВАТЕЛЬНЫЕ РЕЗУЛЬТАТЫ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Личностные результаты изучения ОБЗР включают: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гражданское воспитание: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ичности, общества и государства.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патриотическое воспитание: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 ответственность за его судьбу.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духовно-нравственное воспитание: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духовных ценностей российского народа и российского воинства;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риск-ориентированное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поведение, самостоятельно и </w:t>
      </w: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волонтерства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добровольчества.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эстетическое воспитание: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взаимозависимости успешности и полноценного развития и безопасного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поведения в повседневной жизни.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ценности научного познания: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естественно-научных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уациях).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физическое воспитание: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осознание ценности жизни,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ответственного отношения к своему здоровью и здоровью окружающих;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потребность в регулярном ведении здорового образа жизни;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последствий и активное неприятие вредных привычек и иных форм причинения вреда физи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ческому и психическому здоровью.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трудовое воспитание: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и способность к образованию и самообраз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ованию на протяжении всей жизни.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8) экологическое воспитание: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расширение представлений о деятельности экологической направленности.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результате изучения ОБЗР на уровне среднего общего образования у обучающегося будут сформированы познавательные универсальные учебные </w:t>
      </w: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риск-ориентированного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поведения;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развивать творческое мышление при решении ситуационных задач.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725FE5" w:rsidRPr="00752147" w:rsidRDefault="00752147" w:rsidP="00752147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Работа с информацией: 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Общение: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приобретенный опыт;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Самоконтроля, принятия себя и других: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использовать приемы рефлексии для анализа и оценки образовательной ситуации, выбора оптимального решения;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право на ошибку свою и чужую.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725FE5" w:rsidRPr="00752147" w:rsidRDefault="00752147" w:rsidP="00656CCB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Предметные результаты характеризуют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>Предметные результаты, формируемые в ходе изучения ОБЗР, должны обеспечивать: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о действиях по сигналам гражданской обороны;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роли России в современном мире;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угрозах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военного характера;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роли Вооруженных Сил Российской Федерации в обеспечении защиты государства;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представления о военной службе;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знаний об элементах начальной военной подготовки;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знаниями требований безопасности при обращении со стрелковым оружием;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современном общевойсковом бое;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</w:t>
      </w: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8)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9)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применять табельные и подручные средства длясам</w:t>
      </w:r>
      <w:proofErr w:type="gram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о-</w:t>
      </w:r>
      <w:proofErr w:type="gram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взаимопомощи;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14)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15) </w:t>
      </w:r>
      <w:proofErr w:type="spellStart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по учебному курсу «Начальная военная подготовка»: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историю развития и задачи гражданской обороны;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порядок действий населения при объявлении эвакуации;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размещении и организации быта военнослужащих;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строевые приемы в движении без оружия и с оружием;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строевые приемы в движении без оружия и с оружием;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основах общевойскового боя;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походном, предбоевом и боевом порядке подразделений;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способы действий военнослужащего в бою;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и меры безопасности при обращении с оружием;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применять меры безопасности при проведении занятий по боевой подготовке и обращении с оружием;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современных видах короткоствольного стрелкового оружия;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способах боевого применения БПЛА;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истории возникновения и развития связи;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шанцевом инструменте;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видах оружия массового поражения и их поражающих факторах;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знать способы действий при применении противником оружия массового поражения;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использовать индивидуальной защиты;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особенности оказания первой помощи в бою;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условные зоны оказания первой помощи в бою;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приемы самопомощи в бою;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военно-учетных специальностях;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особенности прохождения военной службы по призыву и по контракту;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особенностях взаимоотношений в воинском коллективе;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представления о военно-учебных заведениях;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725FE5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по учебному курсу «Безопасность жизнедеятельности»: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знать общие принципы безопасного поведения,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понятий «</w:t>
      </w:r>
      <w:proofErr w:type="spell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виктимное</w:t>
      </w:r>
      <w:proofErr w:type="spell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поведение», «безопасное поведение»;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влияние поведения человека на его безопасность,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оценки своих действий с точки зрения их влияния на безопасность;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риски возникновения бытовых отравлений, иметь навыки их профилактики;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первой помощи при бытовых отравлениях;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оценивать риски получения бытовых травм;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взаимосвязь поведения и риска получить травму;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поведения при угрозе и возникновении пожара;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знать правила поведения при возникновении аварии на коммунальной системе;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взаимодействия с коммунальными службами;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дорожного движения;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риск-ориентированный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подход);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водителю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;з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нать</w:t>
      </w:r>
      <w:proofErr w:type="spell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оказания первой помощи, навыки пользования огнетушителем;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источники опасности на различных видах транспорта,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оценки рисков возникновения толпы, давки;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безопасного поведения при проявлении агрессии;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риски потеряться в общественном месте;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порядок действий в случаях, когда потерялся человек;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пожарной безопасности в общественных местах;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 и классифицировать источники опасности в природной среде;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знать правила безопасного поведения, </w:t>
      </w:r>
      <w:proofErr w:type="spell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минимизирующие</w:t>
      </w:r>
      <w:proofErr w:type="spell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риски потеряться в природной среде;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 порядке действий, если человек потерялся в природной среде;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природные чрезвычайные ситуации;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указывать причины и признаки возникновения природных пожаров;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влияние поведения человека на риски возникновения природных пожаров;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риск-ориентированного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риск-ориентированного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риск-ориентированного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характеризовать значение 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риск-ориентированного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подхода к обеспечению экологической безопасности;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экологической грамотности и разумного природопользования;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понятия «общение»;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конструктивного общения;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понятий «социальная группа», «малая группа», «большая группа»;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взаимодействие в группе;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понятия «конфликт»;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стадии развития конфликта,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факторы, способствующие и препятствующие развитию конфликта;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конструктивного разрешения конфликта;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условия привлечения третьей стороны для разрешения конфликта;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способах пресечения опасных проявлений конфликтов;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способы противодействия проявлениям насилия;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способы психологического воздействия;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особенности убеждающей коммуникации;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понятия «манипуляция»;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называть характеристики </w:t>
      </w:r>
      <w:proofErr w:type="spell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манипулятивного</w:t>
      </w:r>
      <w:proofErr w:type="spell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воздействия,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представления о способах противодействия манипуляции;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иметь представление о деструктивных и </w:t>
      </w:r>
      <w:proofErr w:type="spell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псевдопсихологических</w:t>
      </w:r>
      <w:proofErr w:type="spell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технологиях и способах противодействия им;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цифровую среду, ее влияние на жизнь человека;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объяснять смысл понятий «цифровая среда», «цифровой след», «персональные данные»;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запрещенный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контент и другие), раскрывать их характерные признаки;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безопасного использования устройств и программ;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безопасной коммуникации в цифровой среде;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соблюдения мер личной профилактики;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понятия «вакцинация по эпидемиологическим показаниям»;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приводить примеры реализации 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риск-ориентированного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наиболее распространенные неинфекционные заболевания (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сердечно-сосудистые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 вызова скорой медицинской помощи;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понимать значение образа жизни в профилактике и защите от неинфекционных заболеваний;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основные критерии психического здоровья и психологического благополучия;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иметь представление об </w:t>
      </w:r>
      <w:proofErr w:type="gramStart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основных</w:t>
      </w:r>
      <w:proofErr w:type="gramEnd"/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навыки, позволяющие минимизировать влияние хронического стресса;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правовые основы оказания первой помощи в Российской Федерации;</w:t>
      </w:r>
    </w:p>
    <w:p w:rsidR="00725FE5" w:rsidRPr="00656CCB" w:rsidRDefault="00752147" w:rsidP="00656CC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6CC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725FE5" w:rsidRPr="00752147" w:rsidRDefault="00725FE5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25FE5" w:rsidRPr="00752147">
          <w:pgSz w:w="11906" w:h="16383"/>
          <w:pgMar w:top="1134" w:right="850" w:bottom="1134" w:left="1701" w:header="720" w:footer="720" w:gutter="0"/>
          <w:cols w:space="720"/>
        </w:sectPr>
      </w:pPr>
    </w:p>
    <w:p w:rsidR="00725FE5" w:rsidRPr="00752147" w:rsidRDefault="00752147" w:rsidP="00656CCB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block-85002630"/>
      <w:bookmarkEnd w:id="7"/>
      <w:r w:rsidRPr="0075214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p w:rsidR="00725FE5" w:rsidRPr="00752147" w:rsidRDefault="00752147" w:rsidP="00656CCB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</w:rPr>
        <w:t>10 КЛАСС</w:t>
      </w:r>
    </w:p>
    <w:tbl>
      <w:tblPr>
        <w:tblW w:w="14670" w:type="dxa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3"/>
        <w:gridCol w:w="6286"/>
        <w:gridCol w:w="2722"/>
        <w:gridCol w:w="2519"/>
        <w:gridCol w:w="2280"/>
      </w:tblGrid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№п/п</w:t>
            </w:r>
          </w:p>
        </w:tc>
        <w:tc>
          <w:tcPr>
            <w:tcW w:w="703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Наименованиетемпрограммы</w:t>
            </w:r>
            <w:proofErr w:type="spellEnd"/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Количествочасов</w:t>
            </w:r>
            <w:proofErr w:type="spellEnd"/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Основноесодержание</w:t>
            </w:r>
            <w:proofErr w:type="spellEnd"/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Видыдеятельности</w:t>
            </w:r>
            <w:proofErr w:type="spellEnd"/>
          </w:p>
        </w:tc>
      </w:tr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703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24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703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Учебныйкурс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«</w:t>
            </w: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Безопасностьжизнедеятельности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»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10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656CCB" w:rsidRDefault="00656CCB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6CCB" w:rsidRDefault="00656C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25FE5" w:rsidRPr="00752147" w:rsidRDefault="00752147" w:rsidP="00656CCB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11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3"/>
        <w:gridCol w:w="6318"/>
        <w:gridCol w:w="2614"/>
        <w:gridCol w:w="2519"/>
        <w:gridCol w:w="2280"/>
      </w:tblGrid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752147"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Наименованиетемпрограммы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Основноесодержание</w:t>
            </w:r>
            <w:proofErr w:type="spellEnd"/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Видыдеятельности</w:t>
            </w:r>
            <w:proofErr w:type="spellEnd"/>
          </w:p>
        </w:tc>
      </w:tr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Учебныйкурс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Безопасностьжизнедеятельности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6CCB" w:rsidRDefault="00656CCB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6CCB" w:rsidRDefault="00656C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25FE5" w:rsidRPr="00752147" w:rsidRDefault="00752147" w:rsidP="00656CCB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block-85002632"/>
      <w:bookmarkEnd w:id="8"/>
      <w:r w:rsidRPr="0075214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ПОУРОЧНОЕ ПЛАНИРОВАНИЕ</w:t>
      </w:r>
    </w:p>
    <w:p w:rsidR="00725FE5" w:rsidRPr="00752147" w:rsidRDefault="00752147" w:rsidP="00656CCB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96"/>
        <w:gridCol w:w="3200"/>
        <w:gridCol w:w="711"/>
        <w:gridCol w:w="2125"/>
        <w:gridCol w:w="2181"/>
        <w:gridCol w:w="1482"/>
        <w:gridCol w:w="4694"/>
      </w:tblGrid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бытвоеннослужащих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виды тактических </w:t>
            </w: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действий войск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Беспилотныелетательныеаппараты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Беспилотныелетательныеаппараты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Предназначение, общее устройство и тактико-</w:t>
            </w: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технические характеристики переносных радиостанций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Оружиемассовогопоражения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Первая помощь на поле боя </w:t>
            </w: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(тактическая медицина)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Культурабезопасногоповедения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Пожарнаябезопасность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Безопасностьдорожногодвижения</w:t>
            </w:r>
            <w:proofErr w:type="spellEnd"/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действий при дорожно-транспортных </w:t>
            </w: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происшествиях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593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Пожарнаябезопасность</w:t>
            </w:r>
            <w:proofErr w:type="spellEnd"/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656CCB" w:rsidTr="00656CCB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656CCB" w:rsidP="00656CCB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656CCB" w:rsidRDefault="00752147" w:rsidP="00656CCB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656CCB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FE5" w:rsidRPr="00752147" w:rsidRDefault="00725FE5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725FE5" w:rsidRPr="00752147" w:rsidSect="001B3C2C">
          <w:pgSz w:w="16383" w:h="11906" w:orient="landscape"/>
          <w:pgMar w:top="1701" w:right="851" w:bottom="851" w:left="851" w:header="720" w:footer="720" w:gutter="0"/>
          <w:cols w:space="720"/>
        </w:sectPr>
      </w:pPr>
    </w:p>
    <w:p w:rsidR="00725FE5" w:rsidRPr="00752147" w:rsidRDefault="00752147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88"/>
        <w:gridCol w:w="3451"/>
        <w:gridCol w:w="699"/>
        <w:gridCol w:w="2079"/>
        <w:gridCol w:w="2134"/>
        <w:gridCol w:w="1452"/>
        <w:gridCol w:w="4586"/>
      </w:tblGrid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Электронныец</w:t>
            </w:r>
            <w:r w:rsid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ифровыеобразовательныересурсы</w:t>
            </w:r>
            <w:proofErr w:type="spellEnd"/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Безопасныйотдых</w:t>
            </w:r>
            <w:proofErr w:type="spellEnd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туризм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Выживание</w:t>
            </w:r>
            <w:proofErr w:type="spellEnd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автономныхусловиях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Природныепожары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Опасные метеорологические </w:t>
            </w: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явления и процессы: ливни, град, мороз, жара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Основымежличностногообщен</w:t>
            </w: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ия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1B3C2C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Первая помощь </w:t>
            </w: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пострадавшему при «сложных» кровотечениях и сочетанных травм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Историяразвитиягражданскойобороны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14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гуманитарное право в период вооруженных </w:t>
            </w: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конфликтов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FE5" w:rsidRPr="001B3C2C" w:rsidTr="001B3C2C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25FE5" w:rsidRPr="001B3C2C" w:rsidRDefault="00752147" w:rsidP="001B3C2C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5FE5" w:rsidRPr="001B3C2C" w:rsidRDefault="00725FE5" w:rsidP="00752147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3C2C" w:rsidRDefault="001B3C2C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0" w:name="block-85002636"/>
      <w:bookmarkEnd w:id="9"/>
    </w:p>
    <w:p w:rsidR="001B3C2C" w:rsidRDefault="001B3C2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1B3C2C" w:rsidRDefault="001B3C2C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sectPr w:rsidR="001B3C2C" w:rsidSect="001B3C2C">
          <w:pgSz w:w="16383" w:h="11906" w:orient="landscape"/>
          <w:pgMar w:top="1701" w:right="851" w:bottom="851" w:left="851" w:header="720" w:footer="720" w:gutter="0"/>
          <w:cols w:space="720"/>
        </w:sectPr>
      </w:pPr>
    </w:p>
    <w:p w:rsidR="00725FE5" w:rsidRPr="001B3C2C" w:rsidRDefault="00752147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3C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725FE5" w:rsidRPr="001B3C2C" w:rsidRDefault="00752147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3C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725FE5" w:rsidRPr="001B3C2C" w:rsidRDefault="00725FE5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25FE5" w:rsidRPr="001B3C2C" w:rsidRDefault="00725FE5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25FE5" w:rsidRPr="001B3C2C" w:rsidRDefault="00725FE5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25FE5" w:rsidRPr="001B3C2C" w:rsidRDefault="00752147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3C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725FE5" w:rsidRPr="001B3C2C" w:rsidRDefault="00725FE5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25FE5" w:rsidRPr="00752147" w:rsidRDefault="00752147" w:rsidP="001B3C2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5214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bookmarkEnd w:id="10"/>
    <w:p w:rsidR="00752147" w:rsidRPr="00752147" w:rsidRDefault="00752147" w:rsidP="0075214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52147" w:rsidRPr="00752147" w:rsidSect="001B3C2C">
      <w:pgSz w:w="11906" w:h="16383"/>
      <w:pgMar w:top="851" w:right="1701" w:bottom="851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E52EA"/>
    <w:multiLevelType w:val="hybridMultilevel"/>
    <w:tmpl w:val="E05CD88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FE5"/>
    <w:rsid w:val="00005E4F"/>
    <w:rsid w:val="001B3C2C"/>
    <w:rsid w:val="005E3771"/>
    <w:rsid w:val="00656CCB"/>
    <w:rsid w:val="00725FE5"/>
    <w:rsid w:val="00752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05E4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05E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521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5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9215</Words>
  <Characters>52530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4</cp:revision>
  <dcterms:created xsi:type="dcterms:W3CDTF">2026-08-20T12:58:00Z</dcterms:created>
  <dcterms:modified xsi:type="dcterms:W3CDTF">2026-09-01T07:13:00Z</dcterms:modified>
</cp:coreProperties>
</file>