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73" w:rsidRPr="00C42273" w:rsidRDefault="00C42273" w:rsidP="00C42273">
      <w:pPr>
        <w:pStyle w:val="3"/>
        <w:shd w:val="clear" w:color="auto" w:fill="E20052"/>
        <w:spacing w:before="0" w:beforeAutospacing="0" w:after="0" w:afterAutospacing="0"/>
        <w:rPr>
          <w:b w:val="0"/>
          <w:bCs w:val="0"/>
          <w:color w:val="FFFFFF"/>
          <w:sz w:val="28"/>
          <w:szCs w:val="28"/>
        </w:rPr>
      </w:pPr>
      <w:r w:rsidRPr="00C42273">
        <w:rPr>
          <w:b w:val="0"/>
          <w:bCs w:val="0"/>
          <w:color w:val="FFFFFF"/>
          <w:sz w:val="28"/>
          <w:szCs w:val="28"/>
        </w:rPr>
        <w:fldChar w:fldCharType="begin"/>
      </w:r>
      <w:r w:rsidRPr="00C42273">
        <w:rPr>
          <w:b w:val="0"/>
          <w:bCs w:val="0"/>
          <w:color w:val="FFFFFF"/>
          <w:sz w:val="28"/>
          <w:szCs w:val="28"/>
        </w:rPr>
        <w:instrText xml:space="preserve"> HYPERLINK "https://xn--80adjbxoyicd3j6ae.xn--p1ai/condition" </w:instrText>
      </w:r>
      <w:r w:rsidRPr="00C42273">
        <w:rPr>
          <w:b w:val="0"/>
          <w:bCs w:val="0"/>
          <w:color w:val="FFFFFF"/>
          <w:sz w:val="28"/>
          <w:szCs w:val="28"/>
        </w:rPr>
        <w:fldChar w:fldCharType="separate"/>
      </w:r>
      <w:r w:rsidRPr="00C42273">
        <w:rPr>
          <w:rStyle w:val="a5"/>
          <w:b w:val="0"/>
          <w:bCs w:val="0"/>
          <w:color w:val="FFFFFF"/>
          <w:sz w:val="28"/>
          <w:szCs w:val="28"/>
        </w:rPr>
        <w:t>Меры социальной поддержки</w:t>
      </w:r>
      <w:r w:rsidRPr="00C42273">
        <w:rPr>
          <w:b w:val="0"/>
          <w:bCs w:val="0"/>
          <w:color w:val="FFFFFF"/>
          <w:sz w:val="28"/>
          <w:szCs w:val="28"/>
        </w:rPr>
        <w:fldChar w:fldCharType="end"/>
      </w:r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hyperlink r:id="rId4" w:history="1">
        <w:proofErr w:type="gramStart"/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Главная</w:t>
        </w:r>
        <w:proofErr w:type="gramEnd"/>
      </w:hyperlink>
      <w:r w:rsidRPr="00C42273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hyperlink r:id="rId5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Меры социальной поддержки</w:t>
        </w:r>
      </w:hyperlink>
      <w:r w:rsidRPr="00C42273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hyperlink r:id="rId6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Многодетные семьи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Выплата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8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Единовременное денежное поощрение награжденным орденом «Родительская слава»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9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Единовременное денежное поощрение награжденным почетным знаком «Слава отца»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0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Ежемесячная денежная выплата матерям, награжденным Почетным знаком «Слава Матери» за рождение и воспитание пятерых и более детей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1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Ежемесячная денежная выплата семьям, нуждающимся в поддержке, в случае рождения (усыновления) третьего ребенка и (или) последующих детей, до достижения ими возраста 3-х лет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2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Ежемесячное пособие многодетным семьям</w:t>
        </w:r>
      </w:hyperlink>
    </w:p>
    <w:p w:rsid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3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Компенсация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4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Компенсация затрат на изготовление и ремонт зубных протезов для матерей из многодетных семей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5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Компенсация части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6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Льгота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7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Бесплатное посещение государственных музеев в дни, открытые для посещения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8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Бесплатное посещение детьми из многодетных семей ГБУ «Комплексная спортивная школа олимпийского резерва № 1 имени олимпийского чемпиона В.А. Капитонова» бассейн «Дельфин»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19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Бесплатное посещение детьми из многодетных семей массовых катаний в государственных спортивных ледовых комплексах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0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Бесплатный проезд по социальным маршрутам внутреннего водного транспорта отдельным категориям граждан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1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Льгота по оплате коммунальной услуги за обращение с твердыми коммунальными отходами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2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Льготное лекарственное обеспечение детей до 6 лет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3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Освобождение от уплаты транспортного налога на одно легковое транспортное средство для многодетной семьи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24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Жилье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5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Бесплатное предоставление в собственность земельных участков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6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</w:t>
        </w:r>
        <w:proofErr w:type="gramStart"/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Заключение договора купли-продажи лесных насаждений (в целях строительства или реконструкции строений (индивидуального жилого дома)</w:t>
        </w:r>
      </w:hyperlink>
      <w:proofErr w:type="gramEnd"/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7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Обеспечение инженерной и транспортной инфраструктурой земельных участков, предоставленных в собственность семьям, имеющим трёх и более детей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8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Погашение долга по ипотеке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29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Семейная ипотека по льготной ставке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0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Социальная выплата на обеспечение жильем молодых семей (семьи до 35 лет) 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1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Социальная выплата на строительство (приобретение жилья) в сельской местности 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2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Социальная выплата при рождении (усыновлении) детей семьям, приобретающим жилье с использованием ипотеки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33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Региональные акции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4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Вручение ценных призов победителям регионального ежегодного конкурса для многодетных семей "Лучшее семейное подворье"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5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обеспечение школьной формой ребенка (детей) из многодетных семей в Тверской области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6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Получение подарков в рамках акции «1 сентября»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37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Семейный капитал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38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Региональный материнский (семейный) капитал при рождении (усыновлении) третьего ребенка либо последующих детей, если ранее семья не получала сертификат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39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Социальная помощь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40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Бесплатное предоставление услуги «социальное такси»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41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Организация обеспечения оздоровления детей, находящихся в трудной жизненной ситуации, за счет средств областного бюджета Тверской области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42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Отдых и оздоровление детей (для семей в трудной жизненной ситуации)</w:t>
        </w:r>
      </w:hyperlink>
    </w:p>
    <w:p w:rsidR="00C42273" w:rsidRPr="005D3BD0" w:rsidRDefault="00C42273" w:rsidP="00C422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5D3BD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 Рабочие места с возможностью совмещения многодетными родителями и родителями, воспитывающими детей-инвалидов, обязанностей по воспитанию детей с трудовой деятельностью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44" w:history="1">
        <w:r w:rsidRPr="00C42273">
          <w:rPr>
            <w:rStyle w:val="a5"/>
            <w:rFonts w:ascii="Times New Roman" w:hAnsi="Times New Roman" w:cs="Times New Roman"/>
            <w:b/>
            <w:bCs/>
            <w:color w:val="E20052"/>
            <w:sz w:val="28"/>
            <w:szCs w:val="28"/>
          </w:rPr>
          <w:t>Сертификат</w:t>
        </w:r>
      </w:hyperlink>
    </w:p>
    <w:p w:rsidR="00C42273" w:rsidRPr="00C42273" w:rsidRDefault="00C42273" w:rsidP="00C42273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hyperlink r:id="rId45" w:history="1">
        <w:r w:rsidRPr="00C4227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 Обеспечение приобретения автотранспорта многодетным семьям в Тверской области</w:t>
        </w:r>
      </w:hyperlink>
    </w:p>
    <w:p w:rsidR="00183E3B" w:rsidRPr="00346F50" w:rsidRDefault="00183E3B" w:rsidP="0018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На 1 января 2022 года ГКУ «Центр выплат «Тверская семья» оказывает следующие меры поддержки для семей с детьми: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ежемесячная выплата на детей от трех до семи лет включительно;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ежемесячная выплата в связи с рождением (усыновлением) первого ребенка;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ежемесячная денежная выплата при рождении (усыновлении) третьего ребенка и последующих детей;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выплата ежемесячного пособия на ребенка многодетной семье;</w:t>
      </w:r>
      <w:proofErr w:type="gramEnd"/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выплата ежемесячного государственного пособия на ребенка (251/502 р.);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выплата материнского (семейного) капитала;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выдача удостоверения многодетной семьи Тверской области;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социальная выплата при рождении (усыновлении) детей семьям, приобретающим жилье с использованием ипотечных жилищных кредитов;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предоставление ежемесячной денежной выплаты (адресная продовольственная помощь) на обеспечение полноценным питанием беременных женщин из малообеспеченных семей;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оказание адресной социальной помощи на проезд беременным женщинам, проживающим в сельской местности, в центральную районную больницу;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выдача сертификата на приобретение автотранспорта многодетным семьям Тверской области;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обеспечение школьной формой детей из многодетных семей Тверской области;</w:t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предоставление субсидии по оплате коммунальной услуги за обращение с твердыми коммунальными отходами многодетной семье.</w:t>
      </w:r>
    </w:p>
    <w:p w:rsidR="00183E3B" w:rsidRPr="00346F50" w:rsidRDefault="00183E3B" w:rsidP="0018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E3B" w:rsidRPr="00346F50" w:rsidRDefault="00183E3B" w:rsidP="00183E3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Министерство демографической и семейной политики Тверской </w:t>
      </w:r>
      <w:proofErr w:type="spellStart"/>
      <w:r w:rsidRPr="00346F50">
        <w:rPr>
          <w:rFonts w:ascii="Times New Roman" w:eastAsia="Times New Roman" w:hAnsi="Times New Roman" w:cs="Times New Roman"/>
          <w:color w:val="212529"/>
          <w:sz w:val="28"/>
          <w:szCs w:val="28"/>
        </w:rPr>
        <w:t>област</w:t>
      </w:r>
      <w:proofErr w:type="spellEnd"/>
    </w:p>
    <w:p w:rsidR="00822D36" w:rsidRPr="00C42273" w:rsidRDefault="00822D36" w:rsidP="00A012ED">
      <w:pPr>
        <w:rPr>
          <w:rFonts w:ascii="Times New Roman" w:hAnsi="Times New Roman" w:cs="Times New Roman"/>
          <w:sz w:val="28"/>
          <w:szCs w:val="28"/>
        </w:rPr>
      </w:pPr>
    </w:p>
    <w:sectPr w:rsidR="00822D36" w:rsidRPr="00C42273" w:rsidSect="00C42273">
      <w:pgSz w:w="11906" w:h="16838"/>
      <w:pgMar w:top="993" w:right="42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593"/>
    <w:rsid w:val="00045AD0"/>
    <w:rsid w:val="00090AF3"/>
    <w:rsid w:val="000B1FDF"/>
    <w:rsid w:val="000B292F"/>
    <w:rsid w:val="000B4D99"/>
    <w:rsid w:val="000D1E89"/>
    <w:rsid w:val="001019D4"/>
    <w:rsid w:val="00167957"/>
    <w:rsid w:val="00183E3B"/>
    <w:rsid w:val="001C03CF"/>
    <w:rsid w:val="001D19EA"/>
    <w:rsid w:val="001F0FBB"/>
    <w:rsid w:val="001F20A0"/>
    <w:rsid w:val="00234404"/>
    <w:rsid w:val="002578AA"/>
    <w:rsid w:val="00260800"/>
    <w:rsid w:val="002D1C67"/>
    <w:rsid w:val="003079F8"/>
    <w:rsid w:val="00346F50"/>
    <w:rsid w:val="0036746E"/>
    <w:rsid w:val="003F6A9B"/>
    <w:rsid w:val="00441F51"/>
    <w:rsid w:val="00483881"/>
    <w:rsid w:val="00521BC5"/>
    <w:rsid w:val="005B2E4A"/>
    <w:rsid w:val="005D3BD0"/>
    <w:rsid w:val="006037A2"/>
    <w:rsid w:val="006156FE"/>
    <w:rsid w:val="00635CE5"/>
    <w:rsid w:val="006D24C3"/>
    <w:rsid w:val="006E3845"/>
    <w:rsid w:val="006F6EBB"/>
    <w:rsid w:val="00743B0A"/>
    <w:rsid w:val="0078573E"/>
    <w:rsid w:val="00792D4C"/>
    <w:rsid w:val="00822D36"/>
    <w:rsid w:val="008E5089"/>
    <w:rsid w:val="0090384F"/>
    <w:rsid w:val="009A1C42"/>
    <w:rsid w:val="009B0714"/>
    <w:rsid w:val="00A012ED"/>
    <w:rsid w:val="00AB6DB3"/>
    <w:rsid w:val="00AE2E61"/>
    <w:rsid w:val="00B71B8C"/>
    <w:rsid w:val="00C42273"/>
    <w:rsid w:val="00DC4BBA"/>
    <w:rsid w:val="00DD46C9"/>
    <w:rsid w:val="00E708F8"/>
    <w:rsid w:val="00E738A0"/>
    <w:rsid w:val="00E870AC"/>
    <w:rsid w:val="00EB4EE3"/>
    <w:rsid w:val="00F11593"/>
    <w:rsid w:val="00FA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paragraph" w:styleId="3">
    <w:name w:val="heading 3"/>
    <w:basedOn w:val="a"/>
    <w:link w:val="30"/>
    <w:uiPriority w:val="9"/>
    <w:qFormat/>
    <w:rsid w:val="00C42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227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929292"/>
                    <w:right w:val="none" w:sz="0" w:space="0" w:color="auto"/>
                  </w:divBdr>
                </w:div>
              </w:divsChild>
            </w:div>
          </w:divsChild>
        </w:div>
        <w:div w:id="1168255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6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27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7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7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8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4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6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2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3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22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50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jbxoyicd3j6ae.xn--p1ai/pages/mnogodetnye-semi/vyplata-3/edinovremennoe-denezhnoe-pooshchrenie-nagrazhdennym-ordenom-roditelskaya-slava" TargetMode="External"/><Relationship Id="rId13" Type="http://schemas.openxmlformats.org/officeDocument/2006/relationships/hyperlink" Target="https://xn--80adjbxoyicd3j6ae.xn--p1ai/pages/mnogodetnye-semi/kompensatsiya-1" TargetMode="External"/><Relationship Id="rId18" Type="http://schemas.openxmlformats.org/officeDocument/2006/relationships/hyperlink" Target="https://xn--80adjbxoyicd3j6ae.xn--p1ai/pages/mnogodetnye-semi/lgota/besplatnoe-poseshchenie-detmi-iz-mnogodetnykh-semey-gbu-kompleksnaya-sportivnaya-shkola-olimpiyskogo-rezerva-1-imeni-olimpiyskogo-chempiona-va-kapitonova-basseyn-delfin" TargetMode="External"/><Relationship Id="rId26" Type="http://schemas.openxmlformats.org/officeDocument/2006/relationships/hyperlink" Target="https://xn--80adjbxoyicd3j6ae.xn--p1ai/pages/mnogodetnye-semi/zhile/zaklyuchenie-dogovora-kupli-prodazhi-lesnykh-nasazhdeniy-v-tselyakh-stroitelstva-ili-rekonstruktsii-stroeniy-individualnogo-zhilogo-doma" TargetMode="External"/><Relationship Id="rId39" Type="http://schemas.openxmlformats.org/officeDocument/2006/relationships/hyperlink" Target="https://xn--80adjbxoyicd3j6ae.xn--p1ai/pages/mnogodetnye-semi/sotsialnaya-pomoshch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djbxoyicd3j6ae.xn--p1ai/pages/mnogodetnye-semi/lgota/lgota-po-oplate-kommunalnoy-uslugi-za-obrashchenie-s-tverdymi-kommunalnymi-otkhodami" TargetMode="External"/><Relationship Id="rId34" Type="http://schemas.openxmlformats.org/officeDocument/2006/relationships/hyperlink" Target="https://xn--80adjbxoyicd3j6ae.xn--p1ai/pages/mnogodetnye-semi/regionalnye-aktsii-1/vruchenie-tsennykh-prizov-pobeditelyam-regionalnogo-ezhegodnogo-konkursa-dlya-mnogodetnykh-semey-luchshee-semeynoe-podvore" TargetMode="External"/><Relationship Id="rId42" Type="http://schemas.openxmlformats.org/officeDocument/2006/relationships/hyperlink" Target="https://xn--80adjbxoyicd3j6ae.xn--p1ai/pages/mnogodetnye-semi/sotsialnaya-pomoshch-1/otdykh-i-ozdorovlenie-detey-dlya-semey-v-trudnoy-zhiznennoy-situatsi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80adjbxoyicd3j6ae.xn--p1ai/pages/mnogodetnye-semi/vyplata-3" TargetMode="External"/><Relationship Id="rId12" Type="http://schemas.openxmlformats.org/officeDocument/2006/relationships/hyperlink" Target="https://xn--80adjbxoyicd3j6ae.xn--p1ai/pages/mnogodetnye-semi/vyplata-3/ezhemesyachnoe-posobie-mnogodetnym-semyam" TargetMode="External"/><Relationship Id="rId17" Type="http://schemas.openxmlformats.org/officeDocument/2006/relationships/hyperlink" Target="https://xn--80adjbxoyicd3j6ae.xn--p1ai/pages/mnogodetnye-semi/lgota/besplatnoe-poseshchenie-gosudarstvennykh-muzeev-v-dni-otkrytye-dlya-poseshcheniya" TargetMode="External"/><Relationship Id="rId25" Type="http://schemas.openxmlformats.org/officeDocument/2006/relationships/hyperlink" Target="https://xn--80adjbxoyicd3j6ae.xn--p1ai/pages/mnogodetnye-semi/zhile/besplatnoe-predostavlenie-v-sobstvennost-zemelnykh-uchastkov" TargetMode="External"/><Relationship Id="rId33" Type="http://schemas.openxmlformats.org/officeDocument/2006/relationships/hyperlink" Target="https://xn--80adjbxoyicd3j6ae.xn--p1ai/pages/mnogodetnye-semi/regionalnye-aktsii-1" TargetMode="External"/><Relationship Id="rId38" Type="http://schemas.openxmlformats.org/officeDocument/2006/relationships/hyperlink" Target="https://xn--80adjbxoyicd3j6ae.xn--p1ai/pages/mnogodetnye-semi/semeynyy-kapital-2/regionalnyy-materinskiy-semeynyy-kapital-pri-rozhdenii-usynovlenii-tretego-rebenka-libo-posleduyushchikh-detey-esli-ranee-semya-ne-poluchala-sertifika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djbxoyicd3j6ae.xn--p1ai/pages/mnogodetnye-semi/lgota" TargetMode="External"/><Relationship Id="rId20" Type="http://schemas.openxmlformats.org/officeDocument/2006/relationships/hyperlink" Target="https://xn--80adjbxoyicd3j6ae.xn--p1ai/pages/mnogodetnye-semi/lgota/besplatnyy-proezd-po-sotsialnym-marshrutam-vnutrennego-vodnogo-transporta-otdelnym-kategoriyam-grazhdan" TargetMode="External"/><Relationship Id="rId29" Type="http://schemas.openxmlformats.org/officeDocument/2006/relationships/hyperlink" Target="https://xn--80adjbxoyicd3j6ae.xn--p1ai/pages/mnogodetnye-semi/zhile/semeynaya-ipoteka-po-lgotnoy-stavke" TargetMode="External"/><Relationship Id="rId41" Type="http://schemas.openxmlformats.org/officeDocument/2006/relationships/hyperlink" Target="https://xn--80adjbxoyicd3j6ae.xn--p1ai/pages/mnogodetnye-semi/sotsialnaya-pomoshch-1/organizatsiya-obespecheniya-ozdorovleniya-detey-nakhodyashchikhsya-v-trudnoy-zhiznennoy-situatsii-za-schet-sredstv-oblastnogo-byudzheta-tverskoy-oblasti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djbxoyicd3j6ae.xn--p1ai/pages/mnogodetnye-semi" TargetMode="External"/><Relationship Id="rId11" Type="http://schemas.openxmlformats.org/officeDocument/2006/relationships/hyperlink" Target="https://xn--80adjbxoyicd3j6ae.xn--p1ai/pages/mnogodetnye-semi/vyplata-3/ezhemesyachnaya-denezhnaya-vyplata-semyam-nuzhdayushchimsya-v-podderzhke-v-sluchae-rozhdeniya-usynovleniya-tretego-rebenka-i-ili-posleduyushchikh-detey-do-dostizheniya-imi-vozrasta-3-kh-let" TargetMode="External"/><Relationship Id="rId24" Type="http://schemas.openxmlformats.org/officeDocument/2006/relationships/hyperlink" Target="https://xn--80adjbxoyicd3j6ae.xn--p1ai/pages/mnogodetnye-semi/zhile" TargetMode="External"/><Relationship Id="rId32" Type="http://schemas.openxmlformats.org/officeDocument/2006/relationships/hyperlink" Target="https://xn--80adjbxoyicd3j6ae.xn--p1ai/pages/mnogodetnye-semi/zhile/sotsialnaya-vyplata-pri-rozhdenii-usynovlenii-detey-semyam-priobretayushchim-zhile-s-ispolzovaniem-ipoteki" TargetMode="External"/><Relationship Id="rId37" Type="http://schemas.openxmlformats.org/officeDocument/2006/relationships/hyperlink" Target="https://xn--80adjbxoyicd3j6ae.xn--p1ai/pages/mnogodetnye-semi/semeynyy-kapital-2" TargetMode="External"/><Relationship Id="rId40" Type="http://schemas.openxmlformats.org/officeDocument/2006/relationships/hyperlink" Target="https://xn--80adjbxoyicd3j6ae.xn--p1ai/pages/mnogodetnye-semi/sotsialnaya-pomoshch-1/besplatnoe-predostavlenie-uslugi-sotsialnoe-taksi" TargetMode="External"/><Relationship Id="rId45" Type="http://schemas.openxmlformats.org/officeDocument/2006/relationships/hyperlink" Target="https://xn--80adjbxoyicd3j6ae.xn--p1ai/pages/mnogodetnye-semi/sertifikat/obespechenie-priobreteniya-avtotransporta-mnogodetnym-semyam-v-tverskoy-oblasti" TargetMode="External"/><Relationship Id="rId5" Type="http://schemas.openxmlformats.org/officeDocument/2006/relationships/hyperlink" Target="https://xn--80adjbxoyicd3j6ae.xn--p1ai/condition" TargetMode="External"/><Relationship Id="rId15" Type="http://schemas.openxmlformats.org/officeDocument/2006/relationships/hyperlink" Target="https://xn--80adjbxoyicd3j6ae.xn--p1ai/pages/mnogodetnye-semi/kompensatsiya-1/kompensatsiya-chasti-roditelskoy-platy-za-prismotr-i-ukhod-za-rebenkom-v-gosudarstvennykh-i-munitsipalnykh-obrazovatelnykh-organizatsiyakh-realizuyushchikh-obrazovatelnuyu-programmu-doshkolnogo-obrazovaniya" TargetMode="External"/><Relationship Id="rId23" Type="http://schemas.openxmlformats.org/officeDocument/2006/relationships/hyperlink" Target="https://xn--80adjbxoyicd3j6ae.xn--p1ai/pages/mnogodetnye-semi/lgota/osvobozhdenie-ot-uplaty-transportnogo-naloga-na-odno-legkovoe-transportnoe-sredstvo-dlya-mnogodetnoy-semi" TargetMode="External"/><Relationship Id="rId28" Type="http://schemas.openxmlformats.org/officeDocument/2006/relationships/hyperlink" Target="https://xn--80adjbxoyicd3j6ae.xn--p1ai/pages/mnogodetnye-semi/zhile/pogashenie-dolga-po-ipoteke" TargetMode="External"/><Relationship Id="rId36" Type="http://schemas.openxmlformats.org/officeDocument/2006/relationships/hyperlink" Target="https://xn--80adjbxoyicd3j6ae.xn--p1ai/pages/mnogodetnye-semi/regionalnye-aktsii-1/poluchenie-podarkov-v-ramkakh-aktsii-1-sentyabrya" TargetMode="External"/><Relationship Id="rId10" Type="http://schemas.openxmlformats.org/officeDocument/2006/relationships/hyperlink" Target="https://xn--80adjbxoyicd3j6ae.xn--p1ai/pages/mnogodetnye-semi/vyplata-3/ezhemesyachnaya-denezhnaya-vyplata-materyam-nagrazhdennym-pochetnym-znakom-slava-materi-za-rozhdenie-i-vospitanie-pyaterykh-i-bolee-detey" TargetMode="External"/><Relationship Id="rId19" Type="http://schemas.openxmlformats.org/officeDocument/2006/relationships/hyperlink" Target="https://xn--80adjbxoyicd3j6ae.xn--p1ai/pages/mnogodetnye-semi/lgota/besplatnoe-poseshchenie-detmi-iz-mnogodetnykh-semey-massovykh-kataniy-v-gosudarstvennykh-sportivnykh-ledovykh-kompleksakh" TargetMode="External"/><Relationship Id="rId31" Type="http://schemas.openxmlformats.org/officeDocument/2006/relationships/hyperlink" Target="https://xn--80adjbxoyicd3j6ae.xn--p1ai/pages/mnogodetnye-semi/zhile/sotsialnaya-vyplata-na-stroitelstvo-priobretenie-zhilya-v-selskoy-mestnosti" TargetMode="External"/><Relationship Id="rId44" Type="http://schemas.openxmlformats.org/officeDocument/2006/relationships/hyperlink" Target="https://xn--80adjbxoyicd3j6ae.xn--p1ai/pages/mnogodetnye-semi/sertifikat" TargetMode="External"/><Relationship Id="rId4" Type="http://schemas.openxmlformats.org/officeDocument/2006/relationships/hyperlink" Target="https://xn--80adjbxoyicd3j6ae.xn--p1ai/" TargetMode="External"/><Relationship Id="rId9" Type="http://schemas.openxmlformats.org/officeDocument/2006/relationships/hyperlink" Target="https://xn--80adjbxoyicd3j6ae.xn--p1ai/pages/mnogodetnye-semi/vyplata-3/edinovremennoe-denezhnoe-pooshchrenie-nagrazhdennym-pochetnym-znakom-slava-ottsa" TargetMode="External"/><Relationship Id="rId14" Type="http://schemas.openxmlformats.org/officeDocument/2006/relationships/hyperlink" Target="https://xn--80adjbxoyicd3j6ae.xn--p1ai/pages/mnogodetnye-semi/kompensatsiya-1/kompensatsiya-zatrat-na-izgotovlenie-i-remont-zubnykh-protezov-dlya-materey-iz-mnogodetnykh-semey" TargetMode="External"/><Relationship Id="rId22" Type="http://schemas.openxmlformats.org/officeDocument/2006/relationships/hyperlink" Target="https://xn--80adjbxoyicd3j6ae.xn--p1ai/pages/mnogodetnye-semi/lgota/lgotnoe-lekarstvennoe-obespechenie-detey-do-6-let" TargetMode="External"/><Relationship Id="rId27" Type="http://schemas.openxmlformats.org/officeDocument/2006/relationships/hyperlink" Target="https://xn--80adjbxoyicd3j6ae.xn--p1ai/pages/mnogodetnye-semi/zhile/obespechenie-inzhenernoy-i-transportnoy-infrastrukturoy-zemelnykh-uchastkov-predostavlennykh-v-sobstvennost-semyam-imeyushchim-trekh-i-bolee-detey" TargetMode="External"/><Relationship Id="rId30" Type="http://schemas.openxmlformats.org/officeDocument/2006/relationships/hyperlink" Target="https://xn--80adjbxoyicd3j6ae.xn--p1ai/pages/mnogodetnye-semi/zhile/sotsialnaya-vyplata-na-obespechenie-zhilem-molodykh-semey-semi-do-35-let" TargetMode="External"/><Relationship Id="rId35" Type="http://schemas.openxmlformats.org/officeDocument/2006/relationships/hyperlink" Target="https://xn--80adjbxoyicd3j6ae.xn--p1ai/pages/mnogodetnye-semi/regionalnye-aktsii-1/obespechenie-shkolnoy-formoy-rebenka-detey-iz-mnogodetnykh-semey-v-tverskoy-oblasti" TargetMode="External"/><Relationship Id="rId43" Type="http://schemas.openxmlformats.org/officeDocument/2006/relationships/hyperlink" Target="https://xn--80adjbxoyicd3j6ae.xn--p1ai/pages/mnogodetnye-semi/sotsialnaya-pomoshch-1/rabochie-mesta-s-vozmozhnostyu-sovmeshcheniya-mnogodetnymi-roditelyami-i-roditelyami-vospityvayushchimi-detey-invalidov-obyazannostey-po-vospitaniyu-detey-s-trudovoy-deyatelno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cp:lastPrinted>2022-12-09T08:23:00Z</cp:lastPrinted>
  <dcterms:created xsi:type="dcterms:W3CDTF">2022-12-09T08:19:00Z</dcterms:created>
  <dcterms:modified xsi:type="dcterms:W3CDTF">2022-12-09T08:30:00Z</dcterms:modified>
</cp:coreProperties>
</file>