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C41DA7">
        <w:rPr>
          <w:rFonts w:ascii="Times New Roman" w:hAnsi="Times New Roman" w:cs="Times New Roman"/>
          <w:sz w:val="22"/>
          <w:szCs w:val="22"/>
        </w:rPr>
        <w:t>11</w:t>
      </w:r>
      <w:r w:rsidRPr="00ED2FCB">
        <w:rPr>
          <w:rFonts w:ascii="Times New Roman" w:hAnsi="Times New Roman" w:cs="Times New Roman"/>
          <w:sz w:val="22"/>
          <w:szCs w:val="22"/>
        </w:rPr>
        <w:br/>
        <w:t xml:space="preserve">к </w:t>
      </w:r>
      <w:r w:rsidR="00C41DA7">
        <w:rPr>
          <w:rFonts w:ascii="Times New Roman" w:hAnsi="Times New Roman" w:cs="Times New Roman"/>
          <w:sz w:val="22"/>
          <w:szCs w:val="22"/>
        </w:rPr>
        <w:t>Учетной политике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> 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b/>
          <w:bCs/>
          <w:sz w:val="22"/>
          <w:szCs w:val="22"/>
        </w:rPr>
        <w:t>Порядок принятия обязательств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> 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>1. Обязательства (принятые, принимаемые, отложенные) принима</w:t>
      </w:r>
      <w:r w:rsidR="007E1632" w:rsidRPr="00ED2FCB">
        <w:rPr>
          <w:rFonts w:ascii="Times New Roman" w:hAnsi="Times New Roman" w:cs="Times New Roman"/>
          <w:sz w:val="22"/>
          <w:szCs w:val="22"/>
        </w:rPr>
        <w:t>ются</w:t>
      </w:r>
      <w:r w:rsidRPr="00ED2FCB">
        <w:rPr>
          <w:rFonts w:ascii="Times New Roman" w:hAnsi="Times New Roman" w:cs="Times New Roman"/>
          <w:sz w:val="22"/>
          <w:szCs w:val="22"/>
        </w:rPr>
        <w:t xml:space="preserve"> к учету в пределах утвержденных плановых назначений.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> </w:t>
      </w:r>
    </w:p>
    <w:p w:rsidR="00646702" w:rsidRPr="00ED2FCB" w:rsidRDefault="00646702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>Операции по санкционированию обязательств</w:t>
      </w:r>
      <w:r w:rsidR="00732164" w:rsidRPr="00ED2FCB">
        <w:rPr>
          <w:rFonts w:ascii="Times New Roman" w:hAnsi="Times New Roman" w:cs="Times New Roman"/>
          <w:sz w:val="22"/>
          <w:szCs w:val="22"/>
        </w:rPr>
        <w:t>,</w:t>
      </w:r>
      <w:r w:rsidRPr="00ED2FCB">
        <w:rPr>
          <w:rFonts w:ascii="Times New Roman" w:hAnsi="Times New Roman" w:cs="Times New Roman"/>
          <w:sz w:val="22"/>
          <w:szCs w:val="22"/>
        </w:rPr>
        <w:t xml:space="preserve"> принимаемых, принятых в текущем финансовом году, формируются с учетом принимаемых, принятых и неисполненных обязатель</w:t>
      </w:r>
      <w:proofErr w:type="gramStart"/>
      <w:r w:rsidRPr="00ED2FCB">
        <w:rPr>
          <w:rFonts w:ascii="Times New Roman" w:hAnsi="Times New Roman" w:cs="Times New Roman"/>
          <w:sz w:val="22"/>
          <w:szCs w:val="22"/>
        </w:rPr>
        <w:t>ств пр</w:t>
      </w:r>
      <w:proofErr w:type="gramEnd"/>
      <w:r w:rsidRPr="00ED2FCB">
        <w:rPr>
          <w:rFonts w:ascii="Times New Roman" w:hAnsi="Times New Roman" w:cs="Times New Roman"/>
          <w:sz w:val="22"/>
          <w:szCs w:val="22"/>
        </w:rPr>
        <w:t>ошлых лет.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> 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 xml:space="preserve">К отложенным обязательствам текущего финансового года </w:t>
      </w:r>
      <w:r w:rsidR="007E1632" w:rsidRPr="00ED2FCB">
        <w:rPr>
          <w:rFonts w:ascii="Times New Roman" w:hAnsi="Times New Roman" w:cs="Times New Roman"/>
          <w:sz w:val="22"/>
          <w:szCs w:val="22"/>
        </w:rPr>
        <w:t xml:space="preserve">относятся </w:t>
      </w:r>
      <w:r w:rsidRPr="00ED2FCB">
        <w:rPr>
          <w:rFonts w:ascii="Times New Roman" w:hAnsi="Times New Roman" w:cs="Times New Roman"/>
          <w:sz w:val="22"/>
          <w:szCs w:val="22"/>
        </w:rPr>
        <w:t xml:space="preserve">обязательства по созданным резервам предстоящих расходов (на оплату отпусков, </w:t>
      </w:r>
      <w:r w:rsidR="00E553E8" w:rsidRPr="00ED2FCB">
        <w:rPr>
          <w:rFonts w:ascii="Times New Roman" w:hAnsi="Times New Roman" w:cs="Times New Roman"/>
          <w:sz w:val="22"/>
          <w:szCs w:val="22"/>
        </w:rPr>
        <w:t xml:space="preserve">по претензионным требованиям и искам, </w:t>
      </w:r>
      <w:r w:rsidRPr="00ED2FCB">
        <w:rPr>
          <w:rFonts w:ascii="Times New Roman" w:hAnsi="Times New Roman" w:cs="Times New Roman"/>
          <w:sz w:val="22"/>
          <w:szCs w:val="22"/>
        </w:rPr>
        <w:t>на ремонт основных средств и т. д.).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> 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>Порядок принятия обязательств (принятых, принимаемых, отложенные) приведен в таблице № 1.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> 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>2. Денежные обязательства отраж</w:t>
      </w:r>
      <w:r w:rsidR="007E1632" w:rsidRPr="00ED2FCB">
        <w:rPr>
          <w:rFonts w:ascii="Times New Roman" w:hAnsi="Times New Roman" w:cs="Times New Roman"/>
          <w:sz w:val="22"/>
          <w:szCs w:val="22"/>
        </w:rPr>
        <w:t>аются</w:t>
      </w:r>
      <w:r w:rsidRPr="00ED2FCB">
        <w:rPr>
          <w:rFonts w:ascii="Times New Roman" w:hAnsi="Times New Roman" w:cs="Times New Roman"/>
          <w:sz w:val="22"/>
          <w:szCs w:val="22"/>
        </w:rPr>
        <w:t xml:space="preserve"> в учете не ранее принятия расходных обязательств. </w:t>
      </w:r>
      <w:r w:rsidRPr="00ED2FCB">
        <w:rPr>
          <w:rFonts w:ascii="Times New Roman" w:hAnsi="Times New Roman" w:cs="Times New Roman"/>
          <w:sz w:val="22"/>
          <w:szCs w:val="22"/>
        </w:rPr>
        <w:br/>
        <w:t>Денежные обязательства принимаются к учету в сумме документа, подтверждающего их возникновение. Порядок принятия денежных обязатель</w:t>
      </w:r>
      <w:proofErr w:type="gramStart"/>
      <w:r w:rsidRPr="00ED2FCB">
        <w:rPr>
          <w:rFonts w:ascii="Times New Roman" w:hAnsi="Times New Roman" w:cs="Times New Roman"/>
          <w:sz w:val="22"/>
          <w:szCs w:val="22"/>
        </w:rPr>
        <w:t>ств пр</w:t>
      </w:r>
      <w:proofErr w:type="gramEnd"/>
      <w:r w:rsidRPr="00ED2FCB">
        <w:rPr>
          <w:rFonts w:ascii="Times New Roman" w:hAnsi="Times New Roman" w:cs="Times New Roman"/>
          <w:sz w:val="22"/>
          <w:szCs w:val="22"/>
        </w:rPr>
        <w:t>иведен в таблице № 2.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> 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 xml:space="preserve">3. Принятые обязательства </w:t>
      </w:r>
      <w:r w:rsidR="007E1632" w:rsidRPr="00ED2FCB">
        <w:rPr>
          <w:rFonts w:ascii="Times New Roman" w:hAnsi="Times New Roman" w:cs="Times New Roman"/>
          <w:sz w:val="22"/>
          <w:szCs w:val="22"/>
        </w:rPr>
        <w:t xml:space="preserve">отражаются </w:t>
      </w:r>
      <w:r w:rsidRPr="00ED2FCB">
        <w:rPr>
          <w:rFonts w:ascii="Times New Roman" w:hAnsi="Times New Roman" w:cs="Times New Roman"/>
          <w:sz w:val="22"/>
          <w:szCs w:val="22"/>
        </w:rPr>
        <w:t>в журнале регистрации обязательств (ф. 0504064).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> </w:t>
      </w:r>
    </w:p>
    <w:p w:rsidR="00646702" w:rsidRPr="00ED2FCB" w:rsidRDefault="00646702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Показатели (остатки) обязательств текущего финансового года (за исключением исполненных денежных обязательств), сформированные по результатам отчетного финансового года, подлежат перерегистрации в году, следующ</w:t>
      </w:r>
      <w:r w:rsidR="00DF361D" w:rsidRPr="00ED2FC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е</w:t>
      </w:r>
      <w:r w:rsidRPr="00ED2FC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м за отчетным финансовым годом.</w:t>
      </w:r>
      <w:r w:rsidRPr="00ED2FC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C41DA7" w:rsidRDefault="00C41DA7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lastRenderedPageBreak/>
        <w:t>Таблица № 1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b/>
          <w:bCs/>
          <w:sz w:val="22"/>
          <w:szCs w:val="22"/>
        </w:rPr>
        <w:t>Порядок учета принятых (принимаемых, отложенных) обязательств</w:t>
      </w:r>
    </w:p>
    <w:tbl>
      <w:tblPr>
        <w:tblW w:w="14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981"/>
        <w:gridCol w:w="2736"/>
        <w:gridCol w:w="2639"/>
        <w:gridCol w:w="2779"/>
        <w:gridCol w:w="760"/>
        <w:gridCol w:w="760"/>
        <w:gridCol w:w="1575"/>
      </w:tblGrid>
      <w:tr w:rsidR="00F85582" w:rsidRPr="00ED2FC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Документ-основание/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первичный учетный документ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Момент отражения 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Сумма обязательства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Бухгалтерские записи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Дебет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Кредит</w:t>
            </w:r>
          </w:p>
        </w:tc>
      </w:tr>
      <w:tr w:rsidR="00F85582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AD3748" w:rsidRPr="00ED2FCB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1. Обязательства по контрактам (договорам)</w:t>
            </w:r>
          </w:p>
        </w:tc>
      </w:tr>
      <w:tr w:rsidR="00AD3748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Обязательства по контрактам (договорам)</w:t>
            </w:r>
            <w:r w:rsidR="00286CFA"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которые заключены</w:t>
            </w: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 единственным поставщиком (подрядчиком, исполнителем)</w:t>
            </w:r>
            <w:r w:rsidR="00286CFA"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без конкурентных процедур</w:t>
            </w:r>
          </w:p>
        </w:tc>
      </w:tr>
      <w:tr w:rsidR="00F85582" w:rsidRPr="00ED2FCB" w:rsidTr="00920DAF">
        <w:trPr>
          <w:trHeight w:val="369"/>
        </w:trPr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E759A9" w:rsidRPr="00ED2F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F85582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Заключение контракта (договора) на поставку продукции, выполнение работ, оказание услуг с единственным поставщиком (организацией или гражданином) без проведения закупки конкурентным способом 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Контракт (договор)/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Бухгалтерская справка (ф. 0504833)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подписания контракта (договора)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F85582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В сумме заключенного контракта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0DAF" w:rsidRPr="00ED2FCB" w:rsidRDefault="00920DAF" w:rsidP="00181D9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текущий финансовый</w:t>
            </w:r>
            <w:r w:rsidR="00747119"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период</w:t>
            </w:r>
          </w:p>
        </w:tc>
      </w:tr>
      <w:tr w:rsidR="00F85582" w:rsidRPr="00ED2FCB" w:rsidTr="00920DAF">
        <w:trPr>
          <w:trHeight w:val="299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0DAF" w:rsidRPr="00ED2FCB" w:rsidRDefault="00F85582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920DAF" w:rsidRPr="00ED2FCB">
              <w:rPr>
                <w:rFonts w:ascii="Times New Roman" w:hAnsi="Times New Roman" w:cs="Times New Roman"/>
                <w:sz w:val="22"/>
                <w:szCs w:val="22"/>
              </w:rPr>
              <w:t>506.10.ХХХ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0DAF" w:rsidRPr="00ED2FCB" w:rsidRDefault="00F85582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20DAF" w:rsidRPr="00ED2FCB">
              <w:rPr>
                <w:rFonts w:ascii="Times New Roman" w:hAnsi="Times New Roman" w:cs="Times New Roman"/>
                <w:sz w:val="22"/>
                <w:szCs w:val="22"/>
              </w:rPr>
              <w:t>.502.1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20DAF" w:rsidRPr="00ED2FCB">
              <w:rPr>
                <w:rFonts w:ascii="Times New Roman" w:hAnsi="Times New Roman" w:cs="Times New Roman"/>
                <w:sz w:val="22"/>
                <w:szCs w:val="22"/>
              </w:rPr>
              <w:t>.ХХХ</w:t>
            </w:r>
          </w:p>
        </w:tc>
      </w:tr>
      <w:tr w:rsidR="00F85582" w:rsidRPr="00ED2FCB" w:rsidTr="00920DAF">
        <w:trPr>
          <w:trHeight w:val="38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0DAF" w:rsidRPr="00ED2FCB" w:rsidRDefault="00920DAF" w:rsidP="00ED2F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На плановый период</w:t>
            </w:r>
          </w:p>
        </w:tc>
      </w:tr>
      <w:tr w:rsidR="00F85582" w:rsidRPr="00ED2FCB" w:rsidTr="00747119">
        <w:trPr>
          <w:trHeight w:val="43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920DA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F85582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20DAF" w:rsidRPr="00ED2FCB">
              <w:rPr>
                <w:rFonts w:ascii="Times New Roman" w:hAnsi="Times New Roman" w:cs="Times New Roman"/>
                <w:sz w:val="22"/>
                <w:szCs w:val="22"/>
              </w:rPr>
              <w:t>.506.Х</w:t>
            </w:r>
            <w:proofErr w:type="gramStart"/>
            <w:r w:rsidR="00920DAF" w:rsidRPr="00ED2FC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proofErr w:type="gramEnd"/>
            <w:r w:rsidR="00920DAF" w:rsidRPr="00ED2FCB">
              <w:rPr>
                <w:rFonts w:ascii="Times New Roman" w:hAnsi="Times New Roman" w:cs="Times New Roman"/>
                <w:sz w:val="22"/>
                <w:szCs w:val="22"/>
              </w:rPr>
              <w:t>.ХХХ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0DAF" w:rsidRPr="00ED2FCB" w:rsidRDefault="00F85582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20DAF" w:rsidRPr="00ED2FCB">
              <w:rPr>
                <w:rFonts w:ascii="Times New Roman" w:hAnsi="Times New Roman" w:cs="Times New Roman"/>
                <w:sz w:val="22"/>
                <w:szCs w:val="22"/>
              </w:rPr>
              <w:t>.502.Х</w:t>
            </w:r>
            <w:proofErr w:type="gramStart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="00920DAF" w:rsidRPr="00ED2FCB">
              <w:rPr>
                <w:rFonts w:ascii="Times New Roman" w:hAnsi="Times New Roman" w:cs="Times New Roman"/>
                <w:sz w:val="22"/>
                <w:szCs w:val="22"/>
              </w:rPr>
              <w:t>.ХХХ</w:t>
            </w:r>
          </w:p>
        </w:tc>
      </w:tr>
      <w:tr w:rsidR="00F85582" w:rsidRPr="00ED2FCB" w:rsidTr="00F85582">
        <w:trPr>
          <w:trHeight w:val="1850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5582" w:rsidRPr="00ED2FCB" w:rsidRDefault="00F85582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E759A9" w:rsidRPr="00ED2FC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5582" w:rsidRPr="00ED2FCB" w:rsidRDefault="00F85582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Принятие обязательств по контракту (договору), в котором не указана сумма либо по его условиям принятие обязатель</w:t>
            </w:r>
            <w:proofErr w:type="gramStart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ств пр</w:t>
            </w:r>
            <w:proofErr w:type="gramEnd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оизводится по факту поставки товаров (выполнения работ, оказания услуг)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5582" w:rsidRPr="00ED2FCB" w:rsidRDefault="00F85582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Накладные, акты выполненных работ (оказанных услуг), счета на оплату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5582" w:rsidRPr="00ED2FCB" w:rsidRDefault="00F85582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поставки товаров (выполнения работ, оказания услуг), выставления счета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5582" w:rsidRPr="00ED2FCB" w:rsidRDefault="00F85582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подписанной накладной, акта, счета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5582" w:rsidRPr="00ED2FCB" w:rsidRDefault="00F85582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85582" w:rsidRPr="00ED2FCB" w:rsidRDefault="00F85582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</w:tr>
      <w:tr w:rsidR="00AD3748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Обязательства по контрактам, заключенным путем проведения конкурентных закупок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(конкурсов, аукционов, запросов котировок, запросов предложений)</w:t>
            </w:r>
          </w:p>
        </w:tc>
      </w:tr>
      <w:tr w:rsidR="00F85582" w:rsidRPr="00ED2FC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6CFA" w:rsidRPr="00ED2FCB" w:rsidRDefault="00286CFA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Принятие обязательств в сумме НМЦК при проведении конкурентной закупк</w:t>
            </w:r>
            <w:r w:rsidR="00F87766" w:rsidRPr="00ED2FC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, в том </w:t>
            </w:r>
            <w:proofErr w:type="gramStart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числе</w:t>
            </w:r>
            <w:proofErr w:type="gramEnd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 если закупка не состоялась и контракт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заключен с единственным поставщиком (исполнителем, подрядчиком)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Извещение о проведении закупки/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Бухгалтерская справка 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размещения извещения о закупке на официальном сайте www.zakupki.gov.ru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Обязательство отражается в учете по максимальной цене, объявленной в документации о закупке – НМЦК (с указанием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контрагента «Конкурентная закупка»)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На текущий финансовый </w:t>
            </w: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период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FF36F5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FF36F5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.502.17.ХХХ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.506.Х</w:t>
            </w:r>
            <w:proofErr w:type="gramStart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proofErr w:type="gramEnd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.502.Х</w:t>
            </w:r>
            <w:proofErr w:type="gramStart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proofErr w:type="gramEnd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.ХХХ</w:t>
            </w:r>
          </w:p>
        </w:tc>
      </w:tr>
      <w:tr w:rsidR="00F85582" w:rsidRPr="00ED2FC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Принятие суммы расходного обязательства при заключении контракта</w:t>
            </w:r>
            <w:r w:rsidR="000371C6"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(договора) по итогам конкурентной закупки (конкурса, аукциона, запроса котировок, запроса предложений)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Контракт (договор)/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Бухгалтерская справка 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подписания контракта (договора)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Обязательство отражается в сумме заключенного контракта (договора) с учетом финансовых периодов, в которых он будет исполнен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 текущий финансовый </w:t>
            </w: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период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.502.17.ХХХ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.502.Х</w:t>
            </w:r>
            <w:proofErr w:type="gramStart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proofErr w:type="gramEnd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.502.Х</w:t>
            </w:r>
            <w:proofErr w:type="gramStart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.ХХХ</w:t>
            </w:r>
          </w:p>
        </w:tc>
      </w:tr>
      <w:tr w:rsidR="00781B4E" w:rsidRPr="00ED2FCB" w:rsidTr="00920D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B4E" w:rsidRPr="00ED2FCB" w:rsidRDefault="00781B4E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B4E" w:rsidRPr="00ED2FCB" w:rsidRDefault="00781B4E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Уточнение обязательств по контрактам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85582" w:rsidRPr="00ED2FC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781B4E" w:rsidRPr="00ED2FC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81B4E" w:rsidRPr="00ED2F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Уточнение суммы расходных обязатель</w:t>
            </w:r>
            <w:proofErr w:type="gramStart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ств пр</w:t>
            </w:r>
            <w:proofErr w:type="gramEnd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и заключении контракта (договора) по результатам конкурентной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Протокол подведения итогов конкурентной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закупки/Бухгалтерская справка 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подписания государственного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Корректировка обязательства на сумму, сэкономленную в результате проведения закупки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 текущий финансовый </w:t>
            </w: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период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.502.17.ХХХ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.506.10.ХХХ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.502.Х</w:t>
            </w:r>
            <w:proofErr w:type="gramStart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proofErr w:type="gramEnd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.506.Х</w:t>
            </w:r>
            <w:proofErr w:type="gramStart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proofErr w:type="gramEnd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.ХХХ</w:t>
            </w:r>
          </w:p>
        </w:tc>
      </w:tr>
      <w:tr w:rsidR="00F85582" w:rsidRPr="00ED2FC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781B4E" w:rsidRPr="00ED2FCB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Уменьшение принятого обязательства в случае:</w:t>
            </w:r>
          </w:p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– отмены закупки;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– признания закупки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несостоявшейся по причине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того, что не было подано ни одной заявки;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– признания победителя закупки уклонившимся от заключения контракта (договора)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Протокол подведения итогов конкурса, аукциона, запроса котировок или запроса предложений.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Протокол признания победителя закупки </w:t>
            </w:r>
            <w:proofErr w:type="gramStart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уклонившимся</w:t>
            </w:r>
            <w:proofErr w:type="gramEnd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 от заключения контракта (договора)/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Бухгалтерская справка 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протокола о признании конкурентной закупки несостоявшейся.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Дата признания победителя закупки </w:t>
            </w:r>
            <w:proofErr w:type="gramStart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уклонившимся</w:t>
            </w:r>
            <w:proofErr w:type="gramEnd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 от заключения контракта (договора)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ранее принятого обязательства на всю сумму </w:t>
            </w: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способом «Красное </w:t>
            </w:r>
            <w:proofErr w:type="spellStart"/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сторно</w:t>
            </w:r>
            <w:proofErr w:type="spellEnd"/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 текущий финансовый </w:t>
            </w: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период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.502.17.ХХХ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.506.Х</w:t>
            </w:r>
            <w:proofErr w:type="gramStart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proofErr w:type="gramEnd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.502.Х</w:t>
            </w:r>
            <w:proofErr w:type="gramStart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proofErr w:type="gramEnd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.ХХХ</w:t>
            </w:r>
          </w:p>
        </w:tc>
      </w:tr>
      <w:tr w:rsidR="00AD3748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  <w:r w:rsidR="00781B4E"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Обязательства по контрактам (договорам), принятые в прошлые годы и не исполненные по состоянию на начало текущего финансового </w:t>
            </w: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года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85582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781B4E" w:rsidRPr="00ED2FC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Контракты (договоры), подлежащие исполнению в текущем 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Заключенные контракты (договоры)/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Бухгалтерская справка (ф. 0504833)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Начало текущего финансового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не исполненных по условиям контракта (договора) обязательств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.502.21.ХХХ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</w:tr>
      <w:tr w:rsidR="00AD3748" w:rsidRPr="00ED2FCB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2. Обязат</w:t>
            </w:r>
            <w:r w:rsidR="003E7AC6" w:rsidRPr="00ED2FC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ельства по текущей деятельности</w:t>
            </w:r>
            <w:r w:rsidRPr="00ED2FC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учреждения</w:t>
            </w:r>
          </w:p>
        </w:tc>
      </w:tr>
      <w:tr w:rsidR="00AD3748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Обязательства, связанные с оплатой труда</w:t>
            </w:r>
          </w:p>
        </w:tc>
      </w:tr>
      <w:tr w:rsidR="00F85582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Зарплата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Утвержденный План финансово-хозяйственной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Начало текущего финансового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Объем утвержденных плановых назначений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.506.10.211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.502.11.211</w:t>
            </w:r>
          </w:p>
        </w:tc>
      </w:tr>
      <w:tr w:rsidR="00F85582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Взносы на обязательное пенсионное (социальное, медицинское) страхование, взносы на страхование от несчастных случаев и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Расчетные ведомости (ф. 0504402).</w:t>
            </w:r>
          </w:p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Расчетно-платежные ведомости (ф. 0504401).</w:t>
            </w:r>
          </w:p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Карточки индивидуального учета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сумм начисленных выплат и иных вознаграждений и сумм начисленных страховых взносов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В момент образования кредиторской задолженности – не позднее последнего дня месяца, за который производится начисление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.506.10.213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.502.11.213</w:t>
            </w:r>
          </w:p>
        </w:tc>
      </w:tr>
      <w:tr w:rsidR="00AD3748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Обязательства по расчетам с подотчетными лицами</w:t>
            </w:r>
          </w:p>
        </w:tc>
      </w:tr>
      <w:tr w:rsidR="00F85582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Выдача денег под отчет сотруднику на приобретение товаров (работ, услуг) за наличный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Письменное заявление на выдачу денежных средств под отчет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утверждения (подписания) заявления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C45CDC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</w:tr>
      <w:tr w:rsidR="00F85582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Выдача денег под отчет сотруднику при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Приказ о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подписания приказа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</w:tr>
      <w:tr w:rsidR="00F85582" w:rsidRPr="00ED2FC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Корректировка ранее принятых обязательств в момент принятия к учету авансового отчета 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Авансовый отчет 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утверждения авансового отчета (ф. 0504505) руководителем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Корректировка обязательства: при перерасходе – в сторону увеличения; при экономии – в сторону уменьшения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Перерасход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Экономия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способом «</w:t>
            </w:r>
            <w:proofErr w:type="gramStart"/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Красное</w:t>
            </w:r>
            <w:proofErr w:type="gramEnd"/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сторно</w:t>
            </w:r>
            <w:proofErr w:type="spellEnd"/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»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</w:tr>
      <w:tr w:rsidR="00AD3748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2.3.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Обязательства перед бюджетом, по возмещению вреда, по другим выплатам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(налоги, госпошлины, сборы, исполнительные документы)</w:t>
            </w:r>
          </w:p>
        </w:tc>
      </w:tr>
      <w:tr w:rsidR="00F85582" w:rsidRPr="00ED2FC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2.3.1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Начисление налогов (налог на имущество, налог на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прибыль, НДС)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Налоговые регистры, отражающие расчет налога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В дату образования кредиторской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задолженности – ежеквартально (не позднее последнего дня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текущего квартала)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Сумма начисленных обязательств (платежей)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 текущий финансовый </w:t>
            </w: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период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.506.Х</w:t>
            </w:r>
            <w:proofErr w:type="gramStart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proofErr w:type="gramEnd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.502.Х</w:t>
            </w:r>
            <w:proofErr w:type="gramStart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.ХХХ</w:t>
            </w:r>
          </w:p>
        </w:tc>
      </w:tr>
      <w:tr w:rsidR="00F85582" w:rsidRPr="00ED2FC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2.3.2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Начисление всех видов сборов, пошлин, патентных платежей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Бухгалтерские справки (ф. 0504833) с приложением расчетов.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Служебные записки (другие распоряжения руководителя)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В момент подписания документа о необходимости платежа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 текущий финансовый </w:t>
            </w: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период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.506.10.290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.502.11.290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.506.Х</w:t>
            </w:r>
            <w:proofErr w:type="gramStart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proofErr w:type="gramEnd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.502.Х</w:t>
            </w:r>
            <w:proofErr w:type="gramStart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.290</w:t>
            </w:r>
          </w:p>
        </w:tc>
      </w:tr>
      <w:tr w:rsidR="00F85582" w:rsidRPr="00ED2FC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2.3.3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Начисление штрафных санкций и сумм, предписанных судом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Исполнительный лист.</w:t>
            </w:r>
          </w:p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Судебный приказ.</w:t>
            </w:r>
          </w:p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Постановления судебных (следственных) органов.</w:t>
            </w:r>
          </w:p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Иные документы, устанавливающие обязательства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учреждения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поступления исполнительных документов в бухгалтерию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 текущий финансовый </w:t>
            </w: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период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.506.10.290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.502.11.290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F85582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.506.Х</w:t>
            </w:r>
            <w:proofErr w:type="gramStart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proofErr w:type="gramEnd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.502.Х</w:t>
            </w:r>
            <w:proofErr w:type="gramStart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.290</w:t>
            </w:r>
          </w:p>
        </w:tc>
      </w:tr>
      <w:tr w:rsidR="00F85582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Иные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Документы, подтверждающие возникновение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подписания (утверждения) соответствующих документов либо дата их представления в бухгалтерию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принятых обязательств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</w:tr>
      <w:tr w:rsidR="00AD3748" w:rsidRPr="00ED2FCB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3. Отложенные обязательства</w:t>
            </w:r>
          </w:p>
        </w:tc>
      </w:tr>
      <w:tr w:rsidR="00F85582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Принятие обязательства на сумму созданного резерва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Бухгалтерская справка (ф. 0504833) с приложением расчетов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расчета резерва, согласно положениям учетной политики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Сумма оценочного значения, по методу, предусмотренному в учетной политике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.506.90.ХХХ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.502.99.ХХХ</w:t>
            </w:r>
          </w:p>
        </w:tc>
      </w:tr>
      <w:tr w:rsidR="00F85582" w:rsidRPr="00ED2FCB" w:rsidTr="00A104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Уменьшение размера созданного резерва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1DA7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Приказ руководителя</w:t>
            </w:r>
          </w:p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.Бухгалтерская справка (ф. 0504833) с приложением расчетов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Дата, определенная в приказе об уменьшении размера резерва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Сумма, на которую будет уменьшен резерв, отражается </w:t>
            </w: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способом «Красное </w:t>
            </w:r>
            <w:proofErr w:type="spellStart"/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сторно</w:t>
            </w:r>
            <w:proofErr w:type="spellEnd"/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.506.90.ХХХ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.502.99.ХХХ</w:t>
            </w:r>
          </w:p>
        </w:tc>
      </w:tr>
      <w:tr w:rsidR="00F85582" w:rsidRPr="00ED2FCB" w:rsidTr="00A104CB">
        <w:trPr>
          <w:trHeight w:val="55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A23151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Отражение принятого обязательства при осуществлении расходов за счет созданных резервов</w:t>
            </w:r>
          </w:p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Документы, подтверждающие возникновение обязательства/ Бухгалтерская справка (ф. 0504833)</w:t>
            </w:r>
          </w:p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В момент образования кредиторской задолженности</w:t>
            </w:r>
          </w:p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принятого обязательства в рамках созданного резерва</w:t>
            </w:r>
          </w:p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A23151" w:rsidP="00181D9A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sz w:val="22"/>
                <w:szCs w:val="22"/>
              </w:rPr>
              <w:t>На текущий финансовый период</w:t>
            </w:r>
          </w:p>
        </w:tc>
      </w:tr>
      <w:tr w:rsidR="00F85582" w:rsidRPr="00ED2FCB" w:rsidTr="00A104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A23151" w:rsidRPr="00ED2FCB">
              <w:rPr>
                <w:rFonts w:ascii="Times New Roman" w:hAnsi="Times New Roman" w:cs="Times New Roman"/>
                <w:sz w:val="22"/>
                <w:szCs w:val="22"/>
              </w:rPr>
              <w:t>.502.99.ХХХ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A23151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</w:tr>
      <w:tr w:rsidR="00F85582" w:rsidRPr="00ED2FCB" w:rsidTr="00A104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sz w:val="22"/>
                <w:szCs w:val="22"/>
              </w:rPr>
              <w:t>На плановый период</w:t>
            </w:r>
          </w:p>
        </w:tc>
      </w:tr>
      <w:tr w:rsidR="00F85582" w:rsidRPr="00ED2FCB" w:rsidTr="00FF36F5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ED2F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A23151" w:rsidRPr="00ED2FCB">
              <w:rPr>
                <w:rFonts w:ascii="Times New Roman" w:hAnsi="Times New Roman" w:cs="Times New Roman"/>
                <w:sz w:val="22"/>
                <w:szCs w:val="22"/>
              </w:rPr>
              <w:t>.502.99.ХХХ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A23151" w:rsidRPr="00ED2FCB">
              <w:rPr>
                <w:rFonts w:ascii="Times New Roman" w:hAnsi="Times New Roman" w:cs="Times New Roman"/>
                <w:sz w:val="22"/>
                <w:szCs w:val="22"/>
              </w:rPr>
              <w:t>.502.Х</w:t>
            </w:r>
            <w:proofErr w:type="gramStart"/>
            <w:r w:rsidR="00A23151" w:rsidRPr="00ED2F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="00A23151" w:rsidRPr="00ED2FCB">
              <w:rPr>
                <w:rFonts w:ascii="Times New Roman" w:hAnsi="Times New Roman" w:cs="Times New Roman"/>
                <w:sz w:val="22"/>
                <w:szCs w:val="22"/>
              </w:rPr>
              <w:t>.ХХХ</w:t>
            </w:r>
          </w:p>
        </w:tc>
      </w:tr>
      <w:tr w:rsidR="00F85582" w:rsidRPr="00ED2FCB" w:rsidTr="00A23151"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A23151" w:rsidP="00181D9A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D2FC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3.4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Скорректированы плановые назначения на расходы, начисленные за счет резерва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A23151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sz w:val="22"/>
                <w:szCs w:val="22"/>
              </w:rPr>
              <w:t>На текущий финансовый период</w:t>
            </w:r>
          </w:p>
        </w:tc>
      </w:tr>
      <w:tr w:rsidR="00F85582" w:rsidRPr="00ED2FCB" w:rsidTr="00FF36F5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A23151" w:rsidRPr="00ED2FCB">
              <w:rPr>
                <w:rFonts w:ascii="Times New Roman" w:hAnsi="Times New Roman" w:cs="Times New Roman"/>
                <w:sz w:val="22"/>
                <w:szCs w:val="22"/>
              </w:rPr>
              <w:t>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A23151" w:rsidRPr="00ED2FCB">
              <w:rPr>
                <w:rFonts w:ascii="Times New Roman" w:hAnsi="Times New Roman" w:cs="Times New Roman"/>
                <w:sz w:val="22"/>
                <w:szCs w:val="22"/>
              </w:rPr>
              <w:t>.506.90.ХХХ</w:t>
            </w:r>
          </w:p>
        </w:tc>
      </w:tr>
      <w:tr w:rsidR="00F85582" w:rsidRPr="00ED2FCB" w:rsidTr="00FF36F5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A23151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sz w:val="22"/>
                <w:szCs w:val="22"/>
              </w:rPr>
              <w:t>На плановый период</w:t>
            </w:r>
          </w:p>
        </w:tc>
      </w:tr>
      <w:tr w:rsidR="00F85582" w:rsidRPr="00ED2FCB" w:rsidTr="00A104CB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3151" w:rsidRPr="00ED2FCB" w:rsidRDefault="00A23151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A23151" w:rsidRPr="00ED2FCB">
              <w:rPr>
                <w:rFonts w:ascii="Times New Roman" w:hAnsi="Times New Roman" w:cs="Times New Roman"/>
                <w:sz w:val="22"/>
                <w:szCs w:val="22"/>
              </w:rPr>
              <w:t>.506.Х</w:t>
            </w:r>
            <w:proofErr w:type="gramStart"/>
            <w:r w:rsidR="00A23151" w:rsidRPr="00ED2FC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proofErr w:type="gramEnd"/>
            <w:r w:rsidR="00A23151" w:rsidRPr="00ED2FCB">
              <w:rPr>
                <w:rFonts w:ascii="Times New Roman" w:hAnsi="Times New Roman" w:cs="Times New Roman"/>
                <w:sz w:val="22"/>
                <w:szCs w:val="22"/>
              </w:rPr>
              <w:t>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3151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A23151" w:rsidRPr="00ED2FCB">
              <w:rPr>
                <w:rFonts w:ascii="Times New Roman" w:hAnsi="Times New Roman" w:cs="Times New Roman"/>
                <w:sz w:val="22"/>
                <w:szCs w:val="22"/>
              </w:rPr>
              <w:t>.506.90.ХХХ</w:t>
            </w:r>
          </w:p>
        </w:tc>
      </w:tr>
      <w:tr w:rsidR="00F85582" w:rsidRPr="00ED2FCB" w:rsidTr="00FF36F5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21A9" w:rsidRPr="00ED2FCB" w:rsidRDefault="00D321A9" w:rsidP="00181D9A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D2FC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3.5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1A9" w:rsidRPr="00ED2FCB" w:rsidRDefault="00D321A9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Скорректированы ранее принятые бюджетные обязательства по зарплате – в части отпускных, начисленных за счет резерва на отпуск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1A9" w:rsidRPr="00ED2FCB" w:rsidRDefault="00D321A9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подтверждающие возникновение обязательства по отпускным/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Бухгалтерская справка (ф. 0504833)</w:t>
            </w:r>
          </w:p>
          <w:p w:rsidR="00D321A9" w:rsidRPr="00ED2FCB" w:rsidRDefault="00D321A9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1A9" w:rsidRPr="00ED2FCB" w:rsidRDefault="00D321A9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В момент образования кредиторской задолженности по отпускным</w:t>
            </w:r>
          </w:p>
          <w:p w:rsidR="00D321A9" w:rsidRPr="00ED2FCB" w:rsidRDefault="00D321A9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1A9" w:rsidRPr="00ED2FCB" w:rsidRDefault="00D321A9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Сумма принятого обязательства по отпускным за счет резерва </w:t>
            </w:r>
            <w:r w:rsidRPr="00ED2FCB">
              <w:rPr>
                <w:rFonts w:ascii="Times New Roman" w:hAnsi="Times New Roman" w:cs="Times New Roman"/>
                <w:b/>
                <w:sz w:val="22"/>
                <w:szCs w:val="22"/>
              </w:rPr>
              <w:t>способом «</w:t>
            </w:r>
            <w:proofErr w:type="gramStart"/>
            <w:r w:rsidRPr="00ED2FCB">
              <w:rPr>
                <w:rFonts w:ascii="Times New Roman" w:hAnsi="Times New Roman" w:cs="Times New Roman"/>
                <w:b/>
                <w:sz w:val="22"/>
                <w:szCs w:val="22"/>
              </w:rPr>
              <w:t>Красное</w:t>
            </w:r>
            <w:proofErr w:type="gramEnd"/>
            <w:r w:rsidRPr="00ED2FC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D2FCB">
              <w:rPr>
                <w:rFonts w:ascii="Times New Roman" w:hAnsi="Times New Roman" w:cs="Times New Roman"/>
                <w:b/>
                <w:sz w:val="22"/>
                <w:szCs w:val="22"/>
              </w:rPr>
              <w:t>сторно</w:t>
            </w:r>
            <w:proofErr w:type="spellEnd"/>
            <w:r w:rsidRPr="00ED2FCB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1A9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D321A9" w:rsidRPr="00ED2FCB">
              <w:rPr>
                <w:rFonts w:ascii="Times New Roman" w:hAnsi="Times New Roman" w:cs="Times New Roman"/>
                <w:sz w:val="22"/>
                <w:szCs w:val="22"/>
              </w:rPr>
              <w:t>.506.10.</w:t>
            </w:r>
            <w:r w:rsidR="00C05CD8" w:rsidRPr="00ED2FCB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1A9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D321A9" w:rsidRPr="00ED2FCB">
              <w:rPr>
                <w:rFonts w:ascii="Times New Roman" w:hAnsi="Times New Roman" w:cs="Times New Roman"/>
                <w:sz w:val="22"/>
                <w:szCs w:val="22"/>
              </w:rPr>
              <w:t>.502.11.</w:t>
            </w:r>
            <w:r w:rsidR="00C05CD8" w:rsidRPr="00ED2FCB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</w:tr>
      <w:tr w:rsidR="00F85582" w:rsidRPr="00ED2FC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> 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>Таблица № 2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b/>
          <w:bCs/>
          <w:sz w:val="22"/>
          <w:szCs w:val="22"/>
        </w:rPr>
        <w:t>Порядок принятия денежных обязательств текущего финансового года</w:t>
      </w:r>
    </w:p>
    <w:p w:rsidR="00AD3748" w:rsidRPr="00ED2FCB" w:rsidRDefault="00334E43" w:rsidP="0018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14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3962"/>
        <w:gridCol w:w="2459"/>
        <w:gridCol w:w="2482"/>
        <w:gridCol w:w="2148"/>
        <w:gridCol w:w="1499"/>
        <w:gridCol w:w="1499"/>
      </w:tblGrid>
      <w:tr w:rsidR="000371C6" w:rsidRPr="00ED2FC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</w:t>
            </w:r>
            <w:proofErr w:type="gramStart"/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т-</w:t>
            </w:r>
            <w:proofErr w:type="gramEnd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Момент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отражения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Сумма обязательства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Бухгалтерские записи</w:t>
            </w:r>
          </w:p>
        </w:tc>
      </w:tr>
      <w:tr w:rsidR="000371C6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Дебет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Кредит</w:t>
            </w:r>
          </w:p>
        </w:tc>
      </w:tr>
      <w:tr w:rsidR="000371C6" w:rsidRPr="00ED2FCB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AD3748" w:rsidRPr="00ED2FCB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1. Денежные обязательства по контрактам (договорам)</w:t>
            </w:r>
          </w:p>
        </w:tc>
      </w:tr>
      <w:tr w:rsidR="000371C6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Оплата контрактов (договоров) на поставку материальных ценностей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Товарная накладная и (или) акт приемки-передачи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подписания подтверждающих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начисленного обязательства за минусом ранее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.502.12.ХХХ</w:t>
            </w:r>
          </w:p>
        </w:tc>
      </w:tr>
      <w:tr w:rsidR="00AD3748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Оплата контрактов (договоров) на выполнение работ, оказание услуг, в том числе:</w:t>
            </w:r>
          </w:p>
        </w:tc>
      </w:tr>
      <w:tr w:rsidR="000371C6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Контракты (договоры) на оказание коммунальных, эксплуатационных услуг, услуг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Счет, счет-фактура (согласно условиям контракта)</w:t>
            </w:r>
            <w:proofErr w:type="gramStart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.А</w:t>
            </w:r>
            <w:proofErr w:type="gramEnd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кт оказания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Дата подписания подтверждающих </w:t>
            </w:r>
            <w:proofErr w:type="spellStart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документов</w:t>
            </w:r>
            <w:proofErr w:type="gramStart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ри</w:t>
            </w:r>
            <w:proofErr w:type="spellEnd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 задержке документации – дата поступления документации в бухгалтерию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начисленного обязательства за минусом ранее 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.502.12.ХХХ</w:t>
            </w:r>
          </w:p>
        </w:tc>
      </w:tr>
      <w:tr w:rsidR="000371C6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Контракты (договоры) на выполнение подрядных работ по строительству, реконструкции, техническому перевооружению, расширению, модернизации основных средств, текущему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и капитальному ремонту зданий,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Акт выполненных работ. Справка о стоимости выполненных работ и затрат (форма КС-3)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.502.12.ХХХ</w:t>
            </w:r>
          </w:p>
        </w:tc>
      </w:tr>
      <w:tr w:rsidR="000371C6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Контракты (договоры) на выполнение иных работ (оказание иных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Акт выполненных работ (оказанных услуг)</w:t>
            </w:r>
            <w:proofErr w:type="gramStart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ной документ, подтверждающий выполнение работ (оказание услуг)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.502.12.ХХХ</w:t>
            </w:r>
          </w:p>
        </w:tc>
      </w:tr>
      <w:tr w:rsidR="000371C6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денежного обязательства в том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случае, если контрактом (договором)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предусмотрена выплата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Контракт (договор)</w:t>
            </w:r>
            <w:proofErr w:type="gramStart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чет на оплату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Дата, определенная условиями контракта (договора)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.502.12.ХХХ</w:t>
            </w:r>
          </w:p>
        </w:tc>
      </w:tr>
      <w:tr w:rsidR="00AD3748" w:rsidRPr="00ED2FCB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2. Денежные обязательства по текущей деятельности учреждения</w:t>
            </w:r>
          </w:p>
        </w:tc>
      </w:tr>
      <w:tr w:rsidR="00AD3748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Денежные обязательства, связанные с оплатой труда</w:t>
            </w:r>
          </w:p>
        </w:tc>
      </w:tr>
      <w:tr w:rsidR="000371C6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Выплата зарплаты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Расчетные ведомости (ф. 0504402).</w:t>
            </w:r>
          </w:p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Расчетно-платежные ведомости 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утверждения (подписания) соответствующих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.502.12.211</w:t>
            </w:r>
          </w:p>
        </w:tc>
      </w:tr>
      <w:tr w:rsidR="000371C6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Уплата взносов на обязательное пенсионное (социальное, медицинское) страхование, взносов на страхование от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несчастных случаев и 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Расчетные ведомости (ф. 0504402).</w:t>
            </w:r>
          </w:p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Расчетно-платежные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ведомости 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Дата принятия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.502.12.213</w:t>
            </w:r>
          </w:p>
        </w:tc>
      </w:tr>
      <w:tr w:rsidR="00AD3748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Денежные обязательства по расчетам с подотчетными лицами</w:t>
            </w:r>
          </w:p>
        </w:tc>
      </w:tr>
      <w:tr w:rsidR="000371C6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Выдача денежных средств под отчет сотруднику на приобретение товаров (работ, услуг) за наличный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Письменное заявление на выдачу денежных средств под отчет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утверждения (подписания) заявления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.502.12.ХХХ</w:t>
            </w:r>
          </w:p>
        </w:tc>
      </w:tr>
      <w:tr w:rsidR="000371C6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Выдача денежных средств под отчет сотруднику при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Приказ о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подписания приказа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.502.12.ХХХ</w:t>
            </w:r>
          </w:p>
        </w:tc>
      </w:tr>
      <w:tr w:rsidR="000371C6" w:rsidRPr="00ED2FC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Корректировка ранее принятых денежных обязательств в момент принятия к учету авансового отчета (ф. 0504505).Сумму превышения принятых к учету расходов подотчетного лица над ранее выданным авансом (сумму утвержденного перерасхода) отражать на соответствующих счетах и признавать принятым перед подотчетным лицом денежным обязательством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Авансовый отчет 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утверждения авансового отчета (ф. 0504505) руководителем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Корректировка обязательства: при перерасходе – в сторону увеличения; при экономии – в сторону уменьшения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Перерасход</w:t>
            </w:r>
          </w:p>
        </w:tc>
      </w:tr>
      <w:tr w:rsidR="000371C6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.502.12.ХХХ</w:t>
            </w:r>
          </w:p>
        </w:tc>
      </w:tr>
      <w:tr w:rsidR="000371C6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Экономия</w:t>
            </w:r>
            <w:r w:rsidR="00AD2F0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способом «Красное </w:t>
            </w:r>
            <w:proofErr w:type="spellStart"/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сторно</w:t>
            </w:r>
            <w:proofErr w:type="spellEnd"/>
            <w:r w:rsidRPr="00ED2F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»</w:t>
            </w:r>
          </w:p>
        </w:tc>
      </w:tr>
      <w:tr w:rsidR="000371C6" w:rsidRPr="00ED2F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ED2FCB" w:rsidRDefault="00AD3748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.502.12.ХХХ</w:t>
            </w:r>
          </w:p>
        </w:tc>
      </w:tr>
      <w:tr w:rsidR="00AD3748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Денежные обязательства перед бюджетом, по возмещению вреда, по другим выплатам</w:t>
            </w:r>
          </w:p>
        </w:tc>
      </w:tr>
      <w:tr w:rsidR="000371C6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Уплата налогов (налог на имущество, налог на прибыль, НДС)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Налоговые декларации, расчеты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принятия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.502.12.ХХХ</w:t>
            </w:r>
          </w:p>
        </w:tc>
      </w:tr>
      <w:tr w:rsidR="000371C6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Уплата всех видов сборов, пошлин, патентных платежей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Бухгалтерские справки (ф. 0504833) с приложением расчетов.</w:t>
            </w:r>
            <w:r w:rsidR="000371C6" w:rsidRPr="00ED2F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Служебные записки (другие распоряжения руководителя)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принятия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.502.12.290</w:t>
            </w:r>
          </w:p>
        </w:tc>
      </w:tr>
      <w:tr w:rsidR="000371C6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2.3.3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Уплата штрафных санкций и сумм, предписанных судом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Исполнительный лист.</w:t>
            </w:r>
          </w:p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Судебный приказ.</w:t>
            </w:r>
          </w:p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Постановления судебных (следственных) органов.</w:t>
            </w:r>
          </w:p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документы, устанавливающие обязательства 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Дата принятия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.502.12.290</w:t>
            </w:r>
          </w:p>
        </w:tc>
      </w:tr>
      <w:tr w:rsidR="000371C6" w:rsidRPr="00ED2F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Иные денежные обязательства учреждения, подлежащие исполнению в текущем 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Документы, являющиеся основанием для оплаты обязательств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Дата поступления документации в бухгалтерию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334E43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ED2FCB" w:rsidRDefault="007D38FF" w:rsidP="00181D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FC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334E43" w:rsidRPr="00ED2FCB">
              <w:rPr>
                <w:rFonts w:ascii="Times New Roman" w:hAnsi="Times New Roman" w:cs="Times New Roman"/>
                <w:sz w:val="22"/>
                <w:szCs w:val="22"/>
              </w:rPr>
              <w:t>.502.12.ХХХ</w:t>
            </w:r>
          </w:p>
        </w:tc>
      </w:tr>
    </w:tbl>
    <w:p w:rsidR="00C41DA7" w:rsidRDefault="005D4EF3" w:rsidP="00181D9A">
      <w:pPr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br/>
        <w:t xml:space="preserve">Х– </w:t>
      </w:r>
      <w:r w:rsidR="006426BC" w:rsidRPr="00ED2FCB">
        <w:rPr>
          <w:rFonts w:ascii="Times New Roman" w:hAnsi="Times New Roman" w:cs="Times New Roman"/>
          <w:sz w:val="22"/>
          <w:szCs w:val="22"/>
        </w:rPr>
        <w:t>1–18</w:t>
      </w:r>
      <w:r w:rsidRPr="00ED2FCB">
        <w:rPr>
          <w:rFonts w:ascii="Times New Roman" w:hAnsi="Times New Roman" w:cs="Times New Roman"/>
          <w:sz w:val="22"/>
          <w:szCs w:val="22"/>
        </w:rPr>
        <w:t xml:space="preserve"> разряд</w:t>
      </w:r>
      <w:r w:rsidR="006426BC" w:rsidRPr="00ED2FCB">
        <w:rPr>
          <w:rFonts w:ascii="Times New Roman" w:hAnsi="Times New Roman" w:cs="Times New Roman"/>
          <w:sz w:val="22"/>
          <w:szCs w:val="22"/>
        </w:rPr>
        <w:t>ы номера счета бухгалтерского учета, которые формируются так:</w:t>
      </w:r>
      <w:r w:rsidR="00DF361D" w:rsidRPr="00ED2FCB">
        <w:rPr>
          <w:rFonts w:ascii="Times New Roman" w:hAnsi="Times New Roman" w:cs="Times New Roman"/>
          <w:sz w:val="22"/>
          <w:szCs w:val="22"/>
        </w:rPr>
        <w:br/>
        <w:t>– в 1–</w:t>
      </w:r>
      <w:r w:rsidR="00A63C9F" w:rsidRPr="00ED2FCB">
        <w:rPr>
          <w:rFonts w:ascii="Times New Roman" w:hAnsi="Times New Roman" w:cs="Times New Roman"/>
          <w:sz w:val="22"/>
          <w:szCs w:val="22"/>
        </w:rPr>
        <w:t>4</w:t>
      </w:r>
      <w:r w:rsidR="006426BC" w:rsidRPr="00ED2FCB">
        <w:rPr>
          <w:rFonts w:ascii="Times New Roman" w:hAnsi="Times New Roman" w:cs="Times New Roman"/>
          <w:sz w:val="22"/>
          <w:szCs w:val="22"/>
        </w:rPr>
        <w:t xml:space="preserve"> разряде </w:t>
      </w:r>
      <w:r w:rsidR="00A63C9F" w:rsidRPr="00ED2FCB">
        <w:rPr>
          <w:rFonts w:ascii="Times New Roman" w:hAnsi="Times New Roman" w:cs="Times New Roman"/>
          <w:sz w:val="22"/>
          <w:szCs w:val="22"/>
        </w:rPr>
        <w:t>–</w:t>
      </w:r>
      <w:r w:rsidRPr="00ED2FCB">
        <w:rPr>
          <w:rFonts w:ascii="Times New Roman" w:hAnsi="Times New Roman" w:cs="Times New Roman"/>
          <w:sz w:val="22"/>
          <w:szCs w:val="22"/>
        </w:rPr>
        <w:t xml:space="preserve"> код раздела, подраздела</w:t>
      </w:r>
      <w:r w:rsidR="00A63C9F" w:rsidRPr="00ED2FCB">
        <w:rPr>
          <w:rFonts w:ascii="Times New Roman" w:hAnsi="Times New Roman" w:cs="Times New Roman"/>
          <w:sz w:val="22"/>
          <w:szCs w:val="22"/>
        </w:rPr>
        <w:t xml:space="preserve">; 5–14 разделы – </w:t>
      </w:r>
      <w:r w:rsidR="00C41DA7">
        <w:rPr>
          <w:rFonts w:ascii="Times New Roman" w:hAnsi="Times New Roman" w:cs="Times New Roman"/>
          <w:sz w:val="22"/>
          <w:szCs w:val="22"/>
        </w:rPr>
        <w:t>в соответствии с пунктом 2 Раздела 3 Учетной политики, по отложенным обязательствам - нули</w:t>
      </w:r>
      <w:r w:rsidR="00A63C9F" w:rsidRPr="00ED2FCB">
        <w:rPr>
          <w:rFonts w:ascii="Times New Roman" w:hAnsi="Times New Roman" w:cs="Times New Roman"/>
          <w:sz w:val="22"/>
          <w:szCs w:val="22"/>
        </w:rPr>
        <w:t>;</w:t>
      </w:r>
    </w:p>
    <w:p w:rsidR="006426BC" w:rsidRPr="00ED2FCB" w:rsidRDefault="00C41DA7" w:rsidP="00181D9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A63C9F" w:rsidRPr="00ED2FCB">
        <w:rPr>
          <w:rFonts w:ascii="Times New Roman" w:hAnsi="Times New Roman" w:cs="Times New Roman"/>
          <w:sz w:val="22"/>
          <w:szCs w:val="22"/>
        </w:rPr>
        <w:t xml:space="preserve"> в 15–17 разрядах 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D4EF3" w:rsidRPr="00ED2FCB">
        <w:rPr>
          <w:rFonts w:ascii="Times New Roman" w:hAnsi="Times New Roman" w:cs="Times New Roman"/>
          <w:sz w:val="22"/>
          <w:szCs w:val="22"/>
        </w:rPr>
        <w:t>вид</w:t>
      </w:r>
      <w:r w:rsidR="00A63C9F" w:rsidRPr="00ED2FCB">
        <w:rPr>
          <w:rFonts w:ascii="Times New Roman" w:hAnsi="Times New Roman" w:cs="Times New Roman"/>
          <w:sz w:val="22"/>
          <w:szCs w:val="22"/>
        </w:rPr>
        <w:t>ы</w:t>
      </w:r>
      <w:r w:rsidR="005D4EF3" w:rsidRPr="00ED2FCB">
        <w:rPr>
          <w:rFonts w:ascii="Times New Roman" w:hAnsi="Times New Roman" w:cs="Times New Roman"/>
          <w:sz w:val="22"/>
          <w:szCs w:val="22"/>
        </w:rPr>
        <w:t xml:space="preserve"> расходов;</w:t>
      </w:r>
      <w:r w:rsidR="005D4EF3" w:rsidRPr="00ED2FCB">
        <w:rPr>
          <w:rFonts w:ascii="Times New Roman" w:hAnsi="Times New Roman" w:cs="Times New Roman"/>
          <w:sz w:val="22"/>
          <w:szCs w:val="22"/>
        </w:rPr>
        <w:br/>
        <w:t>– в 18 разряд</w:t>
      </w:r>
      <w:r w:rsidR="006426BC" w:rsidRPr="00ED2FCB">
        <w:rPr>
          <w:rFonts w:ascii="Times New Roman" w:hAnsi="Times New Roman" w:cs="Times New Roman"/>
          <w:sz w:val="22"/>
          <w:szCs w:val="22"/>
        </w:rPr>
        <w:t xml:space="preserve">е – код </w:t>
      </w:r>
      <w:r w:rsidR="00C010DE" w:rsidRPr="00ED2FCB">
        <w:rPr>
          <w:rFonts w:ascii="Times New Roman" w:hAnsi="Times New Roman" w:cs="Times New Roman"/>
          <w:sz w:val="22"/>
          <w:szCs w:val="22"/>
        </w:rPr>
        <w:t xml:space="preserve">вида </w:t>
      </w:r>
      <w:r w:rsidR="006426BC" w:rsidRPr="00ED2FCB">
        <w:rPr>
          <w:rFonts w:ascii="Times New Roman" w:hAnsi="Times New Roman" w:cs="Times New Roman"/>
          <w:sz w:val="22"/>
          <w:szCs w:val="22"/>
        </w:rPr>
        <w:t>финансового обеспечения.</w:t>
      </w:r>
    </w:p>
    <w:p w:rsidR="006426BC" w:rsidRPr="00ED2FCB" w:rsidRDefault="006426BC" w:rsidP="00181D9A">
      <w:pPr>
        <w:rPr>
          <w:rFonts w:ascii="Times New Roman" w:hAnsi="Times New Roman" w:cs="Times New Roman"/>
          <w:sz w:val="22"/>
          <w:szCs w:val="22"/>
        </w:rPr>
      </w:pPr>
    </w:p>
    <w:p w:rsidR="00334E43" w:rsidRPr="00ED2FCB" w:rsidRDefault="006426BC" w:rsidP="00181D9A">
      <w:pPr>
        <w:rPr>
          <w:rFonts w:ascii="Times New Roman" w:hAnsi="Times New Roman" w:cs="Times New Roman"/>
          <w:sz w:val="22"/>
          <w:szCs w:val="22"/>
        </w:rPr>
      </w:pPr>
      <w:r w:rsidRPr="00ED2FCB">
        <w:rPr>
          <w:rFonts w:ascii="Times New Roman" w:hAnsi="Times New Roman" w:cs="Times New Roman"/>
          <w:sz w:val="22"/>
          <w:szCs w:val="22"/>
        </w:rPr>
        <w:t xml:space="preserve">ХХХ – </w:t>
      </w:r>
      <w:r w:rsidR="005D4EF3" w:rsidRPr="00ED2FCB">
        <w:rPr>
          <w:rFonts w:ascii="Times New Roman" w:hAnsi="Times New Roman" w:cs="Times New Roman"/>
          <w:sz w:val="22"/>
          <w:szCs w:val="22"/>
        </w:rPr>
        <w:t>код КОСГУ.</w:t>
      </w:r>
    </w:p>
    <w:sectPr w:rsidR="00334E43" w:rsidRPr="00ED2FCB" w:rsidSect="00C41D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CC" w:rsidRDefault="00D053CC" w:rsidP="00553257">
      <w:r>
        <w:separator/>
      </w:r>
    </w:p>
  </w:endnote>
  <w:endnote w:type="continuationSeparator" w:id="0">
    <w:p w:rsidR="00D053CC" w:rsidRDefault="00D053CC" w:rsidP="0055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4D" w:rsidRDefault="00221C4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4D" w:rsidRDefault="00221C4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4D" w:rsidRDefault="00221C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CC" w:rsidRDefault="00D053CC" w:rsidP="00553257">
      <w:r>
        <w:separator/>
      </w:r>
    </w:p>
  </w:footnote>
  <w:footnote w:type="continuationSeparator" w:id="0">
    <w:p w:rsidR="00D053CC" w:rsidRDefault="00D053CC" w:rsidP="00553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4D" w:rsidRDefault="00221C4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4D" w:rsidRDefault="00221C4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4D" w:rsidRDefault="00221C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DB"/>
    <w:rsid w:val="0002744D"/>
    <w:rsid w:val="000371C6"/>
    <w:rsid w:val="0016538F"/>
    <w:rsid w:val="00181D9A"/>
    <w:rsid w:val="00190D1C"/>
    <w:rsid w:val="001949AB"/>
    <w:rsid w:val="0020491C"/>
    <w:rsid w:val="00221C4D"/>
    <w:rsid w:val="00286CFA"/>
    <w:rsid w:val="00293912"/>
    <w:rsid w:val="00296A00"/>
    <w:rsid w:val="002A1F63"/>
    <w:rsid w:val="002D3E63"/>
    <w:rsid w:val="002E4E99"/>
    <w:rsid w:val="00334E43"/>
    <w:rsid w:val="003855D7"/>
    <w:rsid w:val="003A1D96"/>
    <w:rsid w:val="003A3B46"/>
    <w:rsid w:val="003B30FC"/>
    <w:rsid w:val="003B3708"/>
    <w:rsid w:val="003C7964"/>
    <w:rsid w:val="003E3A14"/>
    <w:rsid w:val="003E7AC6"/>
    <w:rsid w:val="00420958"/>
    <w:rsid w:val="0044501D"/>
    <w:rsid w:val="00460646"/>
    <w:rsid w:val="00460FB2"/>
    <w:rsid w:val="004876F0"/>
    <w:rsid w:val="0049614D"/>
    <w:rsid w:val="004F5545"/>
    <w:rsid w:val="00500270"/>
    <w:rsid w:val="005126FB"/>
    <w:rsid w:val="0054575E"/>
    <w:rsid w:val="00553257"/>
    <w:rsid w:val="00553719"/>
    <w:rsid w:val="005619D1"/>
    <w:rsid w:val="00565098"/>
    <w:rsid w:val="005B78C3"/>
    <w:rsid w:val="005D4EF3"/>
    <w:rsid w:val="0062672B"/>
    <w:rsid w:val="006426BC"/>
    <w:rsid w:val="00646702"/>
    <w:rsid w:val="006951CE"/>
    <w:rsid w:val="006C7D1C"/>
    <w:rsid w:val="007207CE"/>
    <w:rsid w:val="00732164"/>
    <w:rsid w:val="0073491D"/>
    <w:rsid w:val="00743C73"/>
    <w:rsid w:val="00747119"/>
    <w:rsid w:val="00781B4E"/>
    <w:rsid w:val="007C1942"/>
    <w:rsid w:val="007C7213"/>
    <w:rsid w:val="007D38FF"/>
    <w:rsid w:val="007E1632"/>
    <w:rsid w:val="008B25A9"/>
    <w:rsid w:val="00920DAF"/>
    <w:rsid w:val="00925A5A"/>
    <w:rsid w:val="0093464B"/>
    <w:rsid w:val="00936050"/>
    <w:rsid w:val="00937E37"/>
    <w:rsid w:val="009C4679"/>
    <w:rsid w:val="009F56A0"/>
    <w:rsid w:val="00A104CB"/>
    <w:rsid w:val="00A23151"/>
    <w:rsid w:val="00A347D4"/>
    <w:rsid w:val="00A43049"/>
    <w:rsid w:val="00A63C9F"/>
    <w:rsid w:val="00AC23D6"/>
    <w:rsid w:val="00AD0C40"/>
    <w:rsid w:val="00AD2F06"/>
    <w:rsid w:val="00AD3748"/>
    <w:rsid w:val="00AE7025"/>
    <w:rsid w:val="00B72AEB"/>
    <w:rsid w:val="00BB4B64"/>
    <w:rsid w:val="00BD65DB"/>
    <w:rsid w:val="00BE37A3"/>
    <w:rsid w:val="00C010DE"/>
    <w:rsid w:val="00C05CD8"/>
    <w:rsid w:val="00C1639A"/>
    <w:rsid w:val="00C23469"/>
    <w:rsid w:val="00C41DA7"/>
    <w:rsid w:val="00C45CDC"/>
    <w:rsid w:val="00C47A19"/>
    <w:rsid w:val="00C63144"/>
    <w:rsid w:val="00D00DC4"/>
    <w:rsid w:val="00D053CC"/>
    <w:rsid w:val="00D321A9"/>
    <w:rsid w:val="00D84618"/>
    <w:rsid w:val="00DA427E"/>
    <w:rsid w:val="00DC11C5"/>
    <w:rsid w:val="00DF361D"/>
    <w:rsid w:val="00E2038E"/>
    <w:rsid w:val="00E5466E"/>
    <w:rsid w:val="00E553E8"/>
    <w:rsid w:val="00E74AA9"/>
    <w:rsid w:val="00E759A9"/>
    <w:rsid w:val="00E96BFC"/>
    <w:rsid w:val="00EB7E75"/>
    <w:rsid w:val="00EC05A6"/>
    <w:rsid w:val="00ED2FCB"/>
    <w:rsid w:val="00F067D6"/>
    <w:rsid w:val="00F246E9"/>
    <w:rsid w:val="00F26527"/>
    <w:rsid w:val="00F85582"/>
    <w:rsid w:val="00F85834"/>
    <w:rsid w:val="00F87766"/>
    <w:rsid w:val="00FC69DF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48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D3748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AD37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D3748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7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E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37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37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374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EB7E75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7E75"/>
    <w:pPr>
      <w:ind w:left="720"/>
      <w:contextualSpacing/>
    </w:pPr>
  </w:style>
  <w:style w:type="paragraph" w:customStyle="1" w:styleId="header-listtarget">
    <w:name w:val="header-listtarget"/>
    <w:basedOn w:val="a"/>
    <w:rsid w:val="00AD3748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AD3748"/>
    <w:rPr>
      <w:color w:val="FF9900"/>
    </w:rPr>
  </w:style>
  <w:style w:type="character" w:customStyle="1" w:styleId="small">
    <w:name w:val="small"/>
    <w:basedOn w:val="a0"/>
    <w:rsid w:val="00AD3748"/>
    <w:rPr>
      <w:sz w:val="15"/>
      <w:szCs w:val="15"/>
    </w:rPr>
  </w:style>
  <w:style w:type="character" w:customStyle="1" w:styleId="fill">
    <w:name w:val="fill"/>
    <w:basedOn w:val="a0"/>
    <w:rsid w:val="00AD3748"/>
    <w:rPr>
      <w:b/>
      <w:bCs/>
      <w:i/>
      <w:iCs/>
      <w:color w:val="FF0000"/>
    </w:rPr>
  </w:style>
  <w:style w:type="character" w:customStyle="1" w:styleId="enp">
    <w:name w:val="enp"/>
    <w:basedOn w:val="a0"/>
    <w:rsid w:val="00AD3748"/>
    <w:rPr>
      <w:color w:val="3C7828"/>
    </w:rPr>
  </w:style>
  <w:style w:type="character" w:customStyle="1" w:styleId="kdkss">
    <w:name w:val="kdkss"/>
    <w:basedOn w:val="a0"/>
    <w:rsid w:val="00AD3748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743C7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43C73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743C73"/>
    <w:rPr>
      <w:sz w:val="16"/>
      <w:szCs w:val="16"/>
    </w:rPr>
  </w:style>
  <w:style w:type="paragraph" w:styleId="aa">
    <w:name w:val="Normal (Web)"/>
    <w:basedOn w:val="a"/>
    <w:uiPriority w:val="99"/>
    <w:unhideWhenUsed/>
    <w:rsid w:val="0049614D"/>
    <w:pPr>
      <w:spacing w:before="100" w:beforeAutospacing="1" w:after="100" w:afterAutospacing="1"/>
    </w:pPr>
    <w:rPr>
      <w:sz w:val="20"/>
      <w:szCs w:val="20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F56A0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9F56A0"/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48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D3748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AD37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D3748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7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E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37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37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374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EB7E75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7E75"/>
    <w:pPr>
      <w:ind w:left="720"/>
      <w:contextualSpacing/>
    </w:pPr>
  </w:style>
  <w:style w:type="paragraph" w:customStyle="1" w:styleId="header-listtarget">
    <w:name w:val="header-listtarget"/>
    <w:basedOn w:val="a"/>
    <w:rsid w:val="00AD3748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AD3748"/>
    <w:rPr>
      <w:color w:val="FF9900"/>
    </w:rPr>
  </w:style>
  <w:style w:type="character" w:customStyle="1" w:styleId="small">
    <w:name w:val="small"/>
    <w:basedOn w:val="a0"/>
    <w:rsid w:val="00AD3748"/>
    <w:rPr>
      <w:sz w:val="15"/>
      <w:szCs w:val="15"/>
    </w:rPr>
  </w:style>
  <w:style w:type="character" w:customStyle="1" w:styleId="fill">
    <w:name w:val="fill"/>
    <w:basedOn w:val="a0"/>
    <w:rsid w:val="00AD3748"/>
    <w:rPr>
      <w:b/>
      <w:bCs/>
      <w:i/>
      <w:iCs/>
      <w:color w:val="FF0000"/>
    </w:rPr>
  </w:style>
  <w:style w:type="character" w:customStyle="1" w:styleId="enp">
    <w:name w:val="enp"/>
    <w:basedOn w:val="a0"/>
    <w:rsid w:val="00AD3748"/>
    <w:rPr>
      <w:color w:val="3C7828"/>
    </w:rPr>
  </w:style>
  <w:style w:type="character" w:customStyle="1" w:styleId="kdkss">
    <w:name w:val="kdkss"/>
    <w:basedOn w:val="a0"/>
    <w:rsid w:val="00AD3748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743C7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43C73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743C73"/>
    <w:rPr>
      <w:sz w:val="16"/>
      <w:szCs w:val="16"/>
    </w:rPr>
  </w:style>
  <w:style w:type="paragraph" w:styleId="aa">
    <w:name w:val="Normal (Web)"/>
    <w:basedOn w:val="a"/>
    <w:uiPriority w:val="99"/>
    <w:unhideWhenUsed/>
    <w:rsid w:val="0049614D"/>
    <w:pPr>
      <w:spacing w:before="100" w:beforeAutospacing="1" w:after="100" w:afterAutospacing="1"/>
    </w:pPr>
    <w:rPr>
      <w:sz w:val="20"/>
      <w:szCs w:val="20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F56A0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9F56A0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2320</Words>
  <Characters>13230</Characters>
  <Application>Microsoft Office Word</Application>
  <DocSecurity>0</DocSecurity>
  <PresentationFormat>kfkudv</PresentationFormat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rjabinina</dc:creator>
  <cp:lastModifiedBy>User</cp:lastModifiedBy>
  <cp:revision>4</cp:revision>
  <dcterms:created xsi:type="dcterms:W3CDTF">2018-02-16T05:23:00Z</dcterms:created>
  <dcterms:modified xsi:type="dcterms:W3CDTF">2018-02-16T05:32:00Z</dcterms:modified>
</cp:coreProperties>
</file>