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4BA1" w14:textId="77777777" w:rsidR="00704584" w:rsidRDefault="00DB62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Пояснительная записка</w:t>
      </w:r>
    </w:p>
    <w:p w14:paraId="4FE70BEC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12B8E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14:paraId="26B0EA16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положение в системе непрерывного образования и воспитания детей занимают дети 7–10/11 лет, учащиеся начальной общеобразовательной школы. Начальная школа выступает фундаментом в процессе социального воспитания, осмысления ребёнком себя в окружающем м</w:t>
      </w:r>
      <w:r>
        <w:rPr>
          <w:rFonts w:ascii="Times New Roman" w:hAnsi="Times New Roman" w:cs="Times New Roman"/>
          <w:sz w:val="24"/>
          <w:szCs w:val="24"/>
        </w:rPr>
        <w:t>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</w:t>
      </w:r>
      <w:r>
        <w:rPr>
          <w:rFonts w:ascii="Times New Roman" w:hAnsi="Times New Roman" w:cs="Times New Roman"/>
          <w:sz w:val="24"/>
          <w:szCs w:val="24"/>
        </w:rPr>
        <w:t>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</w:t>
      </w:r>
      <w:r>
        <w:rPr>
          <w:rFonts w:ascii="Times New Roman" w:hAnsi="Times New Roman" w:cs="Times New Roman"/>
          <w:sz w:val="24"/>
          <w:szCs w:val="24"/>
        </w:rPr>
        <w:t>я в социальной среде.</w:t>
      </w:r>
    </w:p>
    <w:p w14:paraId="6C111F7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67EFF688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Програм</w:t>
      </w:r>
      <w:r>
        <w:rPr>
          <w:rFonts w:ascii="Times New Roman" w:hAnsi="Times New Roman" w:cs="Times New Roman"/>
          <w:sz w:val="24"/>
          <w:szCs w:val="24"/>
        </w:rPr>
        <w:t xml:space="preserve">мы в курсе внеурочной деятельности в </w:t>
      </w:r>
      <w:r>
        <w:rPr>
          <w:rFonts w:ascii="Times New Roman" w:hAnsi="Times New Roman" w:cs="Times New Roman"/>
          <w:b/>
          <w:sz w:val="24"/>
          <w:szCs w:val="24"/>
        </w:rPr>
        <w:t>1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14:paraId="7BD1C081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экскурсия, поход, проблемно-ценностное общение, совместная подготовка и проведение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творческих дел, согласно методологии Программы. Занятия могут проводиться не только в классе, но и на улице, в парке, в музее. </w:t>
      </w:r>
    </w:p>
    <w:p w14:paraId="38D313CB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курса внеурочной деятельности положен системно-деятельностный подход, позволяющий за период освоения ребёнком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тельных треков (траекторий социально-коммуникативного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14:paraId="14AB2133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внеурочной деятельности представляет комплекс из 27 занятий для обучающих</w:t>
      </w:r>
      <w:r>
        <w:rPr>
          <w:rFonts w:ascii="Times New Roman" w:hAnsi="Times New Roman" w:cs="Times New Roman"/>
          <w:sz w:val="24"/>
          <w:szCs w:val="24"/>
        </w:rPr>
        <w:t>ся по 7 трекам Программы, а также вводную игровую программу, состоящую из 4 самостоятельных занятий, Вводного Орлятского урока, игрового занятия для подведения итогов годового участия в Программе. Изменение позиции ребёнка в реализации содержания, логика к</w:t>
      </w:r>
      <w:r>
        <w:rPr>
          <w:rFonts w:ascii="Times New Roman" w:hAnsi="Times New Roman" w:cs="Times New Roman"/>
          <w:sz w:val="24"/>
          <w:szCs w:val="24"/>
        </w:rPr>
        <w:t xml:space="preserve">аждого трека выстроены на основе коллективной творческой деятельности И.П. Иванова и с учётом возрастных  особенностей младших школьников в зависимости от класса. </w:t>
      </w:r>
    </w:p>
    <w:p w14:paraId="04255BD3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на формирование и развитие ц</w:t>
      </w:r>
      <w:r>
        <w:rPr>
          <w:rFonts w:ascii="Times New Roman" w:hAnsi="Times New Roman" w:cs="Times New Roman"/>
          <w:sz w:val="24"/>
          <w:szCs w:val="24"/>
        </w:rPr>
        <w:t>енностных ориентиров младших школьников, их опыта позитивного преобразования социального мира с учётом всех региональных особенностей и вызовов современного мира.</w:t>
      </w:r>
    </w:p>
    <w:p w14:paraId="28406D45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 развитие у учащихся младшего школьного возраста социально-це</w:t>
      </w:r>
      <w:r>
        <w:rPr>
          <w:rFonts w:ascii="Times New Roman" w:hAnsi="Times New Roman" w:cs="Times New Roman"/>
          <w:sz w:val="24"/>
          <w:szCs w:val="24"/>
        </w:rPr>
        <w:t>нностных знаний, отношений и опыта позитивного преобразования ближайшего социального окружения на основе традиционных российских духовно-нравственных ценностей, воспитания культуры общения, воспитания любви к Родине.</w:t>
      </w:r>
    </w:p>
    <w:p w14:paraId="4AACABB6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D442F12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содействие формиров</w:t>
      </w:r>
      <w:r>
        <w:rPr>
          <w:rFonts w:ascii="Times New Roman" w:hAnsi="Times New Roman" w:cs="Times New Roman"/>
          <w:sz w:val="24"/>
          <w:szCs w:val="24"/>
        </w:rPr>
        <w:t xml:space="preserve">анию качеств социально активной личности: ответственности, доброжелательности, инициативности, отзывчивости, неравнодушия, взаимопомощи, уважения к старшим и сверстникам.  </w:t>
      </w:r>
    </w:p>
    <w:p w14:paraId="1BCEAA18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14:paraId="62602B6A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р</w:t>
      </w:r>
      <w:r>
        <w:rPr>
          <w:rFonts w:ascii="Times New Roman" w:hAnsi="Times New Roman" w:cs="Times New Roman"/>
          <w:sz w:val="24"/>
          <w:szCs w:val="24"/>
        </w:rPr>
        <w:t>азвивать критическое мышление, обучая навыкам поиска, оценки, систематизации и анализа информации.</w:t>
      </w:r>
    </w:p>
    <w:p w14:paraId="1E6E7367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учащихся способности самостоятельно и коллективно ставить цели, определять задачи и планировать свою деятельнос</w:t>
      </w:r>
      <w:r>
        <w:rPr>
          <w:rFonts w:ascii="Times New Roman" w:hAnsi="Times New Roman" w:cs="Times New Roman"/>
          <w:sz w:val="24"/>
          <w:szCs w:val="24"/>
        </w:rPr>
        <w:t>ть для успешной реализации коллективных творческих дел и совместных событий.</w:t>
      </w:r>
    </w:p>
    <w:p w14:paraId="0E4DED7E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направлять на командное взаимодействие, развитие умений аргументировать свою точку зрения, договариваться при принятии совместных решений, вести конструктивное </w:t>
      </w:r>
      <w:r>
        <w:rPr>
          <w:rFonts w:ascii="Times New Roman" w:hAnsi="Times New Roman" w:cs="Times New Roman"/>
          <w:sz w:val="24"/>
          <w:szCs w:val="24"/>
        </w:rPr>
        <w:t xml:space="preserve">общение.  </w:t>
      </w:r>
    </w:p>
    <w:p w14:paraId="5E9CC1A7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расширять кругозор, способствовать формированию новых представлений о себе, окружающей действительности и приобретению практических умений, реализующихся в социально-преобразующей деятельности.</w:t>
      </w:r>
    </w:p>
    <w:p w14:paraId="3EBE1D6D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основу рабочей прог</w:t>
      </w:r>
      <w:r>
        <w:rPr>
          <w:rFonts w:ascii="Times New Roman" w:hAnsi="Times New Roman" w:cs="Times New Roman"/>
          <w:sz w:val="24"/>
          <w:szCs w:val="24"/>
        </w:rPr>
        <w:t>раммы внеурочной деятельности «Орлята России» составляют следующие документы:</w:t>
      </w:r>
    </w:p>
    <w:p w14:paraId="1E7BBECF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Федерации».</w:t>
      </w:r>
    </w:p>
    <w:p w14:paraId="0C53C75F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 национальной безопас</w:t>
      </w:r>
      <w:r>
        <w:rPr>
          <w:rFonts w:ascii="Times New Roman" w:hAnsi="Times New Roman" w:cs="Times New Roman"/>
          <w:sz w:val="24"/>
          <w:szCs w:val="24"/>
        </w:rPr>
        <w:t>ности Российской Федерации».</w:t>
      </w:r>
    </w:p>
    <w:p w14:paraId="05143586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355F705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Распоряжение Правительства Россий</w:t>
      </w:r>
      <w:r>
        <w:rPr>
          <w:rFonts w:ascii="Times New Roman" w:hAnsi="Times New Roman" w:cs="Times New Roman"/>
          <w:sz w:val="24"/>
          <w:szCs w:val="24"/>
        </w:rPr>
        <w:t>ской Федерации от 29.04.2015 № 996-р «Об утверждении Стратегии развития воспитания на период до 2025 года».</w:t>
      </w:r>
    </w:p>
    <w:p w14:paraId="43F2748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Минпросвещения России от 31.05.2021 № 286 «Об утверждении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образования».</w:t>
      </w:r>
    </w:p>
    <w:p w14:paraId="476C2BBD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1BD6D85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Письмо Департамента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политики в сфере воспитания, дополнительного образования и детского отдыха «О направлении информации» №06-1124 от 20.08.2025. </w:t>
      </w:r>
    </w:p>
    <w:p w14:paraId="1C35490F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08FAD" w14:textId="77777777" w:rsidR="00704584" w:rsidRDefault="00DB622C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14:paraId="1ED4C7C7" w14:textId="77777777" w:rsidR="00704584" w:rsidRDefault="00DB622C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 «Орлята России» разработана на основе рекомендац</w:t>
      </w:r>
      <w:r>
        <w:rPr>
          <w:rFonts w:ascii="Times New Roman" w:hAnsi="Times New Roman"/>
          <w:sz w:val="24"/>
        </w:rPr>
        <w:t>ий Программы воспитания, что обеспечивает интеграцию обучающих и воспитательных аспектов педагогической деятельности. Фокус смещён на комплексное развитие личности обучающегося, включая его нравственные и социальные компетенции. Данный подход реализуется ч</w:t>
      </w:r>
      <w:r>
        <w:rPr>
          <w:rFonts w:ascii="Times New Roman" w:hAnsi="Times New Roman"/>
          <w:sz w:val="24"/>
        </w:rPr>
        <w:t>ерез:</w:t>
      </w:r>
    </w:p>
    <w:p w14:paraId="6400CE4B" w14:textId="77777777" w:rsidR="00704584" w:rsidRDefault="00DB622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достижение личностных результатов, конкретизированных в Программе воспитания;</w:t>
      </w:r>
    </w:p>
    <w:p w14:paraId="0DF70B82" w14:textId="77777777" w:rsidR="00704584" w:rsidRDefault="00DB622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осознания социальной значимости их деятельности, согласно положениям Программы воспитания.</w:t>
      </w:r>
    </w:p>
    <w:p w14:paraId="59814228" w14:textId="77777777" w:rsidR="00704584" w:rsidRDefault="00DB622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интерактивных форм занятий, ст</w:t>
      </w:r>
      <w:r>
        <w:rPr>
          <w:rFonts w:ascii="Times New Roman" w:hAnsi="Times New Roman"/>
          <w:sz w:val="24"/>
        </w:rPr>
        <w:t>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</w:t>
      </w:r>
      <w:r>
        <w:rPr>
          <w:rFonts w:ascii="Times New Roman" w:hAnsi="Times New Roman"/>
          <w:sz w:val="24"/>
        </w:rPr>
        <w:t>я.</w:t>
      </w:r>
    </w:p>
    <w:p w14:paraId="4ED3E0C2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623F5B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254779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33B663" w14:textId="77777777" w:rsidR="00704584" w:rsidRDefault="0070458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704584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E8CE1B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3. Предполагаемые результаты</w:t>
      </w:r>
    </w:p>
    <w:p w14:paraId="4E37A8FD" w14:textId="77777777" w:rsidR="00704584" w:rsidRDefault="0070458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85AE12E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Программы является сформированность у ребёнка младшего школьного возраста социально-ценностных знаний, отношений и опыта </w:t>
      </w:r>
      <w:r>
        <w:rPr>
          <w:rFonts w:ascii="Times New Roman" w:hAnsi="Times New Roman" w:cs="Times New Roman"/>
          <w:sz w:val="24"/>
          <w:szCs w:val="24"/>
        </w:rPr>
        <w:t>позитивного преобразования социального мира на основе российских базовых национальных ценностей.</w:t>
      </w:r>
    </w:p>
    <w:p w14:paraId="617D716F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 </w:t>
      </w:r>
    </w:p>
    <w:p w14:paraId="2475935B" w14:textId="77777777" w:rsidR="00704584" w:rsidRDefault="00DB62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14:paraId="4DA2D057" w14:textId="77777777" w:rsidR="00704584" w:rsidRDefault="00DB622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7A1F81FA" w14:textId="77777777" w:rsidR="00704584" w:rsidRDefault="00DB622C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проявлять ответственность и инициативность в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планировании и выполнении поручений, коллективных творческих дел. </w:t>
      </w:r>
    </w:p>
    <w:p w14:paraId="25CA5500" w14:textId="77777777" w:rsidR="00704584" w:rsidRDefault="00DB622C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14:paraId="5E2B9A2B" w14:textId="77777777" w:rsidR="00704584" w:rsidRDefault="00DB622C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Осознает себя как социально активную личность, понимающую</w:t>
      </w:r>
      <w:r>
        <w:rPr>
          <w:rFonts w:ascii="Times New Roman" w:hAnsi="Times New Roman" w:cs="Times New Roman"/>
          <w:sz w:val="24"/>
          <w:szCs w:val="24"/>
        </w:rPr>
        <w:t xml:space="preserve"> свою роль и ответственность в жизни класса, школы, местного сообщества.</w:t>
      </w:r>
    </w:p>
    <w:p w14:paraId="49C6542A" w14:textId="77777777" w:rsidR="00704584" w:rsidRDefault="007045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7A25A" w14:textId="77777777" w:rsidR="00704584" w:rsidRDefault="00DB622C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14:paraId="4C3C4165" w14:textId="77777777" w:rsidR="00704584" w:rsidRDefault="00DB622C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14:paraId="3EA58C58" w14:textId="77777777" w:rsidR="00704584" w:rsidRDefault="00DB622C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</w:t>
      </w:r>
      <w:r>
        <w:rPr>
          <w:rFonts w:ascii="Times New Roman" w:hAnsi="Times New Roman" w:cs="Times New Roman"/>
          <w:sz w:val="24"/>
          <w:szCs w:val="24"/>
        </w:rPr>
        <w:t>трудничестве со сверстниками ставить цель, определять задачи и составлять план для реализации коллективных дел и событий.</w:t>
      </w:r>
    </w:p>
    <w:p w14:paraId="7005DED6" w14:textId="77777777" w:rsidR="00704584" w:rsidRDefault="00DB622C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 УУД: учащийся научится эффективно взаимодействовать в команде: аргументировать свою позицию, учитывать мнение других, </w:t>
      </w:r>
      <w:r>
        <w:rPr>
          <w:rFonts w:ascii="Times New Roman" w:hAnsi="Times New Roman" w:cs="Times New Roman"/>
          <w:sz w:val="24"/>
          <w:szCs w:val="24"/>
        </w:rPr>
        <w:t>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14:paraId="2C42B3E6" w14:textId="77777777" w:rsidR="00704584" w:rsidRDefault="007045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C57A6" w14:textId="77777777" w:rsidR="00704584" w:rsidRDefault="00DB622C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14:paraId="0CBB2DA9" w14:textId="77777777" w:rsidR="00704584" w:rsidRDefault="00DB622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03D36246" w14:textId="77777777" w:rsidR="00704584" w:rsidRDefault="00DB622C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 применять расширенные представления о се</w:t>
      </w:r>
      <w:r>
        <w:rPr>
          <w:rFonts w:ascii="Times New Roman" w:hAnsi="Times New Roman" w:cs="Times New Roman"/>
          <w:sz w:val="24"/>
          <w:szCs w:val="24"/>
        </w:rPr>
        <w:t>бе и окружающем мире (социальных нормах, общественных процессах) для планирования и реализации социально значимых дел.</w:t>
      </w:r>
    </w:p>
    <w:p w14:paraId="5F6DBB8B" w14:textId="77777777" w:rsidR="00704584" w:rsidRDefault="00DB622C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 на практике умения выявлять проблему, проектировать и осуществлять социально-преобразующую деятельность, направленную на улучшение</w:t>
      </w:r>
      <w:r>
        <w:rPr>
          <w:rFonts w:ascii="Times New Roman" w:hAnsi="Times New Roman" w:cs="Times New Roman"/>
          <w:sz w:val="24"/>
          <w:szCs w:val="24"/>
        </w:rPr>
        <w:t xml:space="preserve"> своей жизненной среды (в классе, школе, дворе).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C0B278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B5971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33890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DD788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279EA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BC313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78B2B" w14:textId="77777777" w:rsidR="00704584" w:rsidRDefault="0070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2AD3D" w14:textId="77777777" w:rsidR="00704584" w:rsidRDefault="00DB622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4. Содержание курса внеурочной деятельности</w:t>
      </w:r>
    </w:p>
    <w:p w14:paraId="207CD4FB" w14:textId="77777777" w:rsidR="00704584" w:rsidRDefault="0070458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0035BAA" w14:textId="77777777" w:rsidR="00704584" w:rsidRDefault="00DB622C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Вводный Орлятский урок</w:t>
      </w:r>
    </w:p>
    <w:p w14:paraId="4BE06CF9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Вводный Орлятский урок предваряет реализацию треков Программы, открывает возможности и помогает выстраивать перспективы классу-учас</w:t>
      </w:r>
      <w:r>
        <w:rPr>
          <w:rFonts w:ascii="Times New Roman" w:hAnsi="Times New Roman" w:cs="Times New Roman"/>
          <w:sz w:val="24"/>
          <w:szCs w:val="24"/>
        </w:rPr>
        <w:t xml:space="preserve">тнику, носящему статус Орлята России. </w:t>
      </w:r>
    </w:p>
    <w:p w14:paraId="7BC1776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разных категорий второклассников предлагается два варианта Орлятского урока: </w:t>
      </w:r>
    </w:p>
    <w:p w14:paraId="480DA5CB" w14:textId="77777777" w:rsidR="00704584" w:rsidRDefault="00DB622C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</w:t>
      </w:r>
      <w:r>
        <w:rPr>
          <w:rFonts w:ascii="Times New Roman" w:hAnsi="Times New Roman" w:cs="Times New Roman"/>
          <w:sz w:val="24"/>
          <w:szCs w:val="24"/>
        </w:rPr>
        <w:t xml:space="preserve">который с текущего учебного года начинает своё участие в Программе, </w:t>
      </w:r>
    </w:p>
    <w:p w14:paraId="4E9E49C4" w14:textId="77777777" w:rsidR="00704584" w:rsidRDefault="00DB622C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который в предыдущий год уже был участником программы «Орлята России». </w:t>
      </w:r>
    </w:p>
    <w:p w14:paraId="2980C90F" w14:textId="77777777" w:rsidR="00704584" w:rsidRDefault="007045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E0AA8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первого варианта Вводного Орлятского урока через игровую форму происходит погружение обучаю</w:t>
      </w:r>
      <w:r>
        <w:rPr>
          <w:rFonts w:ascii="Times New Roman" w:hAnsi="Times New Roman" w:cs="Times New Roman"/>
          <w:sz w:val="24"/>
          <w:szCs w:val="24"/>
        </w:rPr>
        <w:t>щихся начальных классов в содержание программы «Орлята России». Материал подаётся крупными блоками с использованием опорных сигналов, позволяющих формировать у детей целостное представление о Программе и её треках. Погружение происходит эмоционально, созда</w:t>
      </w:r>
      <w:r>
        <w:rPr>
          <w:rFonts w:ascii="Times New Roman" w:hAnsi="Times New Roman" w:cs="Times New Roman"/>
          <w:sz w:val="24"/>
          <w:szCs w:val="24"/>
        </w:rPr>
        <w:t>ёт атмосферу праздника и единства коллектива детей. В ходе Орлятского урока дети под руководством педагога создают Орлятский уголок, в котором найдут отражение символика программы «Орлята России», треки Программы, символы класса (название, девиз, эмблема);</w:t>
      </w:r>
      <w:r>
        <w:rPr>
          <w:rFonts w:ascii="Times New Roman" w:hAnsi="Times New Roman" w:cs="Times New Roman"/>
          <w:sz w:val="24"/>
          <w:szCs w:val="24"/>
        </w:rPr>
        <w:t xml:space="preserve"> цель участия класса в Программе.</w:t>
      </w:r>
    </w:p>
    <w:p w14:paraId="4BDBB070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0C979F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Орлятский урок для детей второго года участия в программе «Орлята России» реализуется с использования методики коллективной творческой деятельности, автором которой является И.П. Иванов. Кроме того, в данном уроке основоп</w:t>
      </w:r>
      <w:r>
        <w:rPr>
          <w:rFonts w:ascii="Times New Roman" w:hAnsi="Times New Roman" w:cs="Times New Roman"/>
          <w:sz w:val="24"/>
          <w:szCs w:val="24"/>
        </w:rPr>
        <w:t>олагающее место также занимает игровая форма деятельности обучающихся, что объясняется направленностью на младший школьный возраст. В ходе Орлятского урока дети под руководством педагога воспроизводят уже имеющиеся знания о Программе через просмотр предлаг</w:t>
      </w:r>
      <w:r>
        <w:rPr>
          <w:rFonts w:ascii="Times New Roman" w:hAnsi="Times New Roman" w:cs="Times New Roman"/>
          <w:sz w:val="24"/>
          <w:szCs w:val="24"/>
        </w:rPr>
        <w:t>аемого видеоролика или слайд-шоу, а также через последующее обсуждение важнейших аспектов прошлогоднего опыта участия в Программе с обращением внимания на то, как реализовались треки в конкретном детском коллективе. Коллективное творческое дело, как и игро</w:t>
      </w:r>
      <w:r>
        <w:rPr>
          <w:rFonts w:ascii="Times New Roman" w:hAnsi="Times New Roman" w:cs="Times New Roman"/>
          <w:sz w:val="24"/>
          <w:szCs w:val="24"/>
        </w:rPr>
        <w:t xml:space="preserve">вая деятельность обучающихся, на этом Орлятском уроке строится вокруг так называемого «Билета в программу «Орлята России»: выполняя творческие поручения, обучающиеся открывают «Билет» – благодаря чему у класса, помимо названия и девиза, появляется элемент </w:t>
      </w:r>
      <w:r>
        <w:rPr>
          <w:rFonts w:ascii="Times New Roman" w:hAnsi="Times New Roman" w:cs="Times New Roman"/>
          <w:sz w:val="24"/>
          <w:szCs w:val="24"/>
        </w:rPr>
        <w:t>визитной карточки – традиции, которые найдут своё отражение в уже известном Орлятском уголке. Завершающей точкой вводного урока станет совместное написание «Письма в Будущее», адресованное своему же классу на момент завершения прохождения Программы. Данное</w:t>
      </w:r>
      <w:r>
        <w:rPr>
          <w:rFonts w:ascii="Times New Roman" w:hAnsi="Times New Roman" w:cs="Times New Roman"/>
          <w:sz w:val="24"/>
          <w:szCs w:val="24"/>
        </w:rPr>
        <w:t xml:space="preserve"> «Письмо» содержит основные выдержки и итоги по всему занятию: актуализацию прошлогоднего опыта участия в Программе, постановку цели и задач на текущий учебный год, позиционирование уникальности класса как участника программы «Орлята России».</w:t>
      </w:r>
    </w:p>
    <w:p w14:paraId="6C218DEB" w14:textId="77777777" w:rsidR="00704584" w:rsidRDefault="0070458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E4E646F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Трек «Орлёно</w:t>
      </w:r>
      <w:r>
        <w:rPr>
          <w:rFonts w:ascii="Times New Roman" w:hAnsi="Times New Roman" w:cs="Times New Roman"/>
          <w:b/>
          <w:sz w:val="24"/>
          <w:szCs w:val="24"/>
        </w:rPr>
        <w:t xml:space="preserve">к – Лидер» </w:t>
      </w:r>
    </w:p>
    <w:p w14:paraId="006FDE1B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</w:t>
      </w:r>
      <w:r>
        <w:rPr>
          <w:rFonts w:ascii="Times New Roman" w:hAnsi="Times New Roman" w:cs="Times New Roman"/>
          <w:sz w:val="24"/>
          <w:szCs w:val="24"/>
        </w:rPr>
        <w:lastRenderedPageBreak/>
        <w:t>приобретен</w:t>
      </w:r>
      <w:r>
        <w:rPr>
          <w:rFonts w:ascii="Times New Roman" w:hAnsi="Times New Roman" w:cs="Times New Roman"/>
          <w:sz w:val="24"/>
          <w:szCs w:val="24"/>
        </w:rPr>
        <w:t>ия и осуществления опыта совместной деятельности и чередования творческих поручений.</w:t>
      </w:r>
    </w:p>
    <w:p w14:paraId="5EA854E0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6"/>
        <w:gridCol w:w="1586"/>
        <w:gridCol w:w="3150"/>
        <w:gridCol w:w="1847"/>
        <w:gridCol w:w="2226"/>
      </w:tblGrid>
      <w:tr w:rsidR="00704584" w14:paraId="3629E235" w14:textId="77777777">
        <w:tc>
          <w:tcPr>
            <w:tcW w:w="536" w:type="dxa"/>
          </w:tcPr>
          <w:p w14:paraId="7ACCEF8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586" w:type="dxa"/>
          </w:tcPr>
          <w:p w14:paraId="230D6D9A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150" w:type="dxa"/>
          </w:tcPr>
          <w:p w14:paraId="55326DE8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47" w:type="dxa"/>
          </w:tcPr>
          <w:p w14:paraId="0AAF49A2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2226" w:type="dxa"/>
          </w:tcPr>
          <w:p w14:paraId="01A871FF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704584" w14:paraId="44AAA07B" w14:textId="77777777">
        <w:tc>
          <w:tcPr>
            <w:tcW w:w="536" w:type="dxa"/>
          </w:tcPr>
          <w:p w14:paraId="7FD7E94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586" w:type="dxa"/>
          </w:tcPr>
          <w:p w14:paraId="191D9F9D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«Лидер – это…»</w:t>
            </w:r>
          </w:p>
        </w:tc>
        <w:tc>
          <w:tcPr>
            <w:tcW w:w="3150" w:type="dxa"/>
          </w:tcPr>
          <w:p w14:paraId="20811AE3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«Лидер»: лексическая работа – значение нового слова.</w:t>
            </w:r>
          </w:p>
          <w:p w14:paraId="13F12992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 учителя звучит вопрос детям: Кто со мной хочет в команду? Учимся работать в команде – игра-испытание для команды.</w:t>
            </w:r>
          </w:p>
          <w:p w14:paraId="25D474DF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Учитель объясняет зад</w:t>
            </w:r>
            <w:r>
              <w:rPr>
                <w:rFonts w:ascii="Times New Roman" w:hAnsi="Times New Roman"/>
                <w:sz w:val="22"/>
                <w:szCs w:val="24"/>
              </w:rPr>
              <w:t>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игры «Мяч по кругу», «Молекула», «Имя хором» и др.</w:t>
            </w:r>
          </w:p>
          <w:p w14:paraId="629456A4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итогов:</w:t>
            </w:r>
          </w:p>
          <w:p w14:paraId="6FCCC44A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 (собираем качества лидера в виде опорной схемы).</w:t>
            </w:r>
          </w:p>
        </w:tc>
        <w:tc>
          <w:tcPr>
            <w:tcW w:w="1847" w:type="dxa"/>
          </w:tcPr>
          <w:p w14:paraId="1D934E9C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</w:tc>
        <w:tc>
          <w:tcPr>
            <w:tcW w:w="2226" w:type="dxa"/>
          </w:tcPr>
          <w:p w14:paraId="373B76BD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на командообразование</w:t>
            </w:r>
          </w:p>
          <w:p w14:paraId="7F46EFBF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5F68705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704584" w14:paraId="6BCE5DB4" w14:textId="77777777">
        <w:tc>
          <w:tcPr>
            <w:tcW w:w="536" w:type="dxa"/>
          </w:tcPr>
          <w:p w14:paraId="60DB779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586" w:type="dxa"/>
          </w:tcPr>
          <w:p w14:paraId="5E87745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«Я могу быть лидером!»</w:t>
            </w:r>
          </w:p>
        </w:tc>
        <w:tc>
          <w:tcPr>
            <w:tcW w:w="3150" w:type="dxa"/>
          </w:tcPr>
          <w:p w14:paraId="0D87B01D" w14:textId="77777777" w:rsidR="00704584" w:rsidRDefault="00DB622C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Повторение конструктора «Лидер».</w:t>
            </w:r>
          </w:p>
          <w:p w14:paraId="297BEEFA" w14:textId="77777777" w:rsidR="00704584" w:rsidRDefault="00DB622C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группах: назвать 1</w:t>
            </w:r>
            <w:r>
              <w:rPr>
                <w:bCs/>
                <w:sz w:val="22"/>
                <w:szCs w:val="22"/>
              </w:rPr>
              <w:t>–3 известных лидеров нашей страны, ответить на вопросы: Почему их считают лидерами?</w:t>
            </w:r>
          </w:p>
          <w:p w14:paraId="128BA744" w14:textId="77777777" w:rsidR="00704584" w:rsidRDefault="00DB622C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качествами лидера: как положительными, так и отрицательными.  Какими качествами они обладают?</w:t>
            </w:r>
          </w:p>
          <w:p w14:paraId="129CA942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Практикум «Пробую себя в роли лидера» – ребята получают роли или зада</w:t>
            </w:r>
            <w:r>
              <w:rPr>
                <w:rFonts w:ascii="Times New Roman" w:hAnsi="Times New Roman"/>
                <w:sz w:val="22"/>
                <w:szCs w:val="24"/>
              </w:rPr>
              <w:t>ния, им необходимо в своей микрогруппе (3–5 человек) организовать игру. Роль учителя: подсказать, направить, подбодрить. Следующим этапом группа проводит игру на весь класс.</w:t>
            </w:r>
          </w:p>
          <w:p w14:paraId="1F15FC61" w14:textId="77777777" w:rsidR="00704584" w:rsidRDefault="00DB622C">
            <w:pPr>
              <w:ind w:firstLine="79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«Лидер».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Общее подведение итогов. Что получилось? С какими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трудностями столкнулись, когда общались/работали в микрогруппе? Как стать лидером? (Формулирование шагов к лидерству, дополняем их в конструктор).</w:t>
            </w:r>
          </w:p>
        </w:tc>
        <w:tc>
          <w:tcPr>
            <w:tcW w:w="1847" w:type="dxa"/>
          </w:tcPr>
          <w:p w14:paraId="297FDFF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</w:t>
            </w:r>
            <w:r>
              <w:rPr>
                <w:rFonts w:ascii="Times New Roman" w:hAnsi="Times New Roman"/>
                <w:sz w:val="22"/>
                <w:szCs w:val="22"/>
              </w:rPr>
              <w:t>льная, игровая, проблемно-ценностное общение</w:t>
            </w:r>
          </w:p>
          <w:p w14:paraId="29BEFE10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F2579A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26" w:type="dxa"/>
          </w:tcPr>
          <w:p w14:paraId="7BB93E0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0C8D997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F462F7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14:paraId="3298E1DF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E1DED7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Практикум «Пробую себя в роли лидера»</w:t>
            </w:r>
          </w:p>
          <w:p w14:paraId="4D2BFD0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B9770C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5BB09FD3" w14:textId="77777777">
        <w:tc>
          <w:tcPr>
            <w:tcW w:w="536" w:type="dxa"/>
          </w:tcPr>
          <w:p w14:paraId="66EDB34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586" w:type="dxa"/>
          </w:tcPr>
          <w:p w14:paraId="4804AD59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3150" w:type="dxa"/>
          </w:tcPr>
          <w:p w14:paraId="767B0C64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Верёвочный курс «Лидер»</w:t>
            </w:r>
          </w:p>
          <w:p w14:paraId="69974918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Привлечение Наставников Орлят</w:t>
            </w:r>
            <w:r>
              <w:rPr>
                <w:rFonts w:ascii="Times New Roman" w:hAnsi="Times New Roman"/>
                <w:sz w:val="22"/>
                <w:szCs w:val="24"/>
              </w:rPr>
              <w:t>, которые помогают в организации испытаний. Предполагается, что эти испытания помогут раскрыть лидерские качества в учениках. Дети учатся преодолевать свою неуверенность, учатся ставить цели.</w:t>
            </w:r>
          </w:p>
          <w:p w14:paraId="6BDC05CB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Мини-анализ своей деятельности после верёвочного курса по конст</w:t>
            </w:r>
            <w:r>
              <w:rPr>
                <w:rFonts w:ascii="Times New Roman" w:hAnsi="Times New Roman"/>
                <w:sz w:val="22"/>
                <w:szCs w:val="24"/>
              </w:rPr>
              <w:t>руктору «Лидер». Дети учатся объективно оценивать себя, свои силы и возможности.</w:t>
            </w:r>
          </w:p>
          <w:p w14:paraId="72D7220C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Анализируют: Что получилось и почему? Что не удалось и почему? Чего не хватило для того, чтобы было лучше?</w:t>
            </w:r>
          </w:p>
        </w:tc>
        <w:tc>
          <w:tcPr>
            <w:tcW w:w="1847" w:type="dxa"/>
          </w:tcPr>
          <w:p w14:paraId="42421661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досугово-развлекательная</w:t>
            </w:r>
          </w:p>
          <w:p w14:paraId="7C614FFE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3C46AB6D" w14:textId="77777777" w:rsidR="00704584" w:rsidRDefault="0070458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26" w:type="dxa"/>
          </w:tcPr>
          <w:p w14:paraId="7E2B3AA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Веревочный курс</w:t>
            </w:r>
          </w:p>
          <w:p w14:paraId="5B761280" w14:textId="77777777" w:rsidR="00704584" w:rsidRDefault="00704584">
            <w:pPr>
              <w:rPr>
                <w:rFonts w:ascii="Times New Roman" w:hAnsi="Times New Roman"/>
                <w:szCs w:val="24"/>
              </w:rPr>
            </w:pPr>
          </w:p>
        </w:tc>
      </w:tr>
      <w:tr w:rsidR="00704584" w14:paraId="6AC236BA" w14:textId="77777777">
        <w:tc>
          <w:tcPr>
            <w:tcW w:w="536" w:type="dxa"/>
          </w:tcPr>
          <w:p w14:paraId="21F04E00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586" w:type="dxa"/>
          </w:tcPr>
          <w:p w14:paraId="1AED2281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3150" w:type="dxa"/>
          </w:tcPr>
          <w:p w14:paraId="165173CD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Гость рассказывает, как важно быть ответственным перед людьми, что помогает ему быть лидером, вести за собой.</w:t>
            </w:r>
          </w:p>
        </w:tc>
        <w:tc>
          <w:tcPr>
            <w:tcW w:w="1847" w:type="dxa"/>
          </w:tcPr>
          <w:p w14:paraId="4DD43725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14:paraId="61545EB5" w14:textId="77777777" w:rsidR="00704584" w:rsidRDefault="0070458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26" w:type="dxa"/>
          </w:tcPr>
          <w:p w14:paraId="7CC21E8A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14:paraId="3E1A9DB4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1E20C8C0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</w:t>
            </w:r>
            <w:r>
              <w:rPr>
                <w:rFonts w:ascii="Times New Roman" w:hAnsi="Times New Roman"/>
                <w:sz w:val="22"/>
                <w:szCs w:val="24"/>
              </w:rPr>
              <w:t>еские паузы</w:t>
            </w:r>
          </w:p>
        </w:tc>
      </w:tr>
    </w:tbl>
    <w:p w14:paraId="37BA7AA0" w14:textId="77777777" w:rsidR="00704584" w:rsidRDefault="007045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7FF2C09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491BED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Эрудит» </w:t>
      </w:r>
    </w:p>
    <w:p w14:paraId="06C137F4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Трек «Орлёнок-Эрудит» занимает первый месяц второй четверти, которая отличается многообразием различных олимпиад, интеллектуальных конкурсов, конференций и т.п. В этот период дети знакомятся с разными способами получ</w:t>
      </w:r>
      <w:r>
        <w:rPr>
          <w:rFonts w:ascii="Times New Roman" w:hAnsi="Times New Roman" w:cs="Times New Roman"/>
          <w:sz w:val="24"/>
          <w:szCs w:val="24"/>
        </w:rPr>
        <w:t>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14:paraId="3D8C51D9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02"/>
        <w:gridCol w:w="2062"/>
        <w:gridCol w:w="2837"/>
        <w:gridCol w:w="1818"/>
        <w:gridCol w:w="2126"/>
      </w:tblGrid>
      <w:tr w:rsidR="00704584" w14:paraId="06A738CB" w14:textId="77777777">
        <w:tc>
          <w:tcPr>
            <w:tcW w:w="502" w:type="dxa"/>
          </w:tcPr>
          <w:p w14:paraId="4B2CD33D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062" w:type="dxa"/>
          </w:tcPr>
          <w:p w14:paraId="11B0AA19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837" w:type="dxa"/>
          </w:tcPr>
          <w:p w14:paraId="417A39E1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18" w:type="dxa"/>
          </w:tcPr>
          <w:p w14:paraId="090B3A71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126" w:type="dxa"/>
          </w:tcPr>
          <w:p w14:paraId="0ECDC264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704584" w14:paraId="49AF3027" w14:textId="77777777">
        <w:tc>
          <w:tcPr>
            <w:tcW w:w="502" w:type="dxa"/>
          </w:tcPr>
          <w:p w14:paraId="583A7BA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62" w:type="dxa"/>
          </w:tcPr>
          <w:p w14:paraId="56A62FB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«Кто такой эрудит?»</w:t>
            </w:r>
          </w:p>
        </w:tc>
        <w:tc>
          <w:tcPr>
            <w:tcW w:w="2837" w:type="dxa"/>
          </w:tcPr>
          <w:p w14:paraId="4082A52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«Эрудит»: лексическая работа – значение нового слова.</w:t>
            </w:r>
          </w:p>
          <w:p w14:paraId="6F0793A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Закрепление понятия в интеллектуальной игре «Смекалка». Подведение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итогов: складываем с</w:t>
            </w:r>
            <w:r>
              <w:rPr>
                <w:rFonts w:ascii="Times New Roman" w:hAnsi="Times New Roman"/>
                <w:sz w:val="22"/>
                <w:szCs w:val="22"/>
              </w:rPr>
              <w:t>лова: «Эрудит – это человек, который много знает, обладает информацией по самым разным вопросам».</w:t>
            </w:r>
          </w:p>
          <w:p w14:paraId="10B9360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Разбираем интеллектуальные секреты эрудита: смекалка, ум, знание, любознательность, внимательность, увлечённость, изобретательность, коммуникабельность, эруди</w:t>
            </w:r>
            <w:r>
              <w:rPr>
                <w:rFonts w:ascii="Times New Roman" w:hAnsi="Times New Roman"/>
                <w:sz w:val="22"/>
                <w:szCs w:val="22"/>
              </w:rPr>
              <w:t>ция. Как их приобрести? (Чтение, учёба, образование).</w:t>
            </w:r>
          </w:p>
          <w:p w14:paraId="2C599C6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Способы решения интеллектуальных задач: «Один ум хорошо, а два – лучше». (Человек может думать над какой-либо задачей, но если у него будет ещё один помощник рядом, то совместно они смогут решить эту за</w:t>
            </w:r>
            <w:r>
              <w:rPr>
                <w:rFonts w:ascii="Times New Roman" w:hAnsi="Times New Roman"/>
                <w:sz w:val="22"/>
                <w:szCs w:val="22"/>
              </w:rPr>
              <w:t>дачу гораздо лучше).</w:t>
            </w:r>
          </w:p>
          <w:p w14:paraId="04D205A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конвертом-копилкой. Понятие вкладываем в конверт-копилку Эрудита. Кто сегодня показал себя как эрудит?</w:t>
            </w:r>
          </w:p>
        </w:tc>
        <w:tc>
          <w:tcPr>
            <w:tcW w:w="1818" w:type="dxa"/>
          </w:tcPr>
          <w:p w14:paraId="08303A5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</w:t>
            </w:r>
          </w:p>
          <w:p w14:paraId="3D3A6DC0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91324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43556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682FB79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9A3FD8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14:paraId="734197F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67048A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14:paraId="0CA0322C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B16CF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3103D05E" w14:textId="77777777">
        <w:tc>
          <w:tcPr>
            <w:tcW w:w="502" w:type="dxa"/>
          </w:tcPr>
          <w:p w14:paraId="60D726F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62" w:type="dxa"/>
          </w:tcPr>
          <w:p w14:paraId="38FE2FD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«Развиваемся, играя!»</w:t>
            </w:r>
          </w:p>
        </w:tc>
        <w:tc>
          <w:tcPr>
            <w:tcW w:w="2837" w:type="dxa"/>
          </w:tcPr>
          <w:p w14:paraId="0A7F073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Методы активизации мозговой деятельности: упражнения на развитие логики, смекалки, задачи для интеллектуальной разминки.</w:t>
            </w:r>
          </w:p>
          <w:p w14:paraId="4645230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Учатся работать в парах и подбирать вопросы по теме игры. Выдвигают способы запоминать, ду</w:t>
            </w:r>
            <w:r>
              <w:rPr>
                <w:rFonts w:ascii="Times New Roman" w:hAnsi="Times New Roman"/>
                <w:sz w:val="22"/>
                <w:szCs w:val="22"/>
              </w:rPr>
              <w:t>мать, узнавать. Игра «Хочу всё знать»</w:t>
            </w:r>
          </w:p>
          <w:p w14:paraId="655D66A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•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 xml:space="preserve"> 1-й вариант: </w:t>
            </w:r>
            <w:r>
              <w:rPr>
                <w:rFonts w:ascii="Times New Roman" w:hAnsi="Times New Roman"/>
                <w:sz w:val="22"/>
                <w:szCs w:val="22"/>
              </w:rPr>
              <w:t>интерактивная интеллектуальная игра – 4–5 станций – по принципу вертушки из различных областей знаний, где на каждой станции, ответив, дети должны придумать свой вопрос из заданной области; ведущий станц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ии фиксирует вопрос, придуманный ребятами;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вопрос должен войти в 4-е занятие трека.</w:t>
            </w:r>
          </w:p>
          <w:p w14:paraId="4B3928A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• 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2-й вариант: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фронтальная игра между парами с сигнальными карточками, кто быстрее найдёт ответ и поднимет сигнальную карточку о готовности, обязательно придумывает интелле</w:t>
            </w:r>
            <w:r>
              <w:rPr>
                <w:rFonts w:ascii="Times New Roman" w:hAnsi="Times New Roman"/>
                <w:sz w:val="22"/>
                <w:szCs w:val="22"/>
              </w:rPr>
              <w:t>ктуальные вопросы.</w:t>
            </w:r>
          </w:p>
          <w:p w14:paraId="6ADA84A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Рефлексия: Как сработали в парах? Определяют значимость совместной работы.</w:t>
            </w:r>
          </w:p>
          <w:p w14:paraId="5C1F2A7E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 Эрудита. Способы запоминания вкладывают в конверт- копилку.</w:t>
            </w:r>
          </w:p>
        </w:tc>
        <w:tc>
          <w:tcPr>
            <w:tcW w:w="1818" w:type="dxa"/>
          </w:tcPr>
          <w:p w14:paraId="32AE167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</w:t>
            </w:r>
          </w:p>
          <w:p w14:paraId="5BA196C5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121E9D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14:paraId="6D14DAFC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421D56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</w:t>
            </w:r>
            <w:r>
              <w:rPr>
                <w:rFonts w:ascii="Times New Roman" w:hAnsi="Times New Roman"/>
                <w:sz w:val="22"/>
                <w:szCs w:val="22"/>
              </w:rPr>
              <w:t>ские паузы</w:t>
            </w:r>
          </w:p>
        </w:tc>
      </w:tr>
      <w:tr w:rsidR="00704584" w14:paraId="1B0B1CEB" w14:textId="77777777">
        <w:tc>
          <w:tcPr>
            <w:tcW w:w="502" w:type="dxa"/>
          </w:tcPr>
          <w:p w14:paraId="7A5D6FB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62" w:type="dxa"/>
          </w:tcPr>
          <w:p w14:paraId="6D941AA5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2837" w:type="dxa"/>
          </w:tcPr>
          <w:p w14:paraId="65CF1151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Знакомимся с детскими энциклопедиями, интернет- источниками, которые помогут стать эрудитами. Детская энциклопедия для начальной школы «Что такое? Кто такой?». Игра-лото «Что такое? Кто такой?» с элементами КТД по областям знаний.</w:t>
            </w:r>
          </w:p>
          <w:p w14:paraId="53D8477C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Подводят итоги: где челов</w:t>
            </w:r>
            <w:r>
              <w:rPr>
                <w:rFonts w:ascii="Times New Roman" w:hAnsi="Times New Roman"/>
                <w:sz w:val="22"/>
                <w:szCs w:val="24"/>
              </w:rPr>
              <w:t>ек может узнать, научиться и т.д. Чему мы сами научились? Кого сегодня в нашем классе можно назвать эрудитом?</w:t>
            </w:r>
          </w:p>
          <w:p w14:paraId="2B3B51F1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 Работа с символом трека – конвертом-копилкой Эрудита.</w:t>
            </w:r>
          </w:p>
          <w:p w14:paraId="1DC341A0" w14:textId="77777777" w:rsidR="00704584" w:rsidRDefault="00DB622C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конверт-копилку ответом на вопрос: где можно найти знания?</w:t>
            </w:r>
          </w:p>
        </w:tc>
        <w:tc>
          <w:tcPr>
            <w:tcW w:w="1818" w:type="dxa"/>
          </w:tcPr>
          <w:p w14:paraId="66B95E01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проек</w:t>
            </w:r>
            <w:r>
              <w:rPr>
                <w:rFonts w:ascii="Times New Roman" w:hAnsi="Times New Roman"/>
                <w:sz w:val="22"/>
                <w:szCs w:val="24"/>
              </w:rPr>
              <w:t>тная</w:t>
            </w:r>
          </w:p>
          <w:p w14:paraId="7058461E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586F379" w14:textId="77777777" w:rsidR="00704584" w:rsidRDefault="0070458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25372520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Беседа</w:t>
            </w:r>
          </w:p>
          <w:p w14:paraId="4F9810FE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17D0CE5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Интеллектуальная игра</w:t>
            </w:r>
          </w:p>
          <w:p w14:paraId="4088D94A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5D04C51F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704584" w14:paraId="02EA8DAD" w14:textId="77777777">
        <w:tc>
          <w:tcPr>
            <w:tcW w:w="502" w:type="dxa"/>
          </w:tcPr>
          <w:p w14:paraId="1461110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62" w:type="dxa"/>
          </w:tcPr>
          <w:p w14:paraId="6AD61E97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«Хотим всё знать»</w:t>
            </w:r>
          </w:p>
        </w:tc>
        <w:tc>
          <w:tcPr>
            <w:tcW w:w="2837" w:type="dxa"/>
          </w:tcPr>
          <w:p w14:paraId="33606EC8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отводится для очной встречи с личностью, которая воплощает в себе пример успешного человека в рамках изучаемого трека.</w:t>
            </w:r>
          </w:p>
          <w:p w14:paraId="1586C61A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Приглашённый гость может быть известным на </w:t>
            </w:r>
            <w:r>
              <w:rPr>
                <w:rFonts w:ascii="Times New Roman" w:hAnsi="Times New Roman"/>
                <w:sz w:val="22"/>
                <w:szCs w:val="24"/>
              </w:rPr>
              <w:t>городском, региональном, всероссийском уровне с учётом того, что он должен быть интересен детям данного возраста.</w:t>
            </w:r>
          </w:p>
          <w:p w14:paraId="6E6A85F2" w14:textId="77777777" w:rsidR="00704584" w:rsidRDefault="00DB622C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lastRenderedPageBreak/>
              <w:t>* Работа с символом трека – конвертом-копилкой Эрудита. Дополняем конверт-копилку своими впечатлениями о встрече.</w:t>
            </w:r>
          </w:p>
        </w:tc>
        <w:tc>
          <w:tcPr>
            <w:tcW w:w="1818" w:type="dxa"/>
          </w:tcPr>
          <w:p w14:paraId="07A17F1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проблемно-це</w:t>
            </w:r>
            <w:r>
              <w:rPr>
                <w:rFonts w:ascii="Times New Roman" w:hAnsi="Times New Roman"/>
                <w:sz w:val="22"/>
                <w:szCs w:val="24"/>
              </w:rPr>
              <w:t>нностное общение</w:t>
            </w:r>
          </w:p>
          <w:p w14:paraId="599557AA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51510B72" w14:textId="77777777" w:rsidR="00704584" w:rsidRDefault="0070458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2D30E37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14:paraId="479317E8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1090AA7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</w:tbl>
    <w:p w14:paraId="7B49D3A0" w14:textId="77777777" w:rsidR="00704584" w:rsidRDefault="00704584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14:paraId="5A48A0A7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Мастер» </w:t>
      </w:r>
    </w:p>
    <w:p w14:paraId="2F481D6E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трека дети знакомятся</w:t>
      </w:r>
      <w:r>
        <w:rPr>
          <w:rFonts w:ascii="Times New Roman" w:hAnsi="Times New Roman" w:cs="Times New Roman"/>
          <w:sz w:val="24"/>
          <w:szCs w:val="24"/>
        </w:rPr>
        <w:t xml:space="preserve"> с пониманием того, что можно быть мастерами в разных сферах деятельности, в разных профессиях. Здесь второклассники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14:paraId="7C9DDAFA" w14:textId="77777777" w:rsidR="00704584" w:rsidRDefault="007045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704584" w14:paraId="16D0BDB1" w14:textId="77777777">
        <w:tc>
          <w:tcPr>
            <w:tcW w:w="557" w:type="dxa"/>
          </w:tcPr>
          <w:p w14:paraId="4EE696BD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7F31BC7A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3218A32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76373148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3E6A8082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704584" w14:paraId="52D7BFF0" w14:textId="77777777">
        <w:tc>
          <w:tcPr>
            <w:tcW w:w="557" w:type="dxa"/>
          </w:tcPr>
          <w:p w14:paraId="6109E732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53F75655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 – это …»</w:t>
            </w:r>
          </w:p>
        </w:tc>
        <w:tc>
          <w:tcPr>
            <w:tcW w:w="3012" w:type="dxa"/>
          </w:tcPr>
          <w:p w14:paraId="52B7EDAB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«Мастер»: лексическая работа – узнаём значение нового слова.</w:t>
            </w:r>
          </w:p>
          <w:p w14:paraId="75259D72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Работа по группам – привести из своей жизни примеры мастеров своего дела, ребята рассказывают друг другу («Моя мама мастер своего </w:t>
            </w:r>
            <w:r>
              <w:rPr>
                <w:rFonts w:ascii="Times New Roman" w:hAnsi="Times New Roman"/>
                <w:sz w:val="22"/>
                <w:szCs w:val="24"/>
              </w:rPr>
              <w:t>дела. Она...»).</w:t>
            </w:r>
          </w:p>
          <w:p w14:paraId="3F1626EF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Блиц-высказывания ребят: «Я узнал, что у Никиты мама – повар. Она мастер готовить салаты»…) Пробуем себя в роли мастера. Что может делать мастер? Хотите попробовать себя в роли мастера? Обсуждаем, придумываем, делаем простое оригами, дорисо</w:t>
            </w:r>
            <w:r>
              <w:rPr>
                <w:rFonts w:ascii="Times New Roman" w:hAnsi="Times New Roman"/>
                <w:sz w:val="22"/>
                <w:szCs w:val="24"/>
              </w:rPr>
              <w:t>вываем, создаем коллективную работу «Наши младшие друзья», читаем выразительно стихи с инсценировкой.</w:t>
            </w:r>
          </w:p>
          <w:p w14:paraId="4FE076DD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Подводим итоги. Кто такой мастер? Кто может быть мастером? Какими мы были мастерами? Что нужно сделать нам, чтобы стать мастерами? Как мастер создаёт свою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работу – «придумывает, делает/создаёт, показывает и радует других».</w:t>
            </w:r>
          </w:p>
          <w:p w14:paraId="713CE688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 Сохраняем всё в Шкатулке Мастера (определение, как мастер создает свою работу).</w:t>
            </w:r>
          </w:p>
          <w:p w14:paraId="4864DEF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конце занятия учитель знакомит ребят с одним из мастеров ро</w:t>
            </w:r>
            <w:r>
              <w:rPr>
                <w:rFonts w:ascii="Times New Roman" w:hAnsi="Times New Roman"/>
                <w:sz w:val="22"/>
                <w:szCs w:val="24"/>
              </w:rPr>
              <w:t>дного края.</w:t>
            </w:r>
          </w:p>
        </w:tc>
        <w:tc>
          <w:tcPr>
            <w:tcW w:w="1865" w:type="dxa"/>
          </w:tcPr>
          <w:p w14:paraId="60CAE221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досугово-развлекательная; художественное творчество, проблемно-ценностное общение</w:t>
            </w:r>
          </w:p>
          <w:p w14:paraId="6251E680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B04A685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7C753D5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Блиц- высказывания</w:t>
            </w:r>
          </w:p>
          <w:p w14:paraId="38BF2AB7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18D68EEA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коллективной творческой работы</w:t>
            </w:r>
          </w:p>
          <w:p w14:paraId="7A357814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«Наши младшие друзья»</w:t>
            </w:r>
          </w:p>
          <w:p w14:paraId="704C85A2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42AF871F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Чтен</w:t>
            </w:r>
            <w:r>
              <w:rPr>
                <w:rFonts w:ascii="Times New Roman" w:hAnsi="Times New Roman"/>
                <w:sz w:val="22"/>
                <w:szCs w:val="24"/>
              </w:rPr>
              <w:t>ие и инсценировка стихотворений</w:t>
            </w:r>
          </w:p>
          <w:p w14:paraId="62DF800F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3340AA73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704584" w14:paraId="2DDFD36E" w14:textId="77777777">
        <w:tc>
          <w:tcPr>
            <w:tcW w:w="557" w:type="dxa"/>
          </w:tcPr>
          <w:p w14:paraId="39EB42F0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1173C87B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3012" w:type="dxa"/>
          </w:tcPr>
          <w:p w14:paraId="21DEE19D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Презентация учителя о 10 самых известных мастерах России.</w:t>
            </w:r>
          </w:p>
          <w:p w14:paraId="7E821015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Учимся придумывать: кто из вас хочет быть мастером? Какие этапы проходит мастер, чтобы показать людям своё произве</w:t>
            </w:r>
            <w:r>
              <w:rPr>
                <w:rFonts w:ascii="Times New Roman" w:hAnsi="Times New Roman"/>
                <w:sz w:val="22"/>
                <w:szCs w:val="24"/>
              </w:rPr>
              <w:t>дение? (Обращаемся к Шкатулке Мастера).</w:t>
            </w:r>
          </w:p>
          <w:p w14:paraId="5EB003D7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Разбивка на микрогруппы по 3–4 человека. Задание: предложить своё дело, которое покажет, что мы тоже можем быть мастерами. Работа по группам. Выдвижение идей. Выбор самой интересной. Записываем идею и кладём в Шкатул</w:t>
            </w:r>
            <w:r>
              <w:rPr>
                <w:rFonts w:ascii="Times New Roman" w:hAnsi="Times New Roman"/>
                <w:sz w:val="22"/>
                <w:szCs w:val="24"/>
              </w:rPr>
              <w:t>ку Мастера. Учитель говорит о том, что на следующем занятии мы попробуем её реализовать.</w:t>
            </w:r>
          </w:p>
          <w:p w14:paraId="21904605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 – мы мастера петь, мы мастера танцевать (общий танец) и прочее. Учитель использует видеосюжеты, записанные мастерами своего дела, чтобы детям было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удобнее выполнять задания.</w:t>
            </w:r>
          </w:p>
          <w:p w14:paraId="36DAEB6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Вывод: в России много мастеров своего дела, и мы можем тоже стать мастерами.</w:t>
            </w:r>
          </w:p>
          <w:p w14:paraId="0785DA76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</w:t>
            </w:r>
          </w:p>
        </w:tc>
        <w:tc>
          <w:tcPr>
            <w:tcW w:w="1865" w:type="dxa"/>
          </w:tcPr>
          <w:p w14:paraId="351AA700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14:paraId="5A858570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4F5CFCBE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3D58E3CF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идеи своего дела</w:t>
            </w:r>
          </w:p>
          <w:p w14:paraId="16284D6D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232EFE2E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</w:t>
            </w:r>
          </w:p>
          <w:p w14:paraId="5CD9EB4C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2F24B27B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704584" w14:paraId="4FF89A06" w14:textId="77777777">
        <w:tc>
          <w:tcPr>
            <w:tcW w:w="557" w:type="dxa"/>
          </w:tcPr>
          <w:p w14:paraId="7EBEE605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7C8B3D75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«Город мастеров»</w:t>
            </w:r>
          </w:p>
        </w:tc>
        <w:tc>
          <w:tcPr>
            <w:tcW w:w="3012" w:type="dxa"/>
          </w:tcPr>
          <w:p w14:paraId="04C1A439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 с использованием различных направлений деятельности, одной из станций должна стать работа с пословицами о мастерах.</w:t>
            </w:r>
          </w:p>
          <w:p w14:paraId="13C5D5C8" w14:textId="77777777" w:rsidR="00704584" w:rsidRDefault="00DB622C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шкатулкой Мастера. Подведение итогов: в Шкатулку вкладываем пословицы и свои вп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ечатления «Рейтинг популярности».</w:t>
            </w:r>
          </w:p>
        </w:tc>
        <w:tc>
          <w:tcPr>
            <w:tcW w:w="1865" w:type="dxa"/>
          </w:tcPr>
          <w:p w14:paraId="27A7208A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14:paraId="51982187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544B1840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 парное, групповое </w:t>
            </w:r>
          </w:p>
        </w:tc>
        <w:tc>
          <w:tcPr>
            <w:tcW w:w="1947" w:type="dxa"/>
          </w:tcPr>
          <w:p w14:paraId="5FEE31C7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</w:t>
            </w:r>
          </w:p>
        </w:tc>
      </w:tr>
      <w:tr w:rsidR="00704584" w14:paraId="00B43DC1" w14:textId="77777777">
        <w:tc>
          <w:tcPr>
            <w:tcW w:w="557" w:type="dxa"/>
          </w:tcPr>
          <w:p w14:paraId="0F39C641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36775892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гости к мастерам»</w:t>
            </w:r>
          </w:p>
        </w:tc>
        <w:tc>
          <w:tcPr>
            <w:tcW w:w="3012" w:type="dxa"/>
          </w:tcPr>
          <w:p w14:paraId="1B8DB248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1-й вариант: идём на экскурсию к мастерам (знакомимся с профессиональными мастерами, это может быть те</w:t>
            </w:r>
            <w:r>
              <w:rPr>
                <w:rFonts w:ascii="Times New Roman" w:hAnsi="Times New Roman"/>
                <w:sz w:val="22"/>
                <w:szCs w:val="24"/>
              </w:rPr>
              <w:t>атр, музей, библиотека, Дворец творчества и пр.).</w:t>
            </w:r>
          </w:p>
          <w:p w14:paraId="25FD3472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2-й вариант: родители/наставники демонстрируют своё мастерство ребятам.</w:t>
            </w:r>
          </w:p>
          <w:p w14:paraId="7DD1CD68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3-й вариант: мастер-класс от учителя «Делай как я, делай лучше меня!». На данном занятии ребятам можно предложить мастер-классы по раз</w:t>
            </w:r>
            <w:r>
              <w:rPr>
                <w:rFonts w:ascii="Times New Roman" w:hAnsi="Times New Roman"/>
                <w:sz w:val="22"/>
                <w:szCs w:val="24"/>
              </w:rPr>
              <w:t>витию актёрских способностей: для развития мимики, речи, постановки голоса, по угадыванию эмоций и пониманию друг друга посредством игры «Крокодил».</w:t>
            </w:r>
          </w:p>
          <w:p w14:paraId="74C2005F" w14:textId="77777777" w:rsidR="00704584" w:rsidRDefault="00DB622C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 Какие профессии мастеров узнали за это время?</w:t>
            </w:r>
          </w:p>
        </w:tc>
        <w:tc>
          <w:tcPr>
            <w:tcW w:w="1865" w:type="dxa"/>
          </w:tcPr>
          <w:p w14:paraId="51952470" w14:textId="77777777" w:rsidR="00704584" w:rsidRDefault="00DB622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игровая</w:t>
            </w:r>
          </w:p>
          <w:p w14:paraId="61A3B421" w14:textId="77777777" w:rsidR="00704584" w:rsidRDefault="00704584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60422EDA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–парное, групповое </w:t>
            </w:r>
          </w:p>
        </w:tc>
        <w:tc>
          <w:tcPr>
            <w:tcW w:w="1947" w:type="dxa"/>
          </w:tcPr>
          <w:p w14:paraId="660C4B5E" w14:textId="77777777" w:rsidR="00704584" w:rsidRDefault="00DB622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Экскурсия / мастер-класс </w:t>
            </w:r>
          </w:p>
        </w:tc>
      </w:tr>
    </w:tbl>
    <w:p w14:paraId="1DB1B81B" w14:textId="77777777" w:rsidR="00704584" w:rsidRDefault="007045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45F0B6FB" w14:textId="77777777" w:rsidR="00704584" w:rsidRDefault="0070458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EA891FD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Доброволец» </w:t>
      </w:r>
    </w:p>
    <w:p w14:paraId="63F56E2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 как эмоциональный пик всей Программы. Это создаст и поддержит общее настроение добра, взаимопонимания, удовлетворённости не только в рамках трека, </w:t>
      </w:r>
      <w:r>
        <w:rPr>
          <w:rFonts w:ascii="Times New Roman" w:hAnsi="Times New Roman" w:cs="Times New Roman"/>
          <w:sz w:val="24"/>
          <w:szCs w:val="24"/>
        </w:rPr>
        <w:t>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14:paraId="598EABF2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704584" w14:paraId="27B908D9" w14:textId="77777777">
        <w:tc>
          <w:tcPr>
            <w:tcW w:w="557" w:type="dxa"/>
          </w:tcPr>
          <w:p w14:paraId="5167597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04DF7842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0C152989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22E73108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1A50C598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704584" w14:paraId="09B21044" w14:textId="77777777">
        <w:tc>
          <w:tcPr>
            <w:tcW w:w="557" w:type="dxa"/>
          </w:tcPr>
          <w:p w14:paraId="0095424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791B6DC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«От слова – к делу»</w:t>
            </w:r>
          </w:p>
        </w:tc>
        <w:tc>
          <w:tcPr>
            <w:tcW w:w="3012" w:type="dxa"/>
          </w:tcPr>
          <w:p w14:paraId="2C4F9E6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«добро», «доброволец», «волонтёр», «добровольчество»: лексическая работа – значение новых слов. Почему люди хотят помогать?</w:t>
            </w:r>
          </w:p>
          <w:p w14:paraId="057B8C8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Смотрим и обсуждаем мультфильм «Рука помощи» – обсуждение (что про</w:t>
            </w:r>
            <w:r>
              <w:rPr>
                <w:rFonts w:ascii="Times New Roman" w:hAnsi="Times New Roman"/>
                <w:sz w:val="22"/>
                <w:szCs w:val="22"/>
              </w:rPr>
              <w:t>исходит с сердцем мальчика, какими качествами должен обладать волонтёр) – рисование словесного портрета волонтёра. Символ волонтёрства – приподнятая рука с раскрытой ладонью и сердцем.</w:t>
            </w:r>
          </w:p>
          <w:p w14:paraId="6FCB3E6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 «Орлёнок- Доброволец».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Создаём символ волонтёр</w:t>
            </w:r>
            <w:r>
              <w:rPr>
                <w:rFonts w:ascii="Times New Roman" w:hAnsi="Times New Roman"/>
                <w:sz w:val="22"/>
                <w:szCs w:val="22"/>
              </w:rPr>
              <w:t>ства (дети обводят свою ладонь и рисуют своё доброе сердце, все ладошки соединяют в Круг Добра) – с этим символом работаем на следующих занятиях. Коллективное обсуждение. Какие добрые дела совершают волонтёры для других людей? Подведение итогов: слайд-през</w:t>
            </w:r>
            <w:r>
              <w:rPr>
                <w:rFonts w:ascii="Times New Roman" w:hAnsi="Times New Roman"/>
                <w:sz w:val="22"/>
                <w:szCs w:val="22"/>
              </w:rPr>
              <w:t>ентация от учителя с комментариями детей «Как волонтёры помогают?»</w:t>
            </w:r>
          </w:p>
        </w:tc>
        <w:tc>
          <w:tcPr>
            <w:tcW w:w="1865" w:type="dxa"/>
          </w:tcPr>
          <w:p w14:paraId="6326F9EB" w14:textId="77777777" w:rsidR="00704584" w:rsidRDefault="00DB62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694EA53A" w14:textId="77777777" w:rsidR="00704584" w:rsidRDefault="00704584">
            <w:pPr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925A1C0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03BB0A0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мультфильма «Рука помощи»</w:t>
            </w:r>
          </w:p>
          <w:p w14:paraId="397BBE9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4BE58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708353D9" w14:textId="77777777">
        <w:tc>
          <w:tcPr>
            <w:tcW w:w="557" w:type="dxa"/>
          </w:tcPr>
          <w:p w14:paraId="0F26C37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5D25800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«Спешить на помощь безвозмездно!»</w:t>
            </w:r>
          </w:p>
        </w:tc>
        <w:tc>
          <w:tcPr>
            <w:tcW w:w="3012" w:type="dxa"/>
          </w:tcPr>
          <w:p w14:paraId="02AC5CB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Волонтёрское движение в России. Где помогают волонтёры и почему всем это важно? Почему люди говорят волонтёрам спасибо? Виды волонтёрства.</w:t>
            </w:r>
          </w:p>
          <w:p w14:paraId="296C99D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группам:</w:t>
            </w:r>
          </w:p>
          <w:p w14:paraId="4657898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Решение кейса «Как поступить в данной ситуации и что попросить в награду?» Вывод – настоящее во</w:t>
            </w:r>
            <w:r>
              <w:rPr>
                <w:rFonts w:ascii="Times New Roman" w:hAnsi="Times New Roman"/>
                <w:sz w:val="22"/>
                <w:szCs w:val="22"/>
              </w:rPr>
              <w:t>лонтёрство безвозмездно, это – для других…</w:t>
            </w:r>
          </w:p>
          <w:p w14:paraId="2743F382" w14:textId="77777777" w:rsidR="00704584" w:rsidRDefault="00DB622C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дополняем «Классный Круг Добра» – безвозмездно, для других.</w:t>
            </w:r>
          </w:p>
          <w:p w14:paraId="74E1988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Что лично я могу сделать для других? Составление списка добрых дел.</w:t>
            </w:r>
          </w:p>
          <w:p w14:paraId="0DA5EFEE" w14:textId="77777777" w:rsidR="00704584" w:rsidRDefault="00DB622C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*Работаем с символом трека: фиксируем перечень в Круге Д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обра. </w:t>
            </w:r>
          </w:p>
          <w:p w14:paraId="31F2327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 учителя о самых известных волонтёрах России (презентация).</w:t>
            </w:r>
          </w:p>
        </w:tc>
        <w:tc>
          <w:tcPr>
            <w:tcW w:w="1865" w:type="dxa"/>
          </w:tcPr>
          <w:p w14:paraId="3385B64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2BAE6F20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DE9F457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34FA60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14:paraId="51A0BD52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E8BD2E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Решение кейса «Как поступить в данной ситуации и что попросить в награду» </w:t>
            </w:r>
          </w:p>
          <w:p w14:paraId="7527834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7E4D31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3954452C" w14:textId="77777777">
        <w:tc>
          <w:tcPr>
            <w:tcW w:w="557" w:type="dxa"/>
          </w:tcPr>
          <w:p w14:paraId="7934B00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7551001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хорошее настроение»</w:t>
            </w:r>
          </w:p>
        </w:tc>
        <w:tc>
          <w:tcPr>
            <w:tcW w:w="3012" w:type="dxa"/>
          </w:tcPr>
          <w:p w14:paraId="3F7D313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Список добрых дел. Выбираем «Создай хорошее настроение». Обсуждаем. Как можно создать хорошее настроение другим? Придумываем.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Делимся на группы. КТД «Создай людям хорошее настроение» (через создание плаката-сюрприза, творческое выступление, сюрприз-открытку, организацию игры или веселой фотосессии и т.д.).</w:t>
            </w:r>
          </w:p>
          <w:p w14:paraId="40D61A7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Мини-тренинг. Сюрприз от учителя. Учитель показывает ребятам, как можно 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себе поднять настроение. Флешмоб «Хорошее настроение».</w:t>
            </w:r>
          </w:p>
          <w:p w14:paraId="70C2415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дополняем «Классный Круг Добра» – дарим радость другим.</w:t>
            </w:r>
          </w:p>
        </w:tc>
        <w:tc>
          <w:tcPr>
            <w:tcW w:w="1865" w:type="dxa"/>
          </w:tcPr>
          <w:p w14:paraId="6752697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5FA514F5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21D837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3C708E5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людям хорошее настроение»</w:t>
            </w:r>
          </w:p>
          <w:p w14:paraId="4510BF8C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E913CF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</w:t>
            </w:r>
          </w:p>
          <w:p w14:paraId="14DBD6A6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C663C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Флешмоб «Хорошее настроение»</w:t>
            </w:r>
          </w:p>
          <w:p w14:paraId="65EE184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A26B0A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379247D4" w14:textId="77777777">
        <w:tc>
          <w:tcPr>
            <w:tcW w:w="557" w:type="dxa"/>
          </w:tcPr>
          <w:p w14:paraId="70EE738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06D344B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«Добровольцем будь всегда!»</w:t>
            </w:r>
          </w:p>
        </w:tc>
        <w:tc>
          <w:tcPr>
            <w:tcW w:w="3012" w:type="dxa"/>
          </w:tcPr>
          <w:p w14:paraId="71FFA9F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гостем, который достиг успехов в области добровольчества.</w:t>
            </w:r>
          </w:p>
          <w:p w14:paraId="7829781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новой информацией, которую узнали от гостя.</w:t>
            </w:r>
          </w:p>
        </w:tc>
        <w:tc>
          <w:tcPr>
            <w:tcW w:w="1865" w:type="dxa"/>
          </w:tcPr>
          <w:p w14:paraId="69F1369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65C915A7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E5081B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218DC98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577873B1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2FB239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01DA6B4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35265C6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Трек «Орлёнок – Спортсмен»</w:t>
      </w:r>
    </w:p>
    <w:p w14:paraId="7B1734BF" w14:textId="77777777" w:rsidR="00704584" w:rsidRDefault="00DB62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</w:t>
      </w:r>
      <w:r>
        <w:rPr>
          <w:rFonts w:ascii="Times New Roman" w:hAnsi="Times New Roman" w:cs="Times New Roman"/>
          <w:sz w:val="24"/>
          <w:szCs w:val="24"/>
        </w:rPr>
        <w:t xml:space="preserve">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14:paraId="444F6FBC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704584" w14:paraId="4C462EF3" w14:textId="77777777">
        <w:tc>
          <w:tcPr>
            <w:tcW w:w="557" w:type="dxa"/>
          </w:tcPr>
          <w:p w14:paraId="367E4BF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26347C26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468B9399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73AA2D98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2A41854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704584" w14:paraId="34CB34E2" w14:textId="77777777">
        <w:tc>
          <w:tcPr>
            <w:tcW w:w="557" w:type="dxa"/>
          </w:tcPr>
          <w:p w14:paraId="3B83F15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4FCED1B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«Утро начинай с зарядки – </w:t>
            </w:r>
          </w:p>
          <w:p w14:paraId="4C4FAF3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будешь ты всегда в порядке»</w:t>
            </w:r>
          </w:p>
        </w:tc>
        <w:tc>
          <w:tcPr>
            <w:tcW w:w="3012" w:type="dxa"/>
          </w:tcPr>
          <w:p w14:paraId="2801E67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Введение в тему, мотивация, целеполагание. Знакомство с понятием «Спортсмен»: лексическая работа – узнаём значение нового слова. Что такое здоровый образ жизни? Из чего он складывается? Что необходимо </w:t>
            </w:r>
            <w:r>
              <w:rPr>
                <w:rFonts w:ascii="Times New Roman" w:hAnsi="Times New Roman"/>
                <w:sz w:val="22"/>
                <w:szCs w:val="22"/>
              </w:rPr>
              <w:t>обязательно делать, если хотим долго оставаться здоровыми? Создаём визуальный образ «Орлёнка-Спортсмена», дописывая к нему ответы детей. В ходе разговора учитель обращает внимание на слова детей о важности зарядки.</w:t>
            </w:r>
          </w:p>
          <w:p w14:paraId="6BF3250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«Зарядка»:</w:t>
            </w:r>
          </w:p>
          <w:p w14:paraId="69DFF6B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Придумываем 1-2 упражнения для зарядки (одна группа – утреннюю, вторая – в школе на перемене, третья – если устал делать уроки дома, четвёртая группа – …).</w:t>
            </w:r>
          </w:p>
          <w:p w14:paraId="5009032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 Составляем комплекс зарядки для дома. Оформляем придуманное, и дети забирают домой перечень у</w:t>
            </w:r>
            <w:r>
              <w:rPr>
                <w:rFonts w:ascii="Times New Roman" w:hAnsi="Times New Roman"/>
                <w:sz w:val="22"/>
                <w:szCs w:val="22"/>
              </w:rPr>
              <w:t>пражнений.</w:t>
            </w:r>
          </w:p>
          <w:p w14:paraId="04CBCBB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Определяем основы ЗОЖ – работаем по группам: каждая группа представляет свой результат работы: режим дня, правильное питание, закаливание, гигиену, безопасное поведение – можно рисовать, можно сделать коллаж, можно представить визуально и пр. 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абота с символом трека «Орлёнок- Спортсмен» – чек-листом: размещение 1-го пункта в чек-листе – «Я сделал(а) зарядку».</w:t>
            </w:r>
          </w:p>
        </w:tc>
        <w:tc>
          <w:tcPr>
            <w:tcW w:w="1865" w:type="dxa"/>
          </w:tcPr>
          <w:p w14:paraId="1953C4D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 проблемно-ценностное общение, физкультурно-спортивная</w:t>
            </w:r>
          </w:p>
          <w:p w14:paraId="3DB321E8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C2884C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97B2C7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</w:t>
            </w:r>
          </w:p>
          <w:p w14:paraId="6565F7C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E01EC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1809B80C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7E6729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14:paraId="6EC6B03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«Основы ЗОЖ»</w:t>
            </w:r>
          </w:p>
          <w:p w14:paraId="57642CD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19FB5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704584" w14:paraId="77718470" w14:textId="77777777">
        <w:tc>
          <w:tcPr>
            <w:tcW w:w="557" w:type="dxa"/>
          </w:tcPr>
          <w:p w14:paraId="72B88F8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2D6613B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 спорт, ты мир!»</w:t>
            </w:r>
          </w:p>
        </w:tc>
        <w:tc>
          <w:tcPr>
            <w:tcW w:w="3012" w:type="dxa"/>
          </w:tcPr>
          <w:p w14:paraId="400E403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показывает и рассказывает о 10 великих спортсменах страны.</w:t>
            </w:r>
          </w:p>
          <w:p w14:paraId="7DC38DA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 – выбрать вид спорта, нарисовать его эмблему, придумать и показать одно из движений (или упражнен</w:t>
            </w:r>
            <w:r>
              <w:rPr>
                <w:rFonts w:ascii="Times New Roman" w:hAnsi="Times New Roman"/>
                <w:sz w:val="22"/>
                <w:szCs w:val="22"/>
              </w:rPr>
              <w:t>ие из этого вида спорта), придумать рассказ об этом виде спорта.</w:t>
            </w:r>
          </w:p>
          <w:p w14:paraId="521DEE33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размещение 3-го пункта в чек-листе – «Я был(а) сегодня очень активным(ой) и много двигался(лась)».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Орлятский уголок добавляем фото великих спортсменов страны.</w:t>
            </w:r>
          </w:p>
        </w:tc>
        <w:tc>
          <w:tcPr>
            <w:tcW w:w="1865" w:type="dxa"/>
          </w:tcPr>
          <w:p w14:paraId="6147ECB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</w:t>
            </w:r>
            <w:r>
              <w:rPr>
                <w:rFonts w:ascii="Times New Roman" w:hAnsi="Times New Roman"/>
                <w:sz w:val="22"/>
                <w:szCs w:val="22"/>
              </w:rPr>
              <w:t>авательная, игровая, проблемно-ценностное общение</w:t>
            </w:r>
          </w:p>
          <w:p w14:paraId="1F51590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ED09FD6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4907CC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</w:t>
            </w:r>
          </w:p>
          <w:p w14:paraId="660ED1C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1938FA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74FA958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47BED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704584" w14:paraId="405704D0" w14:textId="77777777">
        <w:tc>
          <w:tcPr>
            <w:tcW w:w="557" w:type="dxa"/>
          </w:tcPr>
          <w:p w14:paraId="58F2B55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7222F5B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Спортивная игра </w:t>
            </w:r>
          </w:p>
          <w:p w14:paraId="423928A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рекордов наши имена»</w:t>
            </w:r>
          </w:p>
        </w:tc>
        <w:tc>
          <w:tcPr>
            <w:tcW w:w="3012" w:type="dxa"/>
          </w:tcPr>
          <w:p w14:paraId="25DA3B8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Проведение спортивных соревнований. Использование плакатов, кричалок, созданных на предыдущих занятиях.</w:t>
            </w:r>
          </w:p>
          <w:p w14:paraId="4029A8B8" w14:textId="77777777" w:rsidR="00704584" w:rsidRDefault="00DB622C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«Орлёнок-Спортсмен» – чек-листом: размещение 6-го пункта в чек-листе – «Я принял(а) участие в соревнованиях».</w:t>
            </w:r>
          </w:p>
        </w:tc>
        <w:tc>
          <w:tcPr>
            <w:tcW w:w="1865" w:type="dxa"/>
          </w:tcPr>
          <w:p w14:paraId="193A610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</w:t>
            </w:r>
            <w:r>
              <w:rPr>
                <w:rFonts w:ascii="Times New Roman" w:hAnsi="Times New Roman"/>
                <w:sz w:val="22"/>
                <w:szCs w:val="22"/>
              </w:rPr>
              <w:t>гровая, проблемно-ценностное общение</w:t>
            </w:r>
          </w:p>
          <w:p w14:paraId="6FAA1120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A5FFDEC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F9D25F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Спортивные соревнования</w:t>
            </w:r>
          </w:p>
          <w:p w14:paraId="4AC66FC3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BA6F9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704584" w14:paraId="3543535E" w14:textId="77777777">
        <w:tc>
          <w:tcPr>
            <w:tcW w:w="557" w:type="dxa"/>
          </w:tcPr>
          <w:p w14:paraId="6560720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400482C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«Быстрее! Выше! Сильнее!»</w:t>
            </w:r>
          </w:p>
        </w:tc>
        <w:tc>
          <w:tcPr>
            <w:tcW w:w="3012" w:type="dxa"/>
          </w:tcPr>
          <w:p w14:paraId="08196077" w14:textId="77777777" w:rsidR="00704584" w:rsidRDefault="00DB622C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Встреча-подарок с интересными людьми из области спорта. Гости расскажут детям, что необходимо для того, чтобы быть профессиональным спортсмено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м.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Размещение 7-го пункта в чек-листе – «Я узнал(а), как стать профессионалом в спорте».</w:t>
            </w:r>
          </w:p>
        </w:tc>
        <w:tc>
          <w:tcPr>
            <w:tcW w:w="1865" w:type="dxa"/>
          </w:tcPr>
          <w:p w14:paraId="50965EB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33BD6AA1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4B06088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D74042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66D0B96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650E2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6FDD3D1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57E9C6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</w:tbl>
    <w:p w14:paraId="72E21436" w14:textId="77777777" w:rsidR="00704584" w:rsidRDefault="0070458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E5E5D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Эколог» </w:t>
      </w:r>
    </w:p>
    <w:p w14:paraId="1BE714A4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«Орлёнок-Эколог»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поделок; проведения акций с посадками деревьев,</w:t>
      </w:r>
      <w:r>
        <w:rPr>
          <w:rFonts w:ascii="Times New Roman" w:hAnsi="Times New Roman" w:cs="Times New Roman"/>
          <w:sz w:val="24"/>
          <w:szCs w:val="24"/>
        </w:rPr>
        <w:t xml:space="preserve"> уборки мусора в рамках экологического субботника.</w:t>
      </w:r>
    </w:p>
    <w:p w14:paraId="0B0F9EEA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704584" w14:paraId="36AC8606" w14:textId="77777777">
        <w:tc>
          <w:tcPr>
            <w:tcW w:w="557" w:type="dxa"/>
          </w:tcPr>
          <w:p w14:paraId="7150277C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2B07ADE5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60A6E8C1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7E3C27A6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4CA0EF4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704584" w14:paraId="0235AB35" w14:textId="77777777">
        <w:tc>
          <w:tcPr>
            <w:tcW w:w="557" w:type="dxa"/>
          </w:tcPr>
          <w:p w14:paraId="139E76C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413FD85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«ЭКОЛОГиЯ»</w:t>
            </w:r>
          </w:p>
        </w:tc>
        <w:tc>
          <w:tcPr>
            <w:tcW w:w="3012" w:type="dxa"/>
          </w:tcPr>
          <w:p w14:paraId="495C050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«Экология», «Эколог»: лексическая работа – определение значений новых слов.</w:t>
            </w:r>
          </w:p>
          <w:p w14:paraId="6A38F16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тропа». Работа в парах.</w:t>
            </w:r>
          </w:p>
          <w:p w14:paraId="259291F4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рюкзачком Эколога: в ходе КТД собирается рюкзачок Эколога: чт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о должен знать эколог, чтобы отправиться в путешествие по треку. </w:t>
            </w:r>
          </w:p>
          <w:p w14:paraId="02F60FB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Подведение итогов.</w:t>
            </w:r>
          </w:p>
        </w:tc>
        <w:tc>
          <w:tcPr>
            <w:tcW w:w="1865" w:type="dxa"/>
          </w:tcPr>
          <w:p w14:paraId="34C4A8C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778CC6D1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6EB44AE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</w:t>
            </w:r>
          </w:p>
          <w:p w14:paraId="15AAF11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9F0B3F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353AB334" w14:textId="77777777">
        <w:tc>
          <w:tcPr>
            <w:tcW w:w="557" w:type="dxa"/>
          </w:tcPr>
          <w:p w14:paraId="5FF5CFD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743459A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«Мой след на планете»</w:t>
            </w:r>
          </w:p>
        </w:tc>
        <w:tc>
          <w:tcPr>
            <w:tcW w:w="3012" w:type="dxa"/>
          </w:tcPr>
          <w:p w14:paraId="176062F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Актуализация важности бережного отношения к </w:t>
            </w:r>
            <w:r>
              <w:rPr>
                <w:rFonts w:ascii="Times New Roman" w:hAnsi="Times New Roman"/>
                <w:sz w:val="22"/>
                <w:szCs w:val="22"/>
              </w:rPr>
              <w:t>природе и планете. Какие экологические проблемы есть в нашем регионе? Как мусор влияет на природу? Дидактическая игра «Что в мусорном ведре?». Как уменьшить количество бытового мусора?</w:t>
            </w:r>
          </w:p>
          <w:p w14:paraId="67C25F8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Смотрим экологический мультфильм. Что мы можем сделать для этого? В ход</w:t>
            </w:r>
            <w:r>
              <w:rPr>
                <w:rFonts w:ascii="Times New Roman" w:hAnsi="Times New Roman"/>
                <w:sz w:val="22"/>
                <w:szCs w:val="22"/>
              </w:rPr>
              <w:t>е обсуждения и предложений детей учителю важно вычленить высказывание: «Можем сделать плакат с призывом не бросать мусор в природе».</w:t>
            </w:r>
          </w:p>
          <w:p w14:paraId="26D85D5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 с элементами КТД. «Рисуем плакат «Не бросай мусор» (формат А4, учитель делает копию/фото плаката). Дети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могут их унести домой и разместить у себя дома, на подъезде и пр.</w:t>
            </w:r>
          </w:p>
          <w:p w14:paraId="5580D600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Эколога: цветные плакаты складываем в рюкзачок.</w:t>
            </w:r>
          </w:p>
          <w:p w14:paraId="4A9E953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Вывод: что мы сделали сегодня очень важное? Как это может помочь планете?</w:t>
            </w:r>
          </w:p>
        </w:tc>
        <w:tc>
          <w:tcPr>
            <w:tcW w:w="1865" w:type="dxa"/>
          </w:tcPr>
          <w:p w14:paraId="40CF494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 проблемно-ценностное общение</w:t>
            </w:r>
          </w:p>
          <w:p w14:paraId="6B3C0582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AC33B3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0148546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4EDA254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1D4909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Дидактическая игра «Что в мусорном ведре?»</w:t>
            </w:r>
          </w:p>
          <w:p w14:paraId="72BC1C4A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596338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экологического  мультфильма</w:t>
            </w:r>
          </w:p>
          <w:p w14:paraId="5E428FA3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A8D4DC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плаката</w:t>
            </w:r>
          </w:p>
          <w:p w14:paraId="59ECFAB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35C411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7E08A33F" w14:textId="77777777">
        <w:tc>
          <w:tcPr>
            <w:tcW w:w="557" w:type="dxa"/>
          </w:tcPr>
          <w:p w14:paraId="27F9984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2D52983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«Что должен знать и уметь эколог?»</w:t>
            </w:r>
          </w:p>
        </w:tc>
        <w:tc>
          <w:tcPr>
            <w:tcW w:w="3012" w:type="dxa"/>
          </w:tcPr>
          <w:p w14:paraId="54A6E62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Обсуждаем. Где разместили плакаты? Как отреагировали окружающие? Важность того, что сделали?</w:t>
            </w:r>
          </w:p>
          <w:p w14:paraId="21D7398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 «Знаю, умею» (опыт проведения исследований, наблюдение за природой, эксперимент с о</w:t>
            </w:r>
            <w:r>
              <w:rPr>
                <w:rFonts w:ascii="Times New Roman" w:hAnsi="Times New Roman"/>
                <w:sz w:val="22"/>
                <w:szCs w:val="22"/>
              </w:rPr>
              <w:t>звучиванием звуков животных, птиц, сравнение «природных» и «искусственных» звуков, работа с детской энциклопедией «Что такое? Кто такой?»).</w:t>
            </w:r>
          </w:p>
          <w:p w14:paraId="58C7036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Подведение итогов.</w:t>
            </w:r>
          </w:p>
          <w:p w14:paraId="65DB5173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 – рюкзачком Эколога. Дополнения в рюкзачок Эколога: что должен знать эко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лог.</w:t>
            </w:r>
          </w:p>
        </w:tc>
        <w:tc>
          <w:tcPr>
            <w:tcW w:w="1865" w:type="dxa"/>
          </w:tcPr>
          <w:p w14:paraId="29D0955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41FE58B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59F2998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60B8B6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13EED5F1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923FE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«Знаю, умею, действую»</w:t>
            </w:r>
          </w:p>
          <w:p w14:paraId="21A9D04B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A8852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704584" w14:paraId="58C591DC" w14:textId="77777777">
        <w:tc>
          <w:tcPr>
            <w:tcW w:w="557" w:type="dxa"/>
          </w:tcPr>
          <w:p w14:paraId="2C6B9AA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3719C32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человеком, которого можно назвать настоящим экологом</w:t>
            </w:r>
          </w:p>
        </w:tc>
        <w:tc>
          <w:tcPr>
            <w:tcW w:w="3012" w:type="dxa"/>
          </w:tcPr>
          <w:p w14:paraId="7261778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заключительное занятие в рамках данного трека приглашается личность, добившаяся успехов в сфере изучения экологии, сохранения природы, животного и растительного мира.</w:t>
            </w:r>
          </w:p>
          <w:p w14:paraId="203267C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Гость рассказывает ребятам о том, в чём заключается миссия эколога для окружающей сред</w:t>
            </w:r>
            <w:r>
              <w:rPr>
                <w:rFonts w:ascii="Times New Roman" w:hAnsi="Times New Roman"/>
                <w:sz w:val="22"/>
                <w:szCs w:val="22"/>
              </w:rPr>
              <w:t>ы.</w:t>
            </w:r>
          </w:p>
          <w:p w14:paraId="48C33380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Эколога. Анализ: в рюкзачок Эколога вкладываем свои впечатления о встрече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5" w:type="dxa"/>
          </w:tcPr>
          <w:p w14:paraId="039B8DE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01A030BD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97A7742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6A3E0C7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69706553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EC214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2E79826F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8DAA2E" w14:textId="77777777" w:rsidR="00704584" w:rsidRDefault="00DB622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Трек «Орлёнок – Хранитель исторической памя</w:t>
      </w:r>
      <w:r>
        <w:rPr>
          <w:rFonts w:ascii="Times New Roman" w:hAnsi="Times New Roman" w:cs="Times New Roman"/>
          <w:b/>
          <w:sz w:val="24"/>
          <w:szCs w:val="24"/>
        </w:rPr>
        <w:t xml:space="preserve">ти» </w:t>
      </w:r>
    </w:p>
    <w:p w14:paraId="03C64FA0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Цель трека «Орлёнок-Хранитель исторической памяти» –</w:t>
      </w:r>
      <w:r>
        <w:rPr>
          <w:rFonts w:ascii="Times New Roman" w:hAnsi="Times New Roman" w:cs="Times New Roman"/>
          <w:sz w:val="24"/>
          <w:szCs w:val="24"/>
        </w:rPr>
        <w:t xml:space="preserve">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 Родине, к своему окружению и к себе лично. Дети</w:t>
      </w:r>
      <w:r>
        <w:rPr>
          <w:rFonts w:ascii="Times New Roman" w:hAnsi="Times New Roman" w:cs="Times New Roman"/>
          <w:sz w:val="24"/>
          <w:szCs w:val="24"/>
        </w:rPr>
        <w:t xml:space="preserve"> открывают для себя значимость сохранения традиций, истории и культуры своего родного края через понимание фразы «Я и моё дело важны для Родины».</w:t>
      </w:r>
    </w:p>
    <w:p w14:paraId="69E96758" w14:textId="77777777" w:rsidR="00704584" w:rsidRDefault="00704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704584" w14:paraId="4F68252F" w14:textId="77777777">
        <w:tc>
          <w:tcPr>
            <w:tcW w:w="557" w:type="dxa"/>
          </w:tcPr>
          <w:p w14:paraId="3A2E79FA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240A51F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3AF6A0DC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2285D9A3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03FB0129" w14:textId="77777777" w:rsidR="00704584" w:rsidRDefault="00DB62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704584" w14:paraId="6F13709C" w14:textId="77777777">
        <w:tc>
          <w:tcPr>
            <w:tcW w:w="557" w:type="dxa"/>
          </w:tcPr>
          <w:p w14:paraId="69676B1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3F853F1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«Орлёнок – Хранитель исторической памяти»</w:t>
            </w:r>
          </w:p>
        </w:tc>
        <w:tc>
          <w:tcPr>
            <w:tcW w:w="3012" w:type="dxa"/>
          </w:tcPr>
          <w:p w14:paraId="75D1D2A8" w14:textId="77777777" w:rsidR="00704584" w:rsidRDefault="00DB622C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Введение в тему, мотивация, целеполагание. Понятие «Хранитель исторической памяти»: лексическая работа – узнаём значение нового словосочетания. Учимся работать в группах – обдумывают идею.</w:t>
            </w:r>
          </w:p>
          <w:p w14:paraId="0D8B628F" w14:textId="77777777" w:rsidR="00704584" w:rsidRDefault="00DB622C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КТД «Альбом памяти».</w:t>
            </w:r>
          </w:p>
          <w:p w14:paraId="3750AE3D" w14:textId="77777777" w:rsidR="00704584" w:rsidRDefault="00DB622C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Зада</w:t>
            </w: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ние перед треком: принести фото исторического или обычного события семьи, узнав о нём всю информацию. Выбирают одного, кто подведёт итоги для класса: «Никита нам рассказал, как они ходили в поход… Света – о том, что дедушка научил её кататься на велосипеде</w:t>
            </w: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…». Педагог фиксирует опорную схему на карточках: Никита – ходили в поход, Света – кататься на велосипеде и др. Обобщаем всё сказанное и подводим итоги, что это важно помнить и знать.</w:t>
            </w:r>
          </w:p>
          <w:p w14:paraId="2D392D08" w14:textId="77777777" w:rsidR="00704584" w:rsidRDefault="00DB622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Работа с символом трека – альбомом Хранителя исторической памяти.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Карто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чки с опорным текстом вкладываются в альбом (с ними можно поработать на уроках, дополнив их).</w:t>
            </w:r>
          </w:p>
          <w:p w14:paraId="058161B4" w14:textId="77777777" w:rsidR="00704584" w:rsidRDefault="00DB622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Обсудить с детьми. Где лучше всего смогут сохраниться ваши имена? Память о различных событиях? Где вы храните добрые воспоминания о событиях своей семьи?</w:t>
            </w:r>
          </w:p>
          <w:p w14:paraId="4F8DE90B" w14:textId="77777777" w:rsidR="00704584" w:rsidRDefault="00DB622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Подведен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ие итогов: продолжи фразу «Я хочу сохранить …».</w:t>
            </w:r>
          </w:p>
        </w:tc>
        <w:tc>
          <w:tcPr>
            <w:tcW w:w="1865" w:type="dxa"/>
          </w:tcPr>
          <w:p w14:paraId="12321CB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 проблемно-ценностное общение</w:t>
            </w:r>
          </w:p>
          <w:p w14:paraId="27858562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85ACAB5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E1F4DE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Лексическая работа</w:t>
            </w:r>
          </w:p>
          <w:p w14:paraId="71FB9F8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D24FD3A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«Альбом памяти»</w:t>
            </w:r>
          </w:p>
        </w:tc>
      </w:tr>
      <w:tr w:rsidR="00704584" w14:paraId="0A56A466" w14:textId="77777777">
        <w:tc>
          <w:tcPr>
            <w:tcW w:w="557" w:type="dxa"/>
          </w:tcPr>
          <w:p w14:paraId="57D40901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7C6A60C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«Хранитель семейных ценностей»</w:t>
            </w:r>
          </w:p>
        </w:tc>
        <w:tc>
          <w:tcPr>
            <w:tcW w:w="3012" w:type="dxa"/>
          </w:tcPr>
          <w:p w14:paraId="180F7DF9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Обсуждаем: я – семья –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Россия – традиции и важность их сохранения.</w:t>
            </w:r>
          </w:p>
          <w:p w14:paraId="25607E9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Какие традиции есть в России? Истинная традиция та, которая прошла через наше сердце (шествие Бессмертного полка, Масленица, Новый год и пр.).</w:t>
            </w:r>
          </w:p>
          <w:p w14:paraId="01E63FF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Определяем, какой должна быть настоящая традиция:</w:t>
            </w:r>
          </w:p>
          <w:p w14:paraId="793125B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общенародной;</w:t>
            </w:r>
          </w:p>
          <w:p w14:paraId="6D81041F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доброй;</w:t>
            </w:r>
          </w:p>
          <w:p w14:paraId="098808FC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значимой для всех.</w:t>
            </w:r>
          </w:p>
          <w:p w14:paraId="42CD586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игровой форме подчёркиваем важность сохранения семейных традиций – через игру «Традиции моей семьи»: дети делятся друг с другом обычаями, ставшими ценными в их семьях. Обсуждается роль страны, в которой живут дети – Россия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тоже дом, россияне – одна семья. На этом параллелизме строится следующая интерактивная форма – создание коллажа «Традиции России» в микрогруппах. </w:t>
            </w:r>
          </w:p>
          <w:p w14:paraId="5AC6463B" w14:textId="77777777" w:rsidR="00704584" w:rsidRDefault="00DB622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Занятие завершается просмотром выпуска «Место в истории» из мультсериала «Смешарики», где поднимается важнос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ть, значимость каждого человека в жизни целой страны.   </w:t>
            </w:r>
          </w:p>
        </w:tc>
        <w:tc>
          <w:tcPr>
            <w:tcW w:w="1865" w:type="dxa"/>
          </w:tcPr>
          <w:p w14:paraId="03813036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общение, художественное творчество</w:t>
            </w:r>
          </w:p>
          <w:p w14:paraId="0E2334E1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7B0441F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403255CB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66122263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0BE2168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«Традиции моей семьи» </w:t>
            </w:r>
          </w:p>
          <w:p w14:paraId="79146CC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F9DA12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Создание коллажа «Традиции России» </w:t>
            </w:r>
          </w:p>
          <w:p w14:paraId="7D3D0C7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A15331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мультсериала «Смешарики»</w:t>
            </w:r>
          </w:p>
        </w:tc>
      </w:tr>
      <w:tr w:rsidR="00704584" w14:paraId="0FAD8D8C" w14:textId="77777777">
        <w:tc>
          <w:tcPr>
            <w:tcW w:w="557" w:type="dxa"/>
          </w:tcPr>
          <w:p w14:paraId="38ED8DC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0C6427DE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«Знать, чтобы хранить»</w:t>
            </w:r>
          </w:p>
        </w:tc>
        <w:tc>
          <w:tcPr>
            <w:tcW w:w="3012" w:type="dxa"/>
          </w:tcPr>
          <w:p w14:paraId="795A21B3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Познавательная игра-квест «Ключи истории» (возможно проведение в музее города, в библиотеке, в общественном центре) с элементами поисковой деятельности – дети примеряют на себя роль хранителей и </w:t>
            </w:r>
            <w:r>
              <w:rPr>
                <w:rFonts w:ascii="Times New Roman" w:hAnsi="Times New Roman"/>
                <w:sz w:val="22"/>
                <w:szCs w:val="22"/>
              </w:rPr>
              <w:t>решают интеллектуально-творческие задачи из области истории и культуры родного края и России.</w:t>
            </w:r>
          </w:p>
          <w:p w14:paraId="11CBB6C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альбомом «Мы – хранители»: дополняем альбом своими впечатлениями и желательно фотографиями.</w:t>
            </w:r>
          </w:p>
        </w:tc>
        <w:tc>
          <w:tcPr>
            <w:tcW w:w="1865" w:type="dxa"/>
          </w:tcPr>
          <w:p w14:paraId="4F2EE52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</w:t>
            </w:r>
            <w:r>
              <w:rPr>
                <w:rFonts w:ascii="Times New Roman" w:hAnsi="Times New Roman"/>
                <w:sz w:val="22"/>
                <w:szCs w:val="22"/>
              </w:rPr>
              <w:t>ое общение, художественное и социальное творчество</w:t>
            </w:r>
          </w:p>
          <w:p w14:paraId="5519D73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B6349B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0B0F529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Самостоятельная работа по составлению вопросов для одноклассников</w:t>
            </w:r>
          </w:p>
          <w:p w14:paraId="65E10ACE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685C67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Игра-квест «Ключи истории»</w:t>
            </w:r>
          </w:p>
        </w:tc>
      </w:tr>
      <w:tr w:rsidR="00704584" w14:paraId="52D203A7" w14:textId="77777777">
        <w:tc>
          <w:tcPr>
            <w:tcW w:w="557" w:type="dxa"/>
          </w:tcPr>
          <w:p w14:paraId="101BFB32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1C805DA5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«Расскажи мне о России»</w:t>
            </w:r>
          </w:p>
        </w:tc>
        <w:tc>
          <w:tcPr>
            <w:tcW w:w="3012" w:type="dxa"/>
          </w:tcPr>
          <w:p w14:paraId="03954A6D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«Диалог на равных» с человеком, который добился успехов, отвечающих смысловому на</w:t>
            </w:r>
            <w:r>
              <w:rPr>
                <w:rFonts w:ascii="Times New Roman" w:hAnsi="Times New Roman"/>
                <w:sz w:val="22"/>
                <w:szCs w:val="22"/>
              </w:rPr>
              <w:t>полнению трека «Орлёнок-Хранитель исторической памяти».</w:t>
            </w:r>
          </w:p>
        </w:tc>
        <w:tc>
          <w:tcPr>
            <w:tcW w:w="1865" w:type="dxa"/>
          </w:tcPr>
          <w:p w14:paraId="1154F60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036EB6B2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96389D4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0AAB6894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 ми людьми</w:t>
            </w:r>
          </w:p>
          <w:p w14:paraId="6CD7B215" w14:textId="77777777" w:rsidR="00704584" w:rsidRDefault="00704584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9D7B1F0" w14:textId="77777777" w:rsidR="00704584" w:rsidRDefault="00DB622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5DE2F1BC" w14:textId="77777777" w:rsidR="00704584" w:rsidRDefault="00DB622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0B1DB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</w:p>
    <w:p w14:paraId="2694025D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70458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72B8187" w14:textId="77777777" w:rsidR="00704584" w:rsidRDefault="00DB622C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>5. Календарно-тематическое планирование</w:t>
      </w:r>
    </w:p>
    <w:p w14:paraId="7B14E66A" w14:textId="77777777" w:rsidR="00704584" w:rsidRDefault="00DB622C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>программы 2 класса</w:t>
      </w:r>
    </w:p>
    <w:p w14:paraId="6BD8708F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b"/>
        <w:tblW w:w="0" w:type="auto"/>
        <w:tblInd w:w="142" w:type="dxa"/>
        <w:tblLook w:val="04A0" w:firstRow="1" w:lastRow="0" w:firstColumn="1" w:lastColumn="0" w:noHBand="0" w:noVBand="1"/>
      </w:tblPr>
      <w:tblGrid>
        <w:gridCol w:w="1375"/>
        <w:gridCol w:w="2532"/>
        <w:gridCol w:w="973"/>
        <w:gridCol w:w="4323"/>
      </w:tblGrid>
      <w:tr w:rsidR="00704584" w14:paraId="72569741" w14:textId="77777777">
        <w:tc>
          <w:tcPr>
            <w:tcW w:w="1375" w:type="dxa"/>
          </w:tcPr>
          <w:p w14:paraId="6963081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2532" w:type="dxa"/>
          </w:tcPr>
          <w:p w14:paraId="173B75F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Тема</w:t>
            </w:r>
          </w:p>
        </w:tc>
        <w:tc>
          <w:tcPr>
            <w:tcW w:w="973" w:type="dxa"/>
          </w:tcPr>
          <w:p w14:paraId="5F28488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Кол-во часов</w:t>
            </w:r>
          </w:p>
        </w:tc>
        <w:tc>
          <w:tcPr>
            <w:tcW w:w="4323" w:type="dxa"/>
          </w:tcPr>
          <w:p w14:paraId="277298A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704584" w14:paraId="350C3425" w14:textId="77777777">
        <w:tc>
          <w:tcPr>
            <w:tcW w:w="1375" w:type="dxa"/>
          </w:tcPr>
          <w:p w14:paraId="7EF583F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2BD53FA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Вводный Орлятский урок</w:t>
            </w:r>
          </w:p>
        </w:tc>
        <w:tc>
          <w:tcPr>
            <w:tcW w:w="973" w:type="dxa"/>
          </w:tcPr>
          <w:p w14:paraId="2EF6B85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4A09B113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0" w:tooltip="https://disk.yandex.ru/d/JpPO_Agt-oxyZ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https://disk.yandex.ru/d/JpPO_Agt-oxyZA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70DB01D6" w14:textId="77777777" w:rsidR="00704584" w:rsidRDefault="0070458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  <w:p w14:paraId="1CE26A1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1" w:tooltip="https://disk.yandex.ru/d/xXuuW-CQ0xzktw" w:history="1">
              <w:r>
                <w:rPr>
                  <w:rStyle w:val="af2"/>
                  <w:b w:val="0"/>
                  <w:sz w:val="22"/>
                  <w:szCs w:val="24"/>
                </w:rPr>
                <w:t>https://disk.y</w:t>
              </w:r>
              <w:r>
                <w:rPr>
                  <w:rStyle w:val="af2"/>
                  <w:b w:val="0"/>
                  <w:sz w:val="22"/>
                  <w:szCs w:val="24"/>
                </w:rPr>
                <w:t>andex.ru/d/xXuuW-CQ0xzktw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1CE8ECEE" w14:textId="77777777">
        <w:tc>
          <w:tcPr>
            <w:tcW w:w="9203" w:type="dxa"/>
            <w:gridSpan w:val="4"/>
          </w:tcPr>
          <w:p w14:paraId="30392FB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Лидер»</w:t>
            </w:r>
          </w:p>
        </w:tc>
      </w:tr>
      <w:tr w:rsidR="00704584" w14:paraId="6CB9BB9B" w14:textId="77777777">
        <w:tc>
          <w:tcPr>
            <w:tcW w:w="1375" w:type="dxa"/>
          </w:tcPr>
          <w:p w14:paraId="2ED631B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6A3D14D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«Лидер – это…»</w:t>
            </w:r>
          </w:p>
        </w:tc>
        <w:tc>
          <w:tcPr>
            <w:tcW w:w="973" w:type="dxa"/>
          </w:tcPr>
          <w:p w14:paraId="445639A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3AEE8D9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2" w:tooltip="https://disk.yandex.ru/d/MZD5W7LZCYckA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https://disk.yandex.ru/d/MZD5W7LZCYckAg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365D9785" w14:textId="77777777">
        <w:tc>
          <w:tcPr>
            <w:tcW w:w="1375" w:type="dxa"/>
          </w:tcPr>
          <w:p w14:paraId="2C5F118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563081B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могу быть лидером»</w:t>
            </w:r>
          </w:p>
        </w:tc>
        <w:tc>
          <w:tcPr>
            <w:tcW w:w="973" w:type="dxa"/>
          </w:tcPr>
          <w:p w14:paraId="1DED5E9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36528C2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3" w:tooltip="https://disk.yandex.ru/d/EWzzIDfJjyyCR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https://disk.yandex.ru/d/EWzzIDfJjyyCRg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17D801C6" w14:textId="77777777" w:rsidR="00704584" w:rsidRDefault="0070458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  <w:p w14:paraId="54C8CC9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4" w:tooltip="https://disk.yandex.ru/d/ogjf666MlkHyr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https://disk.yandex.ru/d/ogjf666MlkHyrg</w:t>
              </w:r>
            </w:hyperlink>
          </w:p>
        </w:tc>
      </w:tr>
      <w:tr w:rsidR="00704584" w14:paraId="280C0FC4" w14:textId="77777777">
        <w:tc>
          <w:tcPr>
            <w:tcW w:w="1375" w:type="dxa"/>
          </w:tcPr>
          <w:p w14:paraId="3F8A9AE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4365D56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973" w:type="dxa"/>
          </w:tcPr>
          <w:p w14:paraId="34B9AF4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287351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5" w:tooltip="https://disk.yandex.ru/d/BOLmv6sXiUe26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https://disk.yandex.ru/d/BOLmv6sXiUe26w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543C4CCD" w14:textId="77777777">
        <w:tc>
          <w:tcPr>
            <w:tcW w:w="1375" w:type="dxa"/>
          </w:tcPr>
          <w:p w14:paraId="71C5A153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45CAE62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973" w:type="dxa"/>
          </w:tcPr>
          <w:p w14:paraId="13EC9A3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6E542B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6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</w:t>
              </w:r>
              <w:r>
                <w:rPr>
                  <w:rStyle w:val="af2"/>
                  <w:b w:val="0"/>
                  <w:sz w:val="22"/>
                  <w:szCs w:val="24"/>
                </w:rPr>
                <w:t>heskiy-komplekt-2-klassa-/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4FAD2679" w14:textId="77777777">
        <w:tc>
          <w:tcPr>
            <w:tcW w:w="9203" w:type="dxa"/>
            <w:gridSpan w:val="4"/>
          </w:tcPr>
          <w:p w14:paraId="285B3FD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Эрудит»</w:t>
            </w:r>
          </w:p>
        </w:tc>
      </w:tr>
      <w:tr w:rsidR="00704584" w14:paraId="02E33234" w14:textId="77777777">
        <w:tc>
          <w:tcPr>
            <w:tcW w:w="1375" w:type="dxa"/>
          </w:tcPr>
          <w:p w14:paraId="40A9C41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4BD4F29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973" w:type="dxa"/>
          </w:tcPr>
          <w:p w14:paraId="436C2A5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7A1BD2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7" w:tooltip="https://disk.yandex.ru/d/hZIYcWymdIw3w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https://disk.yandex.ru/d/hZIYcWymdIw3wg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1ACB4597" w14:textId="77777777">
        <w:tc>
          <w:tcPr>
            <w:tcW w:w="1375" w:type="dxa"/>
          </w:tcPr>
          <w:p w14:paraId="6109B9F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4D30716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«Развиваемся, играя!»</w:t>
            </w:r>
            <w:r>
              <w:rPr>
                <w:b w:val="0"/>
                <w:sz w:val="22"/>
                <w:szCs w:val="24"/>
              </w:rPr>
              <w:t xml:space="preserve"> </w:t>
            </w:r>
          </w:p>
        </w:tc>
        <w:tc>
          <w:tcPr>
            <w:tcW w:w="973" w:type="dxa"/>
          </w:tcPr>
          <w:p w14:paraId="567C6FF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EE10D6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8" w:tooltip="https://disk.yandex.ru/d/5GaKKLoS8k64Q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https://disk.yandex.ru/d/5GaKKLoS8k64QQ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34FBBD5B" w14:textId="77777777">
        <w:tc>
          <w:tcPr>
            <w:tcW w:w="1375" w:type="dxa"/>
          </w:tcPr>
          <w:p w14:paraId="0339755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4E5863E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973" w:type="dxa"/>
          </w:tcPr>
          <w:p w14:paraId="2FFC623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050C0A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9" w:tooltip="https://disk.yandex.ru/d/uBsVVDhYG1TOs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https://disk.yandex.ru/d/uBsVVDhYG1TOsA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2991CB45" w14:textId="77777777">
        <w:tc>
          <w:tcPr>
            <w:tcW w:w="1375" w:type="dxa"/>
          </w:tcPr>
          <w:p w14:paraId="389C1B1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57C8DB3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«Хотим всё знать»</w:t>
            </w:r>
          </w:p>
        </w:tc>
        <w:tc>
          <w:tcPr>
            <w:tcW w:w="973" w:type="dxa"/>
          </w:tcPr>
          <w:p w14:paraId="4F8F736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4D49F6E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0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1B61B381" w14:textId="77777777">
        <w:tc>
          <w:tcPr>
            <w:tcW w:w="9203" w:type="dxa"/>
            <w:gridSpan w:val="4"/>
          </w:tcPr>
          <w:p w14:paraId="592FD74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Мастер»</w:t>
            </w:r>
          </w:p>
        </w:tc>
      </w:tr>
      <w:tr w:rsidR="00704584" w14:paraId="2A4B0316" w14:textId="77777777">
        <w:tc>
          <w:tcPr>
            <w:tcW w:w="1375" w:type="dxa"/>
          </w:tcPr>
          <w:p w14:paraId="0E301C0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66AF186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это…»</w:t>
            </w:r>
          </w:p>
        </w:tc>
        <w:tc>
          <w:tcPr>
            <w:tcW w:w="973" w:type="dxa"/>
          </w:tcPr>
          <w:p w14:paraId="6648BAB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F2F729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1" w:tooltip="https://disk.yandex.ru/d/HT23kwVFzTOhF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https://disk.yandex.ru/d/HT23kwVFzTOhFg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59C87680" w14:textId="77777777">
        <w:tc>
          <w:tcPr>
            <w:tcW w:w="1375" w:type="dxa"/>
          </w:tcPr>
          <w:p w14:paraId="1AC237B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27E111D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973" w:type="dxa"/>
          </w:tcPr>
          <w:p w14:paraId="0076708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AC885F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2" w:tooltip="https://disk.yandex.ru/d/kEipXVBl04Y7v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https://disk.yandex.ru/d/kEipXVBl04Y7vA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0946BBBE" w14:textId="77777777">
        <w:tc>
          <w:tcPr>
            <w:tcW w:w="1375" w:type="dxa"/>
          </w:tcPr>
          <w:p w14:paraId="7A76F80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4115CAC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«Город мастеров»</w:t>
            </w:r>
          </w:p>
        </w:tc>
        <w:tc>
          <w:tcPr>
            <w:tcW w:w="973" w:type="dxa"/>
          </w:tcPr>
          <w:p w14:paraId="7C10408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68862E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3" w:tooltip="https://disk.yandex.ru/d/QhIJ_VmXGx-SG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https://disk.yandex.ru/d/QhIJ_VmXGx-SGA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3CC03EE7" w14:textId="77777777">
        <w:tc>
          <w:tcPr>
            <w:tcW w:w="1375" w:type="dxa"/>
          </w:tcPr>
          <w:p w14:paraId="799D259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1CB8DDB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звучит гордо!»</w:t>
            </w:r>
          </w:p>
        </w:tc>
        <w:tc>
          <w:tcPr>
            <w:tcW w:w="973" w:type="dxa"/>
          </w:tcPr>
          <w:p w14:paraId="7B1E7BA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B7BF05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4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</w:t>
              </w:r>
              <w:r>
                <w:rPr>
                  <w:rStyle w:val="af2"/>
                  <w:b w:val="0"/>
                  <w:sz w:val="22"/>
                  <w:szCs w:val="24"/>
                </w:rPr>
                <w:t>heskiy-komplekt-2-klassa-/</w:t>
              </w:r>
            </w:hyperlink>
          </w:p>
        </w:tc>
      </w:tr>
      <w:tr w:rsidR="00704584" w14:paraId="6A94E3F7" w14:textId="77777777">
        <w:tc>
          <w:tcPr>
            <w:tcW w:w="9203" w:type="dxa"/>
            <w:gridSpan w:val="4"/>
          </w:tcPr>
          <w:p w14:paraId="363A031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промежуточных итогов участия в Программе</w:t>
            </w:r>
          </w:p>
        </w:tc>
      </w:tr>
      <w:tr w:rsidR="00704584" w14:paraId="79A62222" w14:textId="77777777">
        <w:tc>
          <w:tcPr>
            <w:tcW w:w="1375" w:type="dxa"/>
          </w:tcPr>
          <w:p w14:paraId="6CFA626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5C9EFEC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«Код дружбы»</w:t>
            </w:r>
          </w:p>
          <w:p w14:paraId="5AA1435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«Новый год в орлятском кругу»</w:t>
            </w:r>
          </w:p>
        </w:tc>
        <w:tc>
          <w:tcPr>
            <w:tcW w:w="973" w:type="dxa"/>
          </w:tcPr>
          <w:p w14:paraId="77A1C7D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147C250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5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5D1A4546" w14:textId="77777777">
        <w:tc>
          <w:tcPr>
            <w:tcW w:w="9203" w:type="dxa"/>
            <w:gridSpan w:val="4"/>
          </w:tcPr>
          <w:p w14:paraId="75787E51" w14:textId="77777777" w:rsidR="00704584" w:rsidRDefault="0070458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</w:p>
          <w:p w14:paraId="2A92CEF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704584" w14:paraId="7E2EB4E2" w14:textId="77777777">
        <w:tc>
          <w:tcPr>
            <w:tcW w:w="1375" w:type="dxa"/>
          </w:tcPr>
          <w:p w14:paraId="53E0781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656B7573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слова – к делу»</w:t>
            </w:r>
          </w:p>
        </w:tc>
        <w:tc>
          <w:tcPr>
            <w:tcW w:w="973" w:type="dxa"/>
          </w:tcPr>
          <w:p w14:paraId="6685A2F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FCA47BC" w14:textId="77777777" w:rsidR="00704584" w:rsidRDefault="00DB622C">
            <w:pPr>
              <w:pStyle w:val="1"/>
              <w:tabs>
                <w:tab w:val="left" w:pos="960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6" w:tooltip="https://disk.yandex.ru/d/HnoFqydItyi5H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https://disk.yandex.ru/d/HnoFqydItyi5Hg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7DC70EE1" w14:textId="77777777">
        <w:tc>
          <w:tcPr>
            <w:tcW w:w="1375" w:type="dxa"/>
          </w:tcPr>
          <w:p w14:paraId="60DE4E2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4B68A7A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«Спешить на помощь безвозмездно!»</w:t>
            </w:r>
          </w:p>
        </w:tc>
        <w:tc>
          <w:tcPr>
            <w:tcW w:w="973" w:type="dxa"/>
          </w:tcPr>
          <w:p w14:paraId="08F46CB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3FB610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7" w:tooltip="https://disk.yandex.ru/d/_uz2RVxV5Xdki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https://disk.yandex.ru/d/_uz2RVxV5Xdkiw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212E6DE1" w14:textId="77777777">
        <w:tc>
          <w:tcPr>
            <w:tcW w:w="1375" w:type="dxa"/>
          </w:tcPr>
          <w:p w14:paraId="5892C1C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1121BD4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«Создай хорошее настроение»</w:t>
            </w:r>
          </w:p>
        </w:tc>
        <w:tc>
          <w:tcPr>
            <w:tcW w:w="973" w:type="dxa"/>
          </w:tcPr>
          <w:p w14:paraId="566609A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38E325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8" w:tooltip="https://disk.yandex.ru/d/_Jjfaj0eQ1j5C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https://disk.yandex.ru/d/_Jjfaj0eQ1j5Cw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76747C48" w14:textId="77777777">
        <w:tc>
          <w:tcPr>
            <w:tcW w:w="1375" w:type="dxa"/>
          </w:tcPr>
          <w:p w14:paraId="0D3A19A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08F69EA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«Добровольцем будь всегда!»</w:t>
            </w:r>
          </w:p>
        </w:tc>
        <w:tc>
          <w:tcPr>
            <w:tcW w:w="973" w:type="dxa"/>
          </w:tcPr>
          <w:p w14:paraId="7831C3C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830E2A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9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7C38A1B8" w14:textId="77777777">
        <w:tc>
          <w:tcPr>
            <w:tcW w:w="9203" w:type="dxa"/>
            <w:gridSpan w:val="4"/>
          </w:tcPr>
          <w:p w14:paraId="6DD0BEE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704584" w14:paraId="5F8F3402" w14:textId="77777777">
        <w:tc>
          <w:tcPr>
            <w:tcW w:w="1375" w:type="dxa"/>
          </w:tcPr>
          <w:p w14:paraId="23A10F2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74CEEFA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«Утро начинай с зарядки – будешь ты всегда в порядке!»</w:t>
            </w:r>
          </w:p>
        </w:tc>
        <w:tc>
          <w:tcPr>
            <w:tcW w:w="973" w:type="dxa"/>
          </w:tcPr>
          <w:p w14:paraId="41CCEB7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D72937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0" w:tooltip="https://disk.yandex.ru/d/KrwZxrhi0vVMk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https://disk.yandex.ru/d/KrwZxrhi0vVMkg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084BA98D" w14:textId="77777777">
        <w:tc>
          <w:tcPr>
            <w:tcW w:w="1375" w:type="dxa"/>
          </w:tcPr>
          <w:p w14:paraId="13CB288A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73DEFA9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«О, спорт, ты мир!»</w:t>
            </w:r>
          </w:p>
        </w:tc>
        <w:tc>
          <w:tcPr>
            <w:tcW w:w="973" w:type="dxa"/>
          </w:tcPr>
          <w:p w14:paraId="4C4159F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226099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1" w:tooltip="https://disk.yandex.ru/d/i1419wvma0WWp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https://disk.yandex.ru/d/i1419wvma0WWpA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0DC81063" w14:textId="77777777">
        <w:tc>
          <w:tcPr>
            <w:tcW w:w="1375" w:type="dxa"/>
          </w:tcPr>
          <w:p w14:paraId="59B42DB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704A856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Спортивная игра «У рекордов наши имена»</w:t>
            </w:r>
          </w:p>
        </w:tc>
        <w:tc>
          <w:tcPr>
            <w:tcW w:w="973" w:type="dxa"/>
          </w:tcPr>
          <w:p w14:paraId="75EBEF3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7442EE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2" w:tooltip="https://disk.yandex.ru/d/8n1pNCpkUEZJm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https://disk.yandex.ru/d/8n1pNCpkUEZJmg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272F2DA7" w14:textId="77777777">
        <w:tc>
          <w:tcPr>
            <w:tcW w:w="1375" w:type="dxa"/>
          </w:tcPr>
          <w:p w14:paraId="4F296FE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03B76EE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«Быстрее! Выше! Сильнее!»</w:t>
            </w:r>
          </w:p>
        </w:tc>
        <w:tc>
          <w:tcPr>
            <w:tcW w:w="973" w:type="dxa"/>
          </w:tcPr>
          <w:p w14:paraId="2F274AC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16D3FA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3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3F8EC29E" w14:textId="77777777">
        <w:tc>
          <w:tcPr>
            <w:tcW w:w="9203" w:type="dxa"/>
            <w:gridSpan w:val="4"/>
          </w:tcPr>
          <w:p w14:paraId="57F7268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Эколог»</w:t>
            </w:r>
          </w:p>
        </w:tc>
      </w:tr>
      <w:tr w:rsidR="00704584" w14:paraId="76BF1EAD" w14:textId="77777777">
        <w:tc>
          <w:tcPr>
            <w:tcW w:w="1375" w:type="dxa"/>
          </w:tcPr>
          <w:p w14:paraId="62CD079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6EA9A7D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«ЭКОЛОГиЯ»</w:t>
            </w:r>
          </w:p>
        </w:tc>
        <w:tc>
          <w:tcPr>
            <w:tcW w:w="973" w:type="dxa"/>
          </w:tcPr>
          <w:p w14:paraId="7D98B77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6C38B2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4" w:tooltip="https://disk.yandex.ru/d/-5TS_J64rmIVq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https://disk.yandex.ru/d/-5TS_J64rmIVqw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627C2F3B" w14:textId="77777777">
        <w:tc>
          <w:tcPr>
            <w:tcW w:w="1375" w:type="dxa"/>
          </w:tcPr>
          <w:p w14:paraId="1D08D12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764D8EC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«Мой след на планете»</w:t>
            </w:r>
          </w:p>
        </w:tc>
        <w:tc>
          <w:tcPr>
            <w:tcW w:w="973" w:type="dxa"/>
          </w:tcPr>
          <w:p w14:paraId="186B438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60B81B7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5" w:tooltip="https://disk.yandex.ru/d/520dZ6CKxkBfE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https://disk.yandex.ru/d/520dZ6CKxkBfEw</w:t>
              </w:r>
            </w:hyperlink>
            <w:r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704584" w14:paraId="7F786E0A" w14:textId="77777777">
        <w:tc>
          <w:tcPr>
            <w:tcW w:w="1375" w:type="dxa"/>
          </w:tcPr>
          <w:p w14:paraId="512CDDE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414996D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«Что должен знать и уметь эколог?»</w:t>
            </w:r>
          </w:p>
        </w:tc>
        <w:tc>
          <w:tcPr>
            <w:tcW w:w="973" w:type="dxa"/>
          </w:tcPr>
          <w:p w14:paraId="3F2DCC7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B08E65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6" w:tooltip="https://disk.yandex.ru/d/a3dSCErfDUiLl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https://disk.yandex.ru/d/a3dSCErfDUiLlw</w:t>
              </w:r>
            </w:hyperlink>
            <w:r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704584" w14:paraId="06A8E586" w14:textId="77777777">
        <w:tc>
          <w:tcPr>
            <w:tcW w:w="1375" w:type="dxa"/>
          </w:tcPr>
          <w:p w14:paraId="4A2273D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26C1C7E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</w:t>
            </w:r>
            <w:r>
              <w:rPr>
                <w:b w:val="0"/>
                <w:sz w:val="22"/>
                <w:szCs w:val="24"/>
              </w:rPr>
              <w:t>ча с человеком, которого можно назвать настоящим  экологом</w:t>
            </w:r>
          </w:p>
        </w:tc>
        <w:tc>
          <w:tcPr>
            <w:tcW w:w="973" w:type="dxa"/>
          </w:tcPr>
          <w:p w14:paraId="731EE4D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33E434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7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1C32A6DC" w14:textId="77777777">
        <w:tc>
          <w:tcPr>
            <w:tcW w:w="9203" w:type="dxa"/>
            <w:gridSpan w:val="4"/>
          </w:tcPr>
          <w:p w14:paraId="187A058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704584" w14:paraId="11E17A6C" w14:textId="77777777">
        <w:tc>
          <w:tcPr>
            <w:tcW w:w="1375" w:type="dxa"/>
          </w:tcPr>
          <w:p w14:paraId="5E38118F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2806960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«Орлёнок – Хранитель исторической памяти»</w:t>
            </w:r>
          </w:p>
        </w:tc>
        <w:tc>
          <w:tcPr>
            <w:tcW w:w="973" w:type="dxa"/>
          </w:tcPr>
          <w:p w14:paraId="1FB611B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6D343EC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8" w:tooltip="https://disk.yandex.ru/d/PDjS_qNMP8ggs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https://disk.yandex.ru/d/PDjS_qNMP8ggsQ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37569943" w14:textId="77777777">
        <w:tc>
          <w:tcPr>
            <w:tcW w:w="1375" w:type="dxa"/>
          </w:tcPr>
          <w:p w14:paraId="122231D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44DFC0B4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«Хранитель семейных ценностей»</w:t>
            </w:r>
          </w:p>
        </w:tc>
        <w:tc>
          <w:tcPr>
            <w:tcW w:w="973" w:type="dxa"/>
          </w:tcPr>
          <w:p w14:paraId="56F095E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6B48B73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9" w:tooltip="https://disk.yandex.ru/d/-z14Zz076kE0V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https://disk.yandex.ru/d/-z14Zz076kE0Vg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57CFC77A" w14:textId="77777777">
        <w:tc>
          <w:tcPr>
            <w:tcW w:w="1375" w:type="dxa"/>
          </w:tcPr>
          <w:p w14:paraId="10427B0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61778826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«Знать, чтобы хранить»</w:t>
            </w:r>
          </w:p>
        </w:tc>
        <w:tc>
          <w:tcPr>
            <w:tcW w:w="973" w:type="dxa"/>
          </w:tcPr>
          <w:p w14:paraId="41AEFF4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1835E9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0" w:tooltip="https://disk.yandex.ru/d/REPVyCACMRrN8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https://disk.yandex.ru/d/REPVyCACMRrN8w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704584" w14:paraId="6C77C805" w14:textId="77777777">
        <w:tc>
          <w:tcPr>
            <w:tcW w:w="1375" w:type="dxa"/>
          </w:tcPr>
          <w:p w14:paraId="5924754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66B30199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«Расскажи мне о России»</w:t>
            </w:r>
          </w:p>
        </w:tc>
        <w:tc>
          <w:tcPr>
            <w:tcW w:w="973" w:type="dxa"/>
          </w:tcPr>
          <w:p w14:paraId="7C513341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2283B4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1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704584" w14:paraId="48211215" w14:textId="77777777">
        <w:tc>
          <w:tcPr>
            <w:tcW w:w="9203" w:type="dxa"/>
            <w:gridSpan w:val="4"/>
          </w:tcPr>
          <w:p w14:paraId="4A4159DB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704584" w14:paraId="49CDE95B" w14:textId="77777777">
        <w:tc>
          <w:tcPr>
            <w:tcW w:w="1375" w:type="dxa"/>
          </w:tcPr>
          <w:p w14:paraId="37BF7C35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480CC928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973" w:type="dxa"/>
          </w:tcPr>
          <w:p w14:paraId="2D8DDD72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3675370E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</w:rPr>
            </w:pPr>
            <w:hyperlink r:id="rId42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</w:t>
              </w:r>
              <w:r>
                <w:rPr>
                  <w:rStyle w:val="af2"/>
                  <w:b w:val="0"/>
                  <w:sz w:val="22"/>
                  <w:szCs w:val="24"/>
                </w:rPr>
                <w:t>heskiy-komplekt-2-klassa-/</w:t>
              </w:r>
            </w:hyperlink>
          </w:p>
        </w:tc>
      </w:tr>
      <w:tr w:rsidR="00704584" w14:paraId="0F735420" w14:textId="77777777">
        <w:tc>
          <w:tcPr>
            <w:tcW w:w="1375" w:type="dxa"/>
          </w:tcPr>
          <w:p w14:paraId="7B7E16A8" w14:textId="77777777" w:rsidR="00704584" w:rsidRDefault="0070458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</w:p>
        </w:tc>
        <w:tc>
          <w:tcPr>
            <w:tcW w:w="2532" w:type="dxa"/>
          </w:tcPr>
          <w:p w14:paraId="2F3819A0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Итого:</w:t>
            </w:r>
          </w:p>
        </w:tc>
        <w:tc>
          <w:tcPr>
            <w:tcW w:w="973" w:type="dxa"/>
          </w:tcPr>
          <w:p w14:paraId="163BECDD" w14:textId="77777777" w:rsidR="00704584" w:rsidRDefault="00DB622C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4323" w:type="dxa"/>
          </w:tcPr>
          <w:p w14:paraId="13FA96AE" w14:textId="77777777" w:rsidR="00704584" w:rsidRDefault="0070458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</w:p>
        </w:tc>
      </w:tr>
    </w:tbl>
    <w:p w14:paraId="566F0AF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14:paraId="7D04A089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58F9CCF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17F808C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70458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3736268" w14:textId="77777777" w:rsidR="00704584" w:rsidRDefault="00DB622C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>
        <w:rPr>
          <w:szCs w:val="24"/>
        </w:rPr>
        <w:t>6. Учебно-методическое обеспечение Программы</w:t>
      </w:r>
    </w:p>
    <w:p w14:paraId="2C933109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5CCE67C" w14:textId="77777777" w:rsidR="00704584" w:rsidRDefault="00DB622C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3" w:tooltip="https://orlyatarussia.ru/" w:history="1">
        <w:r>
          <w:rPr>
            <w:rStyle w:val="af2"/>
            <w:b w:val="0"/>
            <w:sz w:val="24"/>
            <w:szCs w:val="24"/>
          </w:rPr>
          <w:t>https://orlyatarussia.ru/</w:t>
        </w:r>
      </w:hyperlink>
      <w:r>
        <w:rPr>
          <w:b w:val="0"/>
          <w:sz w:val="24"/>
          <w:szCs w:val="24"/>
        </w:rPr>
        <w:t xml:space="preserve">. </w:t>
      </w:r>
    </w:p>
    <w:p w14:paraId="40B2F013" w14:textId="77777777" w:rsidR="00704584" w:rsidRDefault="00704584">
      <w:pPr>
        <w:pStyle w:val="1"/>
        <w:spacing w:before="1" w:after="31"/>
        <w:ind w:left="0"/>
        <w:rPr>
          <w:b w:val="0"/>
          <w:sz w:val="24"/>
          <w:szCs w:val="24"/>
        </w:rPr>
      </w:pPr>
    </w:p>
    <w:p w14:paraId="2BB0D841" w14:textId="77777777" w:rsidR="00704584" w:rsidRDefault="00DB622C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Полный сборник всех базовых и допо</w:t>
      </w:r>
      <w:r>
        <w:rPr>
          <w:b w:val="0"/>
          <w:sz w:val="24"/>
          <w:szCs w:val="24"/>
        </w:rPr>
        <w:t xml:space="preserve">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4" w:tooltip="https://orlyatarussia.ru/library/" w:history="1">
        <w:r>
          <w:rPr>
            <w:rStyle w:val="af2"/>
            <w:b w:val="0"/>
            <w:sz w:val="24"/>
            <w:szCs w:val="24"/>
          </w:rPr>
          <w:t>https://orlyatarussia.ru/library/</w:t>
        </w:r>
      </w:hyperlink>
      <w:r>
        <w:rPr>
          <w:b w:val="0"/>
          <w:sz w:val="24"/>
          <w:szCs w:val="24"/>
        </w:rPr>
        <w:t xml:space="preserve">. </w:t>
      </w:r>
    </w:p>
    <w:p w14:paraId="3A64F6CD" w14:textId="77777777" w:rsidR="00704584" w:rsidRDefault="0070458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4E5CF15C" w14:textId="77777777" w:rsidR="00704584" w:rsidRDefault="00DB622C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Медиаматериалы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5" w:tooltip="https://orlyatarussia.ru/o-programme/firmennyy-stil/" w:history="1">
        <w:r>
          <w:rPr>
            <w:rStyle w:val="af2"/>
            <w:b w:val="0"/>
            <w:sz w:val="24"/>
            <w:szCs w:val="24"/>
          </w:rPr>
          <w:t>https://orlyatarussia.ru/o-programme/firmennyy-stil/</w:t>
        </w:r>
      </w:hyperlink>
      <w:r>
        <w:rPr>
          <w:b w:val="0"/>
          <w:sz w:val="24"/>
          <w:szCs w:val="24"/>
        </w:rPr>
        <w:t xml:space="preserve">. </w:t>
      </w:r>
    </w:p>
    <w:p w14:paraId="5EA43CEC" w14:textId="77777777" w:rsidR="00704584" w:rsidRDefault="0070458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5DC21627" w14:textId="77777777" w:rsidR="00704584" w:rsidRDefault="00DB622C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sz w:val="24"/>
          <w:szCs w:val="24"/>
          <w:u w:val="single"/>
        </w:rPr>
        <w:t>авторизованным</w:t>
      </w:r>
      <w:r>
        <w:rPr>
          <w:b w:val="0"/>
          <w:sz w:val="24"/>
          <w:szCs w:val="24"/>
        </w:rPr>
        <w:t xml:space="preserve"> пользователям сайта (пользователям, подтверди</w:t>
      </w:r>
      <w:r>
        <w:rPr>
          <w:b w:val="0"/>
          <w:sz w:val="24"/>
          <w:szCs w:val="24"/>
        </w:rPr>
        <w:t xml:space="preserve">вшим регистрацию на сайте Программы) в их личном кабинете </w:t>
      </w:r>
      <w:hyperlink r:id="rId46" w:tooltip="https://orlyatarussia.ru/teacher-profile/educalendar/" w:history="1">
        <w:r>
          <w:rPr>
            <w:rStyle w:val="af2"/>
            <w:b w:val="0"/>
            <w:sz w:val="24"/>
            <w:szCs w:val="24"/>
          </w:rPr>
          <w:t>https://orlyatarussia.ru/teacher-profile/educalendar/</w:t>
        </w:r>
      </w:hyperlink>
      <w:r>
        <w:rPr>
          <w:b w:val="0"/>
          <w:sz w:val="24"/>
          <w:szCs w:val="24"/>
        </w:rPr>
        <w:t>.</w:t>
      </w:r>
    </w:p>
    <w:p w14:paraId="79D8D000" w14:textId="77777777" w:rsidR="00704584" w:rsidRDefault="00DB622C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p w14:paraId="0DB0772E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5D8D7D5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ADCE21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6DA72C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572481C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C4531E9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598AC63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D1A0571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A4F91B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9963F9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4129EE1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96616D3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C866483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ACAB07C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CE1560C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BAECB66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BBDD502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CA1761B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93CD57B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DD6AA46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F4F0A0E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641B7FF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23C5D51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0D4E8A9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2EE552A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C4607D3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5A6DBC8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D4A4EFD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6C516C1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206B199" w14:textId="77777777" w:rsidR="00704584" w:rsidRDefault="00704584">
      <w:pPr>
        <w:pStyle w:val="1"/>
        <w:tabs>
          <w:tab w:val="left" w:pos="1612"/>
        </w:tabs>
        <w:spacing w:before="1" w:after="31"/>
        <w:ind w:left="142"/>
        <w:rPr>
          <w:sz w:val="24"/>
          <w:szCs w:val="24"/>
        </w:rPr>
      </w:pPr>
    </w:p>
    <w:sectPr w:rsidR="0070458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6A55" w14:textId="77777777" w:rsidR="00DB622C" w:rsidRDefault="00DB622C">
      <w:pPr>
        <w:spacing w:after="0" w:line="240" w:lineRule="auto"/>
      </w:pPr>
      <w:r>
        <w:separator/>
      </w:r>
    </w:p>
  </w:endnote>
  <w:endnote w:type="continuationSeparator" w:id="0">
    <w:p w14:paraId="2CE07CCB" w14:textId="77777777" w:rsidR="00DB622C" w:rsidRDefault="00DB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OpenSymbol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Trebuchet MS">
    <w:panose1 w:val="020B0603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211190"/>
      <w:docPartObj>
        <w:docPartGallery w:val="Page Numbers (Bottom of Page)"/>
        <w:docPartUnique/>
      </w:docPartObj>
    </w:sdtPr>
    <w:sdtEndPr/>
    <w:sdtContent>
      <w:p w14:paraId="7D4C7552" w14:textId="77777777" w:rsidR="00704584" w:rsidRDefault="00DB622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793DB782" w14:textId="77777777" w:rsidR="00704584" w:rsidRDefault="0070458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C8AE" w14:textId="77777777" w:rsidR="00704584" w:rsidRDefault="00704584">
    <w:pPr>
      <w:pStyle w:val="ad"/>
    </w:pPr>
  </w:p>
  <w:p w14:paraId="471A779A" w14:textId="77777777" w:rsidR="00704584" w:rsidRDefault="00704584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9598" w14:textId="77777777" w:rsidR="00DB622C" w:rsidRDefault="00DB622C">
      <w:pPr>
        <w:spacing w:after="0" w:line="240" w:lineRule="auto"/>
      </w:pPr>
      <w:r>
        <w:separator/>
      </w:r>
    </w:p>
  </w:footnote>
  <w:footnote w:type="continuationSeparator" w:id="0">
    <w:p w14:paraId="186E8C59" w14:textId="77777777" w:rsidR="00DB622C" w:rsidRDefault="00DB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63144"/>
    <w:multiLevelType w:val="hybridMultilevel"/>
    <w:tmpl w:val="7B364EE2"/>
    <w:lvl w:ilvl="0" w:tplc="A1CC7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76E5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A3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26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C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4D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AE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EE6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49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4925"/>
    <w:multiLevelType w:val="hybridMultilevel"/>
    <w:tmpl w:val="CB8A17DA"/>
    <w:lvl w:ilvl="0" w:tplc="61EAB0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EA408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9E22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25E6A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0CCED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A6C9A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90D9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5C0987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73A8B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07078E"/>
    <w:multiLevelType w:val="hybridMultilevel"/>
    <w:tmpl w:val="DFD6BC72"/>
    <w:lvl w:ilvl="0" w:tplc="F3A6B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6EA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2C4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6B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0A1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8C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40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614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82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F6C06"/>
    <w:multiLevelType w:val="hybridMultilevel"/>
    <w:tmpl w:val="DCF08890"/>
    <w:lvl w:ilvl="0" w:tplc="7A72F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EC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0F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88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0F1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41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45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CE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0A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97A4F"/>
    <w:multiLevelType w:val="hybridMultilevel"/>
    <w:tmpl w:val="F4D66290"/>
    <w:lvl w:ilvl="0" w:tplc="A8881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0DD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45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41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A1A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4C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08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02F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0D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F44C6"/>
    <w:multiLevelType w:val="hybridMultilevel"/>
    <w:tmpl w:val="2710D97C"/>
    <w:lvl w:ilvl="0" w:tplc="182C8D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F06512">
      <w:start w:val="1"/>
      <w:numFmt w:val="lowerLetter"/>
      <w:lvlText w:val="%2."/>
      <w:lvlJc w:val="left"/>
      <w:pPr>
        <w:ind w:left="1788" w:hanging="360"/>
      </w:pPr>
    </w:lvl>
    <w:lvl w:ilvl="2" w:tplc="BD2CEAA0">
      <w:start w:val="1"/>
      <w:numFmt w:val="lowerRoman"/>
      <w:lvlText w:val="%3."/>
      <w:lvlJc w:val="right"/>
      <w:pPr>
        <w:ind w:left="2508" w:hanging="180"/>
      </w:pPr>
    </w:lvl>
    <w:lvl w:ilvl="3" w:tplc="83B2C930">
      <w:start w:val="1"/>
      <w:numFmt w:val="decimal"/>
      <w:lvlText w:val="%4."/>
      <w:lvlJc w:val="left"/>
      <w:pPr>
        <w:ind w:left="3228" w:hanging="360"/>
      </w:pPr>
    </w:lvl>
    <w:lvl w:ilvl="4" w:tplc="F4841BB0">
      <w:start w:val="1"/>
      <w:numFmt w:val="lowerLetter"/>
      <w:lvlText w:val="%5."/>
      <w:lvlJc w:val="left"/>
      <w:pPr>
        <w:ind w:left="3948" w:hanging="360"/>
      </w:pPr>
    </w:lvl>
    <w:lvl w:ilvl="5" w:tplc="B5D40ABA">
      <w:start w:val="1"/>
      <w:numFmt w:val="lowerRoman"/>
      <w:lvlText w:val="%6."/>
      <w:lvlJc w:val="right"/>
      <w:pPr>
        <w:ind w:left="4668" w:hanging="180"/>
      </w:pPr>
    </w:lvl>
    <w:lvl w:ilvl="6" w:tplc="BD920470">
      <w:start w:val="1"/>
      <w:numFmt w:val="decimal"/>
      <w:lvlText w:val="%7."/>
      <w:lvlJc w:val="left"/>
      <w:pPr>
        <w:ind w:left="5388" w:hanging="360"/>
      </w:pPr>
    </w:lvl>
    <w:lvl w:ilvl="7" w:tplc="954E6BF4">
      <w:start w:val="1"/>
      <w:numFmt w:val="lowerLetter"/>
      <w:lvlText w:val="%8."/>
      <w:lvlJc w:val="left"/>
      <w:pPr>
        <w:ind w:left="6108" w:hanging="360"/>
      </w:pPr>
    </w:lvl>
    <w:lvl w:ilvl="8" w:tplc="FE4A270C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896987"/>
    <w:multiLevelType w:val="hybridMultilevel"/>
    <w:tmpl w:val="49D615B0"/>
    <w:lvl w:ilvl="0" w:tplc="400A2D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3289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32007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8A40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40CED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876FB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A614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DB492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316F6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1C0A53"/>
    <w:multiLevelType w:val="hybridMultilevel"/>
    <w:tmpl w:val="6A56EF04"/>
    <w:lvl w:ilvl="0" w:tplc="36501E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77A6432">
      <w:start w:val="1"/>
      <w:numFmt w:val="lowerLetter"/>
      <w:lvlText w:val="%2."/>
      <w:lvlJc w:val="left"/>
      <w:pPr>
        <w:ind w:left="1788" w:hanging="360"/>
      </w:pPr>
    </w:lvl>
    <w:lvl w:ilvl="2" w:tplc="5BD6A7C4">
      <w:start w:val="1"/>
      <w:numFmt w:val="lowerRoman"/>
      <w:lvlText w:val="%3."/>
      <w:lvlJc w:val="right"/>
      <w:pPr>
        <w:ind w:left="2508" w:hanging="180"/>
      </w:pPr>
    </w:lvl>
    <w:lvl w:ilvl="3" w:tplc="88D61912">
      <w:start w:val="1"/>
      <w:numFmt w:val="decimal"/>
      <w:lvlText w:val="%4."/>
      <w:lvlJc w:val="left"/>
      <w:pPr>
        <w:ind w:left="3228" w:hanging="360"/>
      </w:pPr>
    </w:lvl>
    <w:lvl w:ilvl="4" w:tplc="48D69576">
      <w:start w:val="1"/>
      <w:numFmt w:val="lowerLetter"/>
      <w:lvlText w:val="%5."/>
      <w:lvlJc w:val="left"/>
      <w:pPr>
        <w:ind w:left="3948" w:hanging="360"/>
      </w:pPr>
    </w:lvl>
    <w:lvl w:ilvl="5" w:tplc="3AA64F8E">
      <w:start w:val="1"/>
      <w:numFmt w:val="lowerRoman"/>
      <w:lvlText w:val="%6."/>
      <w:lvlJc w:val="right"/>
      <w:pPr>
        <w:ind w:left="4668" w:hanging="180"/>
      </w:pPr>
    </w:lvl>
    <w:lvl w:ilvl="6" w:tplc="67FA5D76">
      <w:start w:val="1"/>
      <w:numFmt w:val="decimal"/>
      <w:lvlText w:val="%7."/>
      <w:lvlJc w:val="left"/>
      <w:pPr>
        <w:ind w:left="5388" w:hanging="360"/>
      </w:pPr>
    </w:lvl>
    <w:lvl w:ilvl="7" w:tplc="120E019E">
      <w:start w:val="1"/>
      <w:numFmt w:val="lowerLetter"/>
      <w:lvlText w:val="%8."/>
      <w:lvlJc w:val="left"/>
      <w:pPr>
        <w:ind w:left="6108" w:hanging="360"/>
      </w:pPr>
    </w:lvl>
    <w:lvl w:ilvl="8" w:tplc="81E246D6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84"/>
    <w:rsid w:val="00704584"/>
    <w:rsid w:val="00B05B30"/>
    <w:rsid w:val="00DB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9960"/>
  <w15:docId w15:val="{145E1981-C5FB-45C1-BD36-315C543B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pPr>
      <w:widowControl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pPr>
      <w:widowControl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99"/>
    <w:pPr>
      <w:widowControl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99"/>
    <w:pPr>
      <w:widowControl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OC Heading"/>
    <w:basedOn w:val="1"/>
    <w:next w:val="a"/>
    <w:uiPriority w:val="99"/>
    <w:qFormat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2">
    <w:name w:val="Hyperlink"/>
    <w:uiPriority w:val="99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next w:val="a"/>
    <w:link w:val="af4"/>
    <w:uiPriority w:val="99"/>
    <w:qFormat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f4">
    <w:name w:val="Заголовок Знак"/>
    <w:basedOn w:val="a0"/>
    <w:link w:val="af3"/>
    <w:uiPriority w:val="99"/>
    <w:rPr>
      <w:rFonts w:ascii="Calibri" w:eastAsia="Times New Roman" w:hAnsi="Calibri" w:cs="Times New Roman"/>
      <w:sz w:val="48"/>
      <w:szCs w:val="48"/>
      <w:lang w:eastAsia="ru-RU"/>
    </w:rPr>
  </w:style>
  <w:style w:type="paragraph" w:styleId="af5">
    <w:name w:val="Subtitle"/>
    <w:basedOn w:val="a"/>
    <w:next w:val="a"/>
    <w:link w:val="af6"/>
    <w:uiPriority w:val="99"/>
    <w:qFormat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9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uiPriority w:val="99"/>
    <w:semiHidden/>
    <w:rPr>
      <w:color w:val="800080"/>
      <w:u w:val="single"/>
    </w:rPr>
  </w:style>
  <w:style w:type="character" w:styleId="af7">
    <w:name w:val="FollowedHyperlink"/>
    <w:uiPriority w:val="99"/>
    <w:semiHidden/>
    <w:rPr>
      <w:rFonts w:cs="Times New Roman"/>
      <w:color w:val="954F72"/>
      <w:u w:val="single"/>
    </w:rPr>
  </w:style>
  <w:style w:type="character" w:customStyle="1" w:styleId="c0">
    <w:name w:val="c0"/>
    <w:uiPriority w:val="99"/>
  </w:style>
  <w:style w:type="character" w:customStyle="1" w:styleId="-">
    <w:name w:val="Интернет-ссылка"/>
    <w:uiPriority w:val="99"/>
    <w:rPr>
      <w:color w:val="0000FF"/>
      <w:u w:val="single"/>
    </w:rPr>
  </w:style>
  <w:style w:type="paragraph" w:customStyle="1" w:styleId="c15">
    <w:name w:val="c15"/>
    <w:basedOn w:val="a"/>
    <w:uiPriority w:val="9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ascii="Calibri" w:eastAsia="Calibri" w:hAnsi="Calibri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rPr>
      <w:rFonts w:cs="Times New Roman"/>
      <w:vertAlign w:val="superscript"/>
    </w:rPr>
  </w:style>
  <w:style w:type="table" w:styleId="afb">
    <w:name w:val="Table Gri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Emphasis"/>
    <w:uiPriority w:val="99"/>
    <w:qFormat/>
    <w:rPr>
      <w:rFonts w:ascii="Times New Roman" w:hAnsi="Times New Roman" w:cs="Times New Roman"/>
      <w:i/>
    </w:rPr>
  </w:style>
  <w:style w:type="character" w:styleId="afd">
    <w:name w:val="Strong"/>
    <w:uiPriority w:val="99"/>
    <w:qFormat/>
    <w:rPr>
      <w:rFonts w:ascii="Times New Roman" w:hAnsi="Times New Roman" w:cs="Times New Roman"/>
      <w:b/>
    </w:rPr>
  </w:style>
  <w:style w:type="paragraph" w:styleId="afe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uiPriority w:val="99"/>
    <w:semiHidden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f">
    <w:name w:val="index heading"/>
    <w:basedOn w:val="a"/>
    <w:uiPriority w:val="99"/>
    <w:semiHidden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f0">
    <w:name w:val="caption"/>
    <w:basedOn w:val="a"/>
    <w:uiPriority w:val="99"/>
    <w:qFormat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f1">
    <w:name w:val="List"/>
    <w:basedOn w:val="af"/>
    <w:uiPriority w:val="99"/>
    <w:semiHidden/>
    <w:pPr>
      <w:widowControl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Верхний и нижний колонтитулы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3">
    <w:name w:val="Содержимое списка"/>
    <w:basedOn w:val="a"/>
    <w:uiPriority w:val="99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f4">
    <w:name w:val="Заголовок списка"/>
    <w:basedOn w:val="a"/>
    <w:next w:val="aff3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5">
    <w:name w:val="Содержимое таблицы"/>
    <w:basedOn w:val="a"/>
    <w:uiPriority w:val="99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Заголовок таблицы"/>
    <w:basedOn w:val="aff5"/>
    <w:uiPriority w:val="99"/>
    <w:pPr>
      <w:jc w:val="center"/>
    </w:pPr>
    <w:rPr>
      <w:b/>
      <w:bCs/>
    </w:rPr>
  </w:style>
  <w:style w:type="paragraph" w:customStyle="1" w:styleId="aff7">
    <w:name w:val="Содержимое врезки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8">
    <w:name w:val="Intense Emphasis"/>
    <w:uiPriority w:val="99"/>
    <w:qFormat/>
    <w:rPr>
      <w:rFonts w:cs="Times New Roman"/>
      <w:i/>
      <w:color w:val="4F81BD"/>
    </w:rPr>
  </w:style>
  <w:style w:type="character" w:customStyle="1" w:styleId="c2">
    <w:name w:val="c2"/>
    <w:uiPriority w:val="99"/>
  </w:style>
  <w:style w:type="character" w:customStyle="1" w:styleId="c1">
    <w:name w:val="c1"/>
    <w:uiPriority w:val="99"/>
  </w:style>
  <w:style w:type="character" w:customStyle="1" w:styleId="c9">
    <w:name w:val="c9"/>
    <w:uiPriority w:val="99"/>
  </w:style>
  <w:style w:type="character" w:customStyle="1" w:styleId="c45">
    <w:name w:val="c45"/>
    <w:uiPriority w:val="99"/>
  </w:style>
  <w:style w:type="character" w:customStyle="1" w:styleId="WW8Num9z0">
    <w:name w:val="WW8Num9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6z0">
    <w:name w:val="WW8Num6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10z0">
    <w:name w:val="WW8Num10z0"/>
    <w:uiPriority w:val="99"/>
    <w:rPr>
      <w:rFonts w:ascii="Symbol" w:hAnsi="Symbol"/>
      <w:color w:val="0000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Pr>
      <w:rFonts w:ascii="Symbol" w:hAnsi="Symbol"/>
      <w:color w:val="000000"/>
      <w:sz w:val="28"/>
      <w:lang w:val="ru-RU" w:eastAsia="ru-RU"/>
    </w:rPr>
  </w:style>
  <w:style w:type="character" w:customStyle="1" w:styleId="aff9">
    <w:name w:val="Посещённая гиперссылка"/>
    <w:uiPriority w:val="99"/>
    <w:rPr>
      <w:color w:val="800000"/>
      <w:u w:val="single"/>
    </w:rPr>
  </w:style>
  <w:style w:type="character" w:customStyle="1" w:styleId="WW8Num18z0">
    <w:name w:val="WW8Num18z0"/>
    <w:uiPriority w:val="99"/>
    <w:rPr>
      <w:rFonts w:ascii="Symbol" w:hAnsi="Symbol"/>
      <w:color w:val="000000"/>
      <w:spacing w:val="0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ffa">
    <w:name w:val="Маркеры списка"/>
    <w:uiPriority w:val="99"/>
    <w:rPr>
      <w:rFonts w:ascii="OpenSymbol" w:hAnsi="OpenSymbol"/>
    </w:rPr>
  </w:style>
  <w:style w:type="character" w:customStyle="1" w:styleId="affb">
    <w:name w:val="Символ нумерации"/>
    <w:uiPriority w:val="99"/>
  </w:style>
  <w:style w:type="character" w:customStyle="1" w:styleId="affc">
    <w:name w:val="Выделение жирным"/>
    <w:uiPriority w:val="99"/>
    <w:rPr>
      <w:b/>
    </w:rPr>
  </w:style>
  <w:style w:type="character" w:customStyle="1" w:styleId="16">
    <w:name w:val="Верхний колонтитул Знак1"/>
    <w:uiPriority w:val="99"/>
    <w:semiHidden/>
    <w:rPr>
      <w:rFonts w:ascii="Calibri" w:hAnsi="Calibri"/>
      <w:lang w:eastAsia="ru-RU"/>
    </w:rPr>
  </w:style>
  <w:style w:type="character" w:customStyle="1" w:styleId="17">
    <w:name w:val="Нижний колонтитул Знак1"/>
    <w:uiPriority w:val="99"/>
    <w:semiHidden/>
    <w:rPr>
      <w:rFonts w:ascii="Calibri" w:hAnsi="Calibri"/>
      <w:lang w:eastAsia="ru-RU"/>
    </w:rPr>
  </w:style>
  <w:style w:type="character" w:customStyle="1" w:styleId="18">
    <w:name w:val="Неразрешенное упоминание1"/>
    <w:uiPriority w:val="99"/>
    <w:semiHidden/>
    <w:rPr>
      <w:color w:val="605E5C"/>
      <w:shd w:val="clear" w:color="auto" w:fill="E1DFDD"/>
    </w:rPr>
  </w:style>
  <w:style w:type="table" w:customStyle="1" w:styleId="62">
    <w:name w:val="Сетка таблицы6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alloon Text"/>
    <w:basedOn w:val="a"/>
    <w:link w:val="affe"/>
    <w:uiPriority w:val="99"/>
    <w:semiHidden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e">
    <w:name w:val="Текст выноски Знак"/>
    <w:basedOn w:val="a0"/>
    <w:link w:val="affd"/>
    <w:uiPriority w:val="99"/>
    <w:semiHidden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еразрешенное упоминание2"/>
    <w:uiPriority w:val="99"/>
    <w:semiHidden/>
    <w:rPr>
      <w:color w:val="605E5C"/>
      <w:shd w:val="clear" w:color="auto" w:fill="E1DFDD"/>
    </w:rPr>
  </w:style>
  <w:style w:type="paragraph" w:customStyle="1" w:styleId="19">
    <w:name w:val="Абзац списка1"/>
    <w:basedOn w:val="a"/>
    <w:uiPriority w:val="99"/>
    <w:pPr>
      <w:widowControl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EWzzIDfJjyyCRg" TargetMode="External"/><Relationship Id="rId18" Type="http://schemas.openxmlformats.org/officeDocument/2006/relationships/hyperlink" Target="https://disk.yandex.ru/d/5GaKKLoS8k64QQ" TargetMode="External"/><Relationship Id="rId26" Type="http://schemas.openxmlformats.org/officeDocument/2006/relationships/hyperlink" Target="https://disk.yandex.ru/d/HnoFqydItyi5Hg" TargetMode="External"/><Relationship Id="rId39" Type="http://schemas.openxmlformats.org/officeDocument/2006/relationships/hyperlink" Target="https://disk.yandex.ru/d/-z14Zz076kE0Vg" TargetMode="External"/><Relationship Id="rId21" Type="http://schemas.openxmlformats.org/officeDocument/2006/relationships/hyperlink" Target="https://disk.yandex.ru/d/HT23kwVFzTOhFg" TargetMode="External"/><Relationship Id="rId34" Type="http://schemas.openxmlformats.org/officeDocument/2006/relationships/hyperlink" Target="https://disk.yandex.ru/d/-5TS_J64rmIVqw" TargetMode="External"/><Relationship Id="rId42" Type="http://schemas.openxmlformats.org/officeDocument/2006/relationships/hyperlink" Target="https://orlyatarussia.ru/library/uchebnyy-god/uchebno-metodicheskiy-komplekt-2-klassa-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uchebnyy-god/uchebno-metodicheskiy-komplekt-2-klassa-/" TargetMode="External"/><Relationship Id="rId29" Type="http://schemas.openxmlformats.org/officeDocument/2006/relationships/hyperlink" Target="https://orlyatarussia.ru/library/uchebnyy-god/uchebno-metodicheskiy-komplekt-2-klassa-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xXuuW-CQ0xzktw" TargetMode="External"/><Relationship Id="rId24" Type="http://schemas.openxmlformats.org/officeDocument/2006/relationships/hyperlink" Target="https://orlyatarussia.ru/library/uchebnyy-god/uchebno-metodicheskiy-komplekt-2-klassa-/" TargetMode="External"/><Relationship Id="rId32" Type="http://schemas.openxmlformats.org/officeDocument/2006/relationships/hyperlink" Target="https://disk.yandex.ru/d/8n1pNCpkUEZJmg" TargetMode="External"/><Relationship Id="rId37" Type="http://schemas.openxmlformats.org/officeDocument/2006/relationships/hyperlink" Target="https://orlyatarussia.ru/library/uchebnyy-god/uchebno-metodicheskiy-komplekt-2-klassa-/" TargetMode="External"/><Relationship Id="rId40" Type="http://schemas.openxmlformats.org/officeDocument/2006/relationships/hyperlink" Target="https://disk.yandex.ru/d/REPVyCACMRrN8w" TargetMode="External"/><Relationship Id="rId45" Type="http://schemas.openxmlformats.org/officeDocument/2006/relationships/hyperlink" Target="https://orlyatarussia.ru/o-programme/firmennyy-sti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BOLmv6sXiUe26w" TargetMode="External"/><Relationship Id="rId23" Type="http://schemas.openxmlformats.org/officeDocument/2006/relationships/hyperlink" Target="https://disk.yandex.ru/d/QhIJ_VmXGx-SGA" TargetMode="External"/><Relationship Id="rId28" Type="http://schemas.openxmlformats.org/officeDocument/2006/relationships/hyperlink" Target="https://disk.yandex.ru/d/_Jjfaj0eQ1j5Cw" TargetMode="External"/><Relationship Id="rId36" Type="http://schemas.openxmlformats.org/officeDocument/2006/relationships/hyperlink" Target="https://disk.yandex.ru/d/a3dSCErfDUiLlw" TargetMode="External"/><Relationship Id="rId10" Type="http://schemas.openxmlformats.org/officeDocument/2006/relationships/hyperlink" Target="https://disk.yandex.ru/d/JpPO_Agt-oxyZA" TargetMode="External"/><Relationship Id="rId19" Type="http://schemas.openxmlformats.org/officeDocument/2006/relationships/hyperlink" Target="https://disk.yandex.ru/d/uBsVVDhYG1TOsA" TargetMode="External"/><Relationship Id="rId31" Type="http://schemas.openxmlformats.org/officeDocument/2006/relationships/hyperlink" Target="https://disk.yandex.ru/d/i1419wvma0WWpA" TargetMode="External"/><Relationship Id="rId44" Type="http://schemas.openxmlformats.org/officeDocument/2006/relationships/hyperlink" Target="https://orlyatarussia.ru/library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disk.yandex.ru/d/ogjf666MlkHyrg" TargetMode="External"/><Relationship Id="rId22" Type="http://schemas.openxmlformats.org/officeDocument/2006/relationships/hyperlink" Target="https://disk.yandex.ru/d/kEipXVBl04Y7vA" TargetMode="External"/><Relationship Id="rId27" Type="http://schemas.openxmlformats.org/officeDocument/2006/relationships/hyperlink" Target="https://disk.yandex.ru/d/_uz2RVxV5Xdkiw" TargetMode="External"/><Relationship Id="rId30" Type="http://schemas.openxmlformats.org/officeDocument/2006/relationships/hyperlink" Target="https://disk.yandex.ru/d/KrwZxrhi0vVMkg" TargetMode="External"/><Relationship Id="rId35" Type="http://schemas.openxmlformats.org/officeDocument/2006/relationships/hyperlink" Target="https://disk.yandex.ru/d/520dZ6CKxkBfEw" TargetMode="External"/><Relationship Id="rId43" Type="http://schemas.openxmlformats.org/officeDocument/2006/relationships/hyperlink" Target="https://orlyatarussia.ru/" TargetMode="Externa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disk.yandex.ru/d/MZD5W7LZCYckAg" TargetMode="External"/><Relationship Id="rId17" Type="http://schemas.openxmlformats.org/officeDocument/2006/relationships/hyperlink" Target="https://disk.yandex.ru/d/hZIYcWymdIw3wg" TargetMode="External"/><Relationship Id="rId25" Type="http://schemas.openxmlformats.org/officeDocument/2006/relationships/hyperlink" Target="https://orlyatarussia.ru/library/uchebnyy-god/uchebno-metodicheskiy-komplekt-2-klassa-/" TargetMode="External"/><Relationship Id="rId33" Type="http://schemas.openxmlformats.org/officeDocument/2006/relationships/hyperlink" Target="https://orlyatarussia.ru/library/uchebnyy-god/uchebno-metodicheskiy-komplekt-2-klassa-/" TargetMode="External"/><Relationship Id="rId38" Type="http://schemas.openxmlformats.org/officeDocument/2006/relationships/hyperlink" Target="https://disk.yandex.ru/d/PDjS_qNMP8ggsQ" TargetMode="External"/><Relationship Id="rId46" Type="http://schemas.openxmlformats.org/officeDocument/2006/relationships/hyperlink" Target="https://orlyatarussia.ru/teacher-profile/educalendar/" TargetMode="External"/><Relationship Id="rId20" Type="http://schemas.openxmlformats.org/officeDocument/2006/relationships/hyperlink" Target="https://orlyatarussia.ru/library/uchebnyy-god/uchebno-metodicheskiy-komplekt-2-klassa-/" TargetMode="External"/><Relationship Id="rId41" Type="http://schemas.openxmlformats.org/officeDocument/2006/relationships/hyperlink" Target="https://orlyatarussia.ru/library/uchebnyy-god/uchebno-metodicheskiy-komplekt-2-klass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4608-9478-4B6D-9C2A-771AFD56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6403</Words>
  <Characters>36502</Characters>
  <Application>Microsoft Office Word</Application>
  <DocSecurity>0</DocSecurity>
  <Lines>304</Lines>
  <Paragraphs>85</Paragraphs>
  <ScaleCrop>false</ScaleCrop>
  <Company>SPecialiST RePack</Company>
  <LinksUpToDate>false</LinksUpToDate>
  <CharactersWithSpaces>42820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Professional</cp:lastModifiedBy>
  <cp:revision>74</cp:revision>
  <dcterms:created xsi:type="dcterms:W3CDTF">2025-09-22T00:02:00Z</dcterms:created>
  <dcterms:modified xsi:type="dcterms:W3CDTF">2025-11-24T13:27:00Z</dcterms:modified>
</cp:coreProperties>
</file>