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8C" w:rsidRPr="009C158C" w:rsidRDefault="009C158C">
      <w:pPr>
        <w:rPr>
          <w:rFonts w:ascii="Times New Roman" w:hAnsi="Times New Roman" w:cs="Times New Roman"/>
        </w:rPr>
      </w:pPr>
      <w:bookmarkStart w:id="0" w:name="_GoBack"/>
      <w:r w:rsidRPr="009C158C">
        <w:rPr>
          <w:rFonts w:ascii="Times New Roman" w:hAnsi="Times New Roman" w:cs="Times New Roman"/>
        </w:rPr>
        <w:t>Сведения о библиотеке-</w:t>
      </w:r>
      <w:proofErr w:type="spellStart"/>
      <w:r w:rsidRPr="009C158C">
        <w:rPr>
          <w:rFonts w:ascii="Times New Roman" w:hAnsi="Times New Roman" w:cs="Times New Roman"/>
        </w:rPr>
        <w:t>медиатеки</w:t>
      </w:r>
      <w:proofErr w:type="spellEnd"/>
      <w:r w:rsidRPr="009C158C">
        <w:rPr>
          <w:rFonts w:ascii="Times New Roman" w:hAnsi="Times New Roman" w:cs="Times New Roman"/>
        </w:rPr>
        <w:t xml:space="preserve"> </w:t>
      </w:r>
    </w:p>
    <w:p w:rsidR="009C158C" w:rsidRPr="009C158C" w:rsidRDefault="009C158C">
      <w:pPr>
        <w:rPr>
          <w:rFonts w:ascii="Times New Roman" w:hAnsi="Times New Roman" w:cs="Times New Roman"/>
        </w:rPr>
      </w:pPr>
      <w:r w:rsidRPr="009C158C">
        <w:rPr>
          <w:rFonts w:ascii="Times New Roman" w:hAnsi="Times New Roman" w:cs="Times New Roman"/>
        </w:rPr>
        <w:t xml:space="preserve">Общая площадь – 87,8 </w:t>
      </w:r>
      <w:proofErr w:type="spellStart"/>
      <w:r w:rsidRPr="009C158C">
        <w:rPr>
          <w:rFonts w:ascii="Times New Roman" w:hAnsi="Times New Roman" w:cs="Times New Roman"/>
        </w:rPr>
        <w:t>кв</w:t>
      </w:r>
      <w:proofErr w:type="gramStart"/>
      <w:r w:rsidRPr="009C158C">
        <w:rPr>
          <w:rFonts w:ascii="Times New Roman" w:hAnsi="Times New Roman" w:cs="Times New Roman"/>
        </w:rPr>
        <w:t>.м</w:t>
      </w:r>
      <w:proofErr w:type="spellEnd"/>
      <w:proofErr w:type="gramEnd"/>
      <w:r w:rsidRPr="009C158C">
        <w:rPr>
          <w:rFonts w:ascii="Times New Roman" w:hAnsi="Times New Roman" w:cs="Times New Roman"/>
        </w:rPr>
        <w:t xml:space="preserve"> </w:t>
      </w:r>
    </w:p>
    <w:p w:rsidR="009C158C" w:rsidRPr="009C158C" w:rsidRDefault="009C158C">
      <w:pPr>
        <w:rPr>
          <w:rFonts w:ascii="Times New Roman" w:hAnsi="Times New Roman" w:cs="Times New Roman"/>
        </w:rPr>
      </w:pPr>
      <w:r w:rsidRPr="009C158C">
        <w:rPr>
          <w:rFonts w:ascii="Times New Roman" w:hAnsi="Times New Roman" w:cs="Times New Roman"/>
        </w:rPr>
        <w:t xml:space="preserve">Библиотека входит в состав информационного центра. </w:t>
      </w:r>
    </w:p>
    <w:p w:rsidR="009C158C" w:rsidRPr="009C158C" w:rsidRDefault="009C158C">
      <w:pPr>
        <w:rPr>
          <w:rFonts w:ascii="Times New Roman" w:hAnsi="Times New Roman" w:cs="Times New Roman"/>
        </w:rPr>
      </w:pPr>
      <w:r w:rsidRPr="009C158C">
        <w:rPr>
          <w:rFonts w:ascii="Times New Roman" w:hAnsi="Times New Roman" w:cs="Times New Roman"/>
        </w:rPr>
        <w:t xml:space="preserve">Материально-техническое обеспечение библиотеки (оборудование, наличие средств автоматизации библиотечных процессов и др.) - 2 компьютера, принтер и МФУ. </w:t>
      </w:r>
    </w:p>
    <w:p w:rsidR="009C158C" w:rsidRPr="009C158C" w:rsidRDefault="009C158C">
      <w:pPr>
        <w:rPr>
          <w:rFonts w:ascii="Times New Roman" w:hAnsi="Times New Roman" w:cs="Times New Roman"/>
        </w:rPr>
      </w:pPr>
      <w:r w:rsidRPr="009C158C">
        <w:rPr>
          <w:rFonts w:ascii="Times New Roman" w:hAnsi="Times New Roman" w:cs="Times New Roman"/>
        </w:rPr>
        <w:t xml:space="preserve">Название используемой автоматизированной информационной библиотечной системы - OPAK-GLOBAL . </w:t>
      </w:r>
    </w:p>
    <w:p w:rsidR="009C158C" w:rsidRPr="009C158C" w:rsidRDefault="009C158C">
      <w:pPr>
        <w:rPr>
          <w:rFonts w:ascii="Times New Roman" w:hAnsi="Times New Roman" w:cs="Times New Roman"/>
        </w:rPr>
      </w:pPr>
      <w:r w:rsidRPr="009C158C">
        <w:rPr>
          <w:rFonts w:ascii="Times New Roman" w:hAnsi="Times New Roman" w:cs="Times New Roman"/>
        </w:rPr>
        <w:t xml:space="preserve">Электронный каталог насчитывает 7846 экз. </w:t>
      </w:r>
    </w:p>
    <w:p w:rsidR="009C158C" w:rsidRPr="009C158C" w:rsidRDefault="009C158C">
      <w:pPr>
        <w:rPr>
          <w:rFonts w:ascii="Times New Roman" w:hAnsi="Times New Roman" w:cs="Times New Roman"/>
        </w:rPr>
      </w:pPr>
      <w:r w:rsidRPr="009C158C">
        <w:rPr>
          <w:rFonts w:ascii="Times New Roman" w:hAnsi="Times New Roman" w:cs="Times New Roman"/>
        </w:rPr>
        <w:t xml:space="preserve">Статистические данные: учебников — 15610 экземпляров художественной литературы – 13459 экземпляров </w:t>
      </w:r>
    </w:p>
    <w:p w:rsidR="009C158C" w:rsidRPr="009C158C" w:rsidRDefault="009C158C">
      <w:pPr>
        <w:rPr>
          <w:rFonts w:ascii="Times New Roman" w:hAnsi="Times New Roman" w:cs="Times New Roman"/>
        </w:rPr>
      </w:pPr>
      <w:r w:rsidRPr="009C158C">
        <w:rPr>
          <w:rFonts w:ascii="Times New Roman" w:hAnsi="Times New Roman" w:cs="Times New Roman"/>
        </w:rPr>
        <w:t xml:space="preserve">Общий фонд – 29069 экземпляров </w:t>
      </w:r>
    </w:p>
    <w:p w:rsidR="009C158C" w:rsidRPr="009C158C" w:rsidRDefault="009C158C">
      <w:pPr>
        <w:rPr>
          <w:rFonts w:ascii="Times New Roman" w:hAnsi="Times New Roman" w:cs="Times New Roman"/>
        </w:rPr>
      </w:pPr>
      <w:r w:rsidRPr="009C158C">
        <w:rPr>
          <w:rFonts w:ascii="Times New Roman" w:hAnsi="Times New Roman" w:cs="Times New Roman"/>
        </w:rPr>
        <w:t xml:space="preserve">Подписка газет и журналов – 1 наименование Количество читателей – 479 человек </w:t>
      </w:r>
    </w:p>
    <w:p w:rsidR="009C158C" w:rsidRPr="009C158C" w:rsidRDefault="009C158C">
      <w:pPr>
        <w:rPr>
          <w:rFonts w:ascii="Times New Roman" w:hAnsi="Times New Roman" w:cs="Times New Roman"/>
        </w:rPr>
      </w:pPr>
      <w:r w:rsidRPr="009C158C">
        <w:rPr>
          <w:rFonts w:ascii="Times New Roman" w:hAnsi="Times New Roman" w:cs="Times New Roman"/>
        </w:rPr>
        <w:t>Книговыдача художественной и отраслевой литературы за 202</w:t>
      </w:r>
      <w:r w:rsidRPr="009C158C">
        <w:rPr>
          <w:rFonts w:ascii="Times New Roman" w:hAnsi="Times New Roman" w:cs="Times New Roman"/>
        </w:rPr>
        <w:t>4</w:t>
      </w:r>
      <w:r w:rsidRPr="009C158C">
        <w:rPr>
          <w:rFonts w:ascii="Times New Roman" w:hAnsi="Times New Roman" w:cs="Times New Roman"/>
        </w:rPr>
        <w:t>-202</w:t>
      </w:r>
      <w:r w:rsidRPr="009C158C">
        <w:rPr>
          <w:rFonts w:ascii="Times New Roman" w:hAnsi="Times New Roman" w:cs="Times New Roman"/>
        </w:rPr>
        <w:t>5</w:t>
      </w:r>
      <w:r w:rsidRPr="009C158C">
        <w:rPr>
          <w:rFonts w:ascii="Times New Roman" w:hAnsi="Times New Roman" w:cs="Times New Roman"/>
        </w:rPr>
        <w:t xml:space="preserve"> учебный год - 10902 экземпляров из них в электронном формате - 5718 экземпляров </w:t>
      </w:r>
    </w:p>
    <w:p w:rsidR="009C158C" w:rsidRPr="009C158C" w:rsidRDefault="009C158C">
      <w:pPr>
        <w:rPr>
          <w:rFonts w:ascii="Times New Roman" w:hAnsi="Times New Roman" w:cs="Times New Roman"/>
        </w:rPr>
      </w:pPr>
      <w:r w:rsidRPr="009C158C">
        <w:rPr>
          <w:rFonts w:ascii="Times New Roman" w:hAnsi="Times New Roman" w:cs="Times New Roman"/>
        </w:rPr>
        <w:t>Число посещений (за год) – 8309</w:t>
      </w:r>
    </w:p>
    <w:p w:rsidR="005A6150" w:rsidRPr="009C158C" w:rsidRDefault="009C158C">
      <w:pPr>
        <w:rPr>
          <w:rFonts w:ascii="Times New Roman" w:hAnsi="Times New Roman" w:cs="Times New Roman"/>
        </w:rPr>
      </w:pPr>
      <w:r w:rsidRPr="009C158C">
        <w:rPr>
          <w:rFonts w:ascii="Times New Roman" w:hAnsi="Times New Roman" w:cs="Times New Roman"/>
        </w:rPr>
        <w:t xml:space="preserve"> Средняя книговыдача – 1,3</w:t>
      </w:r>
      <w:bookmarkEnd w:id="0"/>
    </w:p>
    <w:sectPr w:rsidR="005A6150" w:rsidRPr="009C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58C"/>
    <w:rsid w:val="005A6150"/>
    <w:rsid w:val="009C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Lumien</dc:creator>
  <cp:lastModifiedBy>Lumien</cp:lastModifiedBy>
  <cp:revision>1</cp:revision>
  <dcterms:created xsi:type="dcterms:W3CDTF">2025-11-13T12:43:00Z</dcterms:created>
  <dcterms:modified xsi:type="dcterms:W3CDTF">2025-11-13T12:44:00Z</dcterms:modified>
</cp:coreProperties>
</file>