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72B" w:rsidRDefault="00D2272B" w:rsidP="00D2272B">
      <w:pPr>
        <w:pStyle w:val="a3"/>
        <w:jc w:val="center"/>
        <w:rPr>
          <w:rFonts w:ascii="Times New Roman" w:hAnsi="Times New Roman"/>
          <w:b/>
          <w:sz w:val="24"/>
          <w:szCs w:val="24"/>
        </w:rPr>
      </w:pPr>
      <w:r>
        <w:rPr>
          <w:rFonts w:ascii="Times New Roman" w:hAnsi="Times New Roman"/>
          <w:b/>
          <w:sz w:val="24"/>
          <w:szCs w:val="24"/>
        </w:rPr>
        <w:t>Муниципальное бюджетное образовательное учреждение</w:t>
      </w:r>
    </w:p>
    <w:p w:rsidR="00D2272B" w:rsidRDefault="00D2272B" w:rsidP="00D2272B">
      <w:pPr>
        <w:pStyle w:val="a3"/>
        <w:jc w:val="center"/>
        <w:rPr>
          <w:rFonts w:ascii="Times New Roman" w:hAnsi="Times New Roman"/>
          <w:b/>
          <w:sz w:val="24"/>
          <w:szCs w:val="24"/>
        </w:rPr>
      </w:pPr>
      <w:r>
        <w:rPr>
          <w:rFonts w:ascii="Times New Roman" w:hAnsi="Times New Roman"/>
          <w:b/>
          <w:sz w:val="24"/>
          <w:szCs w:val="24"/>
        </w:rPr>
        <w:t xml:space="preserve"> «Ленская средняя общеобразовательная школа» </w:t>
      </w:r>
    </w:p>
    <w:p w:rsidR="00D2272B" w:rsidRDefault="00D2272B" w:rsidP="00D2272B">
      <w:pPr>
        <w:pStyle w:val="a3"/>
        <w:jc w:val="center"/>
        <w:rPr>
          <w:rFonts w:ascii="Times New Roman" w:hAnsi="Times New Roman"/>
          <w:b/>
        </w:rPr>
      </w:pPr>
      <w:r>
        <w:rPr>
          <w:rFonts w:ascii="Times New Roman" w:hAnsi="Times New Roman"/>
          <w:b/>
        </w:rPr>
        <w:t>________________________________________________________________</w:t>
      </w:r>
    </w:p>
    <w:p w:rsidR="00D2272B" w:rsidRDefault="00D2272B" w:rsidP="00D2272B">
      <w:pPr>
        <w:pStyle w:val="a3"/>
        <w:jc w:val="center"/>
        <w:rPr>
          <w:rFonts w:ascii="Times New Roman" w:hAnsi="Times New Roman"/>
        </w:rPr>
      </w:pPr>
      <w:r>
        <w:rPr>
          <w:rFonts w:ascii="Times New Roman" w:hAnsi="Times New Roman"/>
        </w:rPr>
        <w:t>ул. К.Зинина, д. 7  с. Лена,  Ленский район, Архангельская область, 165783, тел. (881859)72 242</w:t>
      </w:r>
    </w:p>
    <w:p w:rsidR="00D2272B" w:rsidRDefault="00D2272B" w:rsidP="00D2272B">
      <w:pPr>
        <w:pStyle w:val="a3"/>
        <w:jc w:val="center"/>
      </w:pPr>
      <w:r>
        <w:rPr>
          <w:rFonts w:ascii="Times New Roman" w:hAnsi="Times New Roman"/>
        </w:rPr>
        <w:t>факс: (881859)72 242    Е-</w:t>
      </w:r>
      <w:r>
        <w:rPr>
          <w:rFonts w:ascii="Times New Roman" w:hAnsi="Times New Roman"/>
          <w:lang w:val="en-US"/>
        </w:rPr>
        <w:t>mail</w:t>
      </w:r>
      <w:r>
        <w:rPr>
          <w:rFonts w:ascii="Times New Roman" w:hAnsi="Times New Roman"/>
        </w:rPr>
        <w:t xml:space="preserve">: </w:t>
      </w:r>
      <w:hyperlink r:id="rId5" w:history="1">
        <w:r>
          <w:rPr>
            <w:rStyle w:val="a4"/>
            <w:rFonts w:eastAsia="Arial Unicode MS"/>
            <w:lang w:val="en-US"/>
          </w:rPr>
          <w:t>Lmsosh</w:t>
        </w:r>
        <w:r>
          <w:rPr>
            <w:rStyle w:val="a4"/>
            <w:rFonts w:eastAsia="Arial Unicode MS"/>
          </w:rPr>
          <w:t>@</w:t>
        </w:r>
        <w:r>
          <w:rPr>
            <w:rStyle w:val="a4"/>
            <w:rFonts w:eastAsia="Arial Unicode MS"/>
            <w:lang w:val="en-US"/>
          </w:rPr>
          <w:t>mail</w:t>
        </w:r>
        <w:r>
          <w:rPr>
            <w:rStyle w:val="a4"/>
            <w:rFonts w:eastAsia="Arial Unicode MS"/>
          </w:rPr>
          <w:t>.</w:t>
        </w:r>
        <w:r>
          <w:rPr>
            <w:rStyle w:val="a4"/>
            <w:rFonts w:eastAsia="Arial Unicode MS"/>
            <w:lang w:val="en-US"/>
          </w:rPr>
          <w:t>ru</w:t>
        </w:r>
      </w:hyperlink>
      <w:r>
        <w:t xml:space="preserve">    </w:t>
      </w:r>
      <w:r>
        <w:rPr>
          <w:rFonts w:ascii="Times New Roman" w:hAnsi="Times New Roman"/>
        </w:rPr>
        <w:t>сайт:</w:t>
      </w:r>
      <w:r>
        <w:t xml:space="preserve"> </w:t>
      </w:r>
      <w:r>
        <w:rPr>
          <w:rFonts w:ascii="Times New Roman" w:hAnsi="Times New Roman"/>
          <w:lang w:val="en-US"/>
        </w:rPr>
        <w:t>http</w:t>
      </w:r>
      <w:r>
        <w:rPr>
          <w:rFonts w:ascii="Times New Roman" w:hAnsi="Times New Roman"/>
        </w:rPr>
        <w:t>://</w:t>
      </w:r>
      <w:proofErr w:type="spellStart"/>
      <w:r>
        <w:rPr>
          <w:rFonts w:ascii="Times New Roman" w:hAnsi="Times New Roman"/>
          <w:lang w:val="en-US"/>
        </w:rPr>
        <w:t>lmsosh</w:t>
      </w:r>
      <w:proofErr w:type="spellEnd"/>
      <w:r>
        <w:rPr>
          <w:rFonts w:ascii="Times New Roman" w:hAnsi="Times New Roman"/>
        </w:rPr>
        <w:t>.</w:t>
      </w:r>
      <w:proofErr w:type="spellStart"/>
      <w:r>
        <w:rPr>
          <w:rFonts w:ascii="Times New Roman" w:hAnsi="Times New Roman"/>
          <w:lang w:val="en-US"/>
        </w:rPr>
        <w:t>edusite</w:t>
      </w:r>
      <w:proofErr w:type="spellEnd"/>
      <w:r>
        <w:rPr>
          <w:rFonts w:ascii="Times New Roman" w:hAnsi="Times New Roman"/>
        </w:rPr>
        <w:t>.</w:t>
      </w:r>
      <w:proofErr w:type="spellStart"/>
      <w:r>
        <w:rPr>
          <w:rFonts w:ascii="Times New Roman" w:hAnsi="Times New Roman"/>
          <w:lang w:val="en-US"/>
        </w:rPr>
        <w:t>ru</w:t>
      </w:r>
      <w:proofErr w:type="spellEnd"/>
      <w:r>
        <w:rPr>
          <w:rFonts w:ascii="Times New Roman" w:hAnsi="Times New Roman"/>
        </w:rPr>
        <w:t>/</w:t>
      </w:r>
    </w:p>
    <w:p w:rsidR="00D2272B" w:rsidRDefault="00D2272B" w:rsidP="00D2272B">
      <w:pPr>
        <w:pStyle w:val="a3"/>
        <w:rPr>
          <w:rFonts w:ascii="Times New Roman" w:hAnsi="Times New Roman"/>
          <w:b/>
        </w:rPr>
      </w:pPr>
    </w:p>
    <w:p w:rsidR="00D2272B" w:rsidRDefault="00D2272B" w:rsidP="000166A5">
      <w:pPr>
        <w:pStyle w:val="a3"/>
        <w:jc w:val="center"/>
        <w:rPr>
          <w:rFonts w:ascii="Times New Roman" w:hAnsi="Times New Roman" w:cs="Times New Roman"/>
          <w:b/>
          <w:bCs/>
          <w:sz w:val="24"/>
          <w:szCs w:val="24"/>
        </w:rPr>
      </w:pPr>
    </w:p>
    <w:tbl>
      <w:tblPr>
        <w:tblW w:w="0" w:type="auto"/>
        <w:jc w:val="center"/>
        <w:tblInd w:w="-106" w:type="dxa"/>
        <w:tblLook w:val="00A0"/>
      </w:tblPr>
      <w:tblGrid>
        <w:gridCol w:w="4515"/>
        <w:gridCol w:w="4807"/>
      </w:tblGrid>
      <w:tr w:rsidR="006040E3" w:rsidRPr="00315A5C" w:rsidTr="005E1096">
        <w:trPr>
          <w:trHeight w:val="1840"/>
          <w:jc w:val="center"/>
        </w:trPr>
        <w:tc>
          <w:tcPr>
            <w:tcW w:w="4515" w:type="dxa"/>
          </w:tcPr>
          <w:p w:rsidR="006040E3" w:rsidRPr="00315A5C" w:rsidRDefault="006040E3" w:rsidP="00130A59">
            <w:pPr>
              <w:pStyle w:val="a3"/>
              <w:spacing w:line="276" w:lineRule="auto"/>
              <w:rPr>
                <w:rFonts w:ascii="Times New Roman" w:hAnsi="Times New Roman" w:cs="Times New Roman"/>
                <w:sz w:val="24"/>
                <w:szCs w:val="24"/>
              </w:rPr>
            </w:pPr>
            <w:r w:rsidRPr="00315A5C">
              <w:rPr>
                <w:rFonts w:ascii="Times New Roman" w:hAnsi="Times New Roman" w:cs="Times New Roman"/>
                <w:sz w:val="24"/>
                <w:szCs w:val="24"/>
              </w:rPr>
              <w:t xml:space="preserve">    </w:t>
            </w:r>
          </w:p>
          <w:p w:rsidR="006040E3" w:rsidRPr="00315A5C" w:rsidRDefault="006040E3" w:rsidP="00130A59">
            <w:pPr>
              <w:pStyle w:val="a3"/>
              <w:spacing w:line="276" w:lineRule="auto"/>
              <w:rPr>
                <w:rFonts w:ascii="Times New Roman" w:hAnsi="Times New Roman" w:cs="Times New Roman"/>
                <w:sz w:val="24"/>
                <w:szCs w:val="24"/>
              </w:rPr>
            </w:pPr>
            <w:r w:rsidRPr="00315A5C">
              <w:rPr>
                <w:rFonts w:ascii="Times New Roman" w:hAnsi="Times New Roman" w:cs="Times New Roman"/>
                <w:sz w:val="24"/>
                <w:szCs w:val="24"/>
              </w:rPr>
              <w:t>Принято</w:t>
            </w:r>
          </w:p>
          <w:p w:rsidR="006040E3" w:rsidRPr="00315A5C" w:rsidRDefault="006040E3" w:rsidP="00130A59">
            <w:pPr>
              <w:pStyle w:val="a3"/>
              <w:spacing w:line="276" w:lineRule="auto"/>
              <w:rPr>
                <w:rFonts w:ascii="Times New Roman" w:hAnsi="Times New Roman" w:cs="Times New Roman"/>
                <w:sz w:val="24"/>
                <w:szCs w:val="24"/>
              </w:rPr>
            </w:pPr>
            <w:r w:rsidRPr="00315A5C">
              <w:rPr>
                <w:rFonts w:ascii="Times New Roman" w:hAnsi="Times New Roman" w:cs="Times New Roman"/>
                <w:sz w:val="24"/>
                <w:szCs w:val="24"/>
              </w:rPr>
              <w:t xml:space="preserve">Педагогическим Советом </w:t>
            </w:r>
          </w:p>
          <w:p w:rsidR="006040E3" w:rsidRPr="00315A5C" w:rsidRDefault="006040E3" w:rsidP="00130A59">
            <w:pPr>
              <w:pStyle w:val="a3"/>
              <w:spacing w:line="276" w:lineRule="auto"/>
              <w:rPr>
                <w:rFonts w:ascii="Times New Roman" w:hAnsi="Times New Roman" w:cs="Times New Roman"/>
                <w:sz w:val="24"/>
                <w:szCs w:val="24"/>
              </w:rPr>
            </w:pPr>
            <w:r w:rsidRPr="00315A5C">
              <w:rPr>
                <w:rFonts w:ascii="Times New Roman" w:hAnsi="Times New Roman" w:cs="Times New Roman"/>
                <w:sz w:val="24"/>
                <w:szCs w:val="24"/>
              </w:rPr>
              <w:t xml:space="preserve">протокол от __  ___ 20__ г. №  __ </w:t>
            </w:r>
          </w:p>
          <w:p w:rsidR="006040E3" w:rsidRPr="00315A5C" w:rsidRDefault="006040E3" w:rsidP="00130A59">
            <w:pPr>
              <w:pStyle w:val="a3"/>
              <w:spacing w:line="276" w:lineRule="auto"/>
              <w:rPr>
                <w:rFonts w:ascii="Times New Roman" w:hAnsi="Times New Roman" w:cs="Times New Roman"/>
                <w:sz w:val="24"/>
                <w:szCs w:val="24"/>
              </w:rPr>
            </w:pPr>
            <w:r w:rsidRPr="00315A5C">
              <w:rPr>
                <w:rFonts w:ascii="Times New Roman" w:hAnsi="Times New Roman" w:cs="Times New Roman"/>
                <w:sz w:val="24"/>
                <w:szCs w:val="24"/>
              </w:rPr>
              <w:t xml:space="preserve">  </w:t>
            </w:r>
          </w:p>
        </w:tc>
        <w:tc>
          <w:tcPr>
            <w:tcW w:w="4807" w:type="dxa"/>
          </w:tcPr>
          <w:p w:rsidR="006040E3" w:rsidRPr="00315A5C" w:rsidRDefault="006040E3" w:rsidP="00130A59">
            <w:pPr>
              <w:pStyle w:val="a3"/>
              <w:spacing w:line="276" w:lineRule="auto"/>
              <w:rPr>
                <w:rFonts w:ascii="Times New Roman" w:hAnsi="Times New Roman" w:cs="Times New Roman"/>
                <w:sz w:val="24"/>
                <w:szCs w:val="24"/>
              </w:rPr>
            </w:pPr>
          </w:p>
          <w:p w:rsidR="006040E3" w:rsidRPr="00315A5C" w:rsidRDefault="006040E3" w:rsidP="00130A59">
            <w:pPr>
              <w:pStyle w:val="a3"/>
              <w:spacing w:line="276" w:lineRule="auto"/>
              <w:ind w:left="708"/>
              <w:rPr>
                <w:rFonts w:ascii="Times New Roman" w:hAnsi="Times New Roman" w:cs="Times New Roman"/>
                <w:sz w:val="24"/>
                <w:szCs w:val="24"/>
              </w:rPr>
            </w:pPr>
            <w:r w:rsidRPr="00315A5C">
              <w:rPr>
                <w:rFonts w:ascii="Times New Roman" w:hAnsi="Times New Roman" w:cs="Times New Roman"/>
                <w:sz w:val="24"/>
                <w:szCs w:val="24"/>
              </w:rPr>
              <w:t>Утверждаю</w:t>
            </w:r>
          </w:p>
          <w:p w:rsidR="006040E3" w:rsidRPr="00315A5C" w:rsidRDefault="006040E3" w:rsidP="00130A59">
            <w:pPr>
              <w:pStyle w:val="a3"/>
              <w:spacing w:line="276" w:lineRule="auto"/>
              <w:ind w:left="708"/>
              <w:rPr>
                <w:rFonts w:ascii="Times New Roman" w:hAnsi="Times New Roman" w:cs="Times New Roman"/>
                <w:sz w:val="24"/>
                <w:szCs w:val="24"/>
              </w:rPr>
            </w:pPr>
            <w:r w:rsidRPr="00315A5C">
              <w:rPr>
                <w:rFonts w:ascii="Times New Roman" w:hAnsi="Times New Roman" w:cs="Times New Roman"/>
                <w:sz w:val="24"/>
                <w:szCs w:val="24"/>
              </w:rPr>
              <w:t xml:space="preserve">Директор </w:t>
            </w:r>
            <w:r>
              <w:rPr>
                <w:rFonts w:ascii="Times New Roman" w:hAnsi="Times New Roman" w:cs="Times New Roman"/>
                <w:sz w:val="24"/>
                <w:szCs w:val="24"/>
              </w:rPr>
              <w:t>МБОУ «</w:t>
            </w:r>
            <w:r w:rsidRPr="00315A5C">
              <w:rPr>
                <w:rFonts w:ascii="Times New Roman" w:hAnsi="Times New Roman" w:cs="Times New Roman"/>
                <w:sz w:val="24"/>
                <w:szCs w:val="24"/>
              </w:rPr>
              <w:t>Ленск</w:t>
            </w:r>
            <w:r>
              <w:rPr>
                <w:rFonts w:ascii="Times New Roman" w:hAnsi="Times New Roman" w:cs="Times New Roman"/>
                <w:sz w:val="24"/>
                <w:szCs w:val="24"/>
              </w:rPr>
              <w:t>ая</w:t>
            </w:r>
            <w:r w:rsidRPr="00315A5C">
              <w:rPr>
                <w:rFonts w:ascii="Times New Roman" w:hAnsi="Times New Roman" w:cs="Times New Roman"/>
                <w:sz w:val="24"/>
                <w:szCs w:val="24"/>
              </w:rPr>
              <w:t xml:space="preserve"> СОШ</w:t>
            </w:r>
            <w:r>
              <w:rPr>
                <w:rFonts w:ascii="Times New Roman" w:hAnsi="Times New Roman" w:cs="Times New Roman"/>
                <w:sz w:val="24"/>
                <w:szCs w:val="24"/>
              </w:rPr>
              <w:t>»</w:t>
            </w:r>
            <w:r w:rsidRPr="00315A5C">
              <w:rPr>
                <w:rFonts w:ascii="Times New Roman" w:hAnsi="Times New Roman" w:cs="Times New Roman"/>
                <w:sz w:val="24"/>
                <w:szCs w:val="24"/>
              </w:rPr>
              <w:t xml:space="preserve">    </w:t>
            </w:r>
          </w:p>
          <w:p w:rsidR="006040E3" w:rsidRPr="00315A5C" w:rsidRDefault="006040E3" w:rsidP="00130A59">
            <w:pPr>
              <w:pStyle w:val="a3"/>
              <w:spacing w:line="276" w:lineRule="auto"/>
              <w:ind w:left="708"/>
              <w:rPr>
                <w:rFonts w:ascii="Times New Roman" w:hAnsi="Times New Roman" w:cs="Times New Roman"/>
                <w:sz w:val="24"/>
                <w:szCs w:val="24"/>
              </w:rPr>
            </w:pPr>
            <w:r w:rsidRPr="00315A5C">
              <w:rPr>
                <w:sz w:val="24"/>
                <w:szCs w:val="24"/>
              </w:rPr>
              <w:t xml:space="preserve"> </w:t>
            </w:r>
            <w:r w:rsidRPr="00315A5C">
              <w:rPr>
                <w:rFonts w:ascii="Times New Roman" w:hAnsi="Times New Roman" w:cs="Times New Roman"/>
                <w:b/>
                <w:bCs/>
                <w:sz w:val="24"/>
                <w:szCs w:val="24"/>
              </w:rPr>
              <w:t>_</w:t>
            </w:r>
            <w:r w:rsidRPr="00315A5C">
              <w:rPr>
                <w:rFonts w:ascii="Times New Roman" w:hAnsi="Times New Roman" w:cs="Times New Roman"/>
                <w:sz w:val="24"/>
                <w:szCs w:val="24"/>
              </w:rPr>
              <w:t xml:space="preserve">______________     </w:t>
            </w:r>
            <w:proofErr w:type="spellStart"/>
            <w:r w:rsidRPr="00315A5C">
              <w:rPr>
                <w:rFonts w:ascii="Times New Roman" w:hAnsi="Times New Roman" w:cs="Times New Roman"/>
                <w:sz w:val="24"/>
                <w:szCs w:val="24"/>
              </w:rPr>
              <w:t>И.Н.Тесля</w:t>
            </w:r>
            <w:proofErr w:type="spellEnd"/>
          </w:p>
          <w:p w:rsidR="006040E3" w:rsidRPr="00315A5C" w:rsidRDefault="006040E3" w:rsidP="00130A59">
            <w:pPr>
              <w:pStyle w:val="a3"/>
              <w:spacing w:line="276" w:lineRule="auto"/>
              <w:ind w:left="708"/>
              <w:rPr>
                <w:rFonts w:ascii="Times New Roman" w:hAnsi="Times New Roman" w:cs="Times New Roman"/>
                <w:sz w:val="24"/>
                <w:szCs w:val="24"/>
              </w:rPr>
            </w:pPr>
            <w:r w:rsidRPr="00315A5C">
              <w:rPr>
                <w:rFonts w:ascii="Times New Roman" w:hAnsi="Times New Roman" w:cs="Times New Roman"/>
                <w:sz w:val="24"/>
                <w:szCs w:val="24"/>
              </w:rPr>
              <w:t>Приказ от __  _____   20__ г. №  __</w:t>
            </w:r>
          </w:p>
          <w:p w:rsidR="006040E3" w:rsidRPr="00315A5C" w:rsidRDefault="006040E3" w:rsidP="00130A59">
            <w:pPr>
              <w:pStyle w:val="a3"/>
              <w:spacing w:line="276" w:lineRule="auto"/>
              <w:ind w:left="708"/>
              <w:rPr>
                <w:rFonts w:ascii="Times New Roman" w:hAnsi="Times New Roman" w:cs="Times New Roman"/>
                <w:sz w:val="24"/>
                <w:szCs w:val="24"/>
              </w:rPr>
            </w:pPr>
          </w:p>
        </w:tc>
      </w:tr>
    </w:tbl>
    <w:p w:rsidR="006040E3" w:rsidRDefault="006040E3" w:rsidP="00D9340E">
      <w:pPr>
        <w:rPr>
          <w:rFonts w:ascii="Times New Roman" w:hAnsi="Times New Roman" w:cs="Times New Roman"/>
          <w:sz w:val="28"/>
          <w:szCs w:val="28"/>
        </w:rPr>
      </w:pPr>
    </w:p>
    <w:p w:rsidR="00CB5134" w:rsidRDefault="006040E3" w:rsidP="000C3E3C">
      <w:pPr>
        <w:pStyle w:val="a3"/>
        <w:spacing w:line="360" w:lineRule="auto"/>
        <w:jc w:val="center"/>
        <w:rPr>
          <w:rFonts w:ascii="Times New Roman" w:hAnsi="Times New Roman" w:cs="Times New Roman"/>
          <w:b/>
          <w:sz w:val="32"/>
          <w:szCs w:val="32"/>
        </w:rPr>
      </w:pPr>
      <w:r w:rsidRPr="00CB5134">
        <w:rPr>
          <w:rFonts w:ascii="Times New Roman" w:hAnsi="Times New Roman" w:cs="Times New Roman"/>
          <w:b/>
          <w:sz w:val="32"/>
          <w:szCs w:val="32"/>
        </w:rPr>
        <w:t>Положение</w:t>
      </w:r>
      <w:r w:rsidR="00CB5134">
        <w:rPr>
          <w:rFonts w:ascii="Times New Roman" w:hAnsi="Times New Roman" w:cs="Times New Roman"/>
          <w:b/>
          <w:sz w:val="32"/>
          <w:szCs w:val="32"/>
        </w:rPr>
        <w:t xml:space="preserve"> </w:t>
      </w:r>
      <w:r w:rsidRPr="00CB5134">
        <w:rPr>
          <w:rFonts w:ascii="Times New Roman" w:hAnsi="Times New Roman" w:cs="Times New Roman"/>
          <w:b/>
          <w:sz w:val="32"/>
          <w:szCs w:val="32"/>
        </w:rPr>
        <w:t>о формах и видах</w:t>
      </w:r>
    </w:p>
    <w:p w:rsidR="006040E3" w:rsidRPr="00CB5134" w:rsidRDefault="006040E3" w:rsidP="000C3E3C">
      <w:pPr>
        <w:pStyle w:val="a3"/>
        <w:spacing w:line="360" w:lineRule="auto"/>
        <w:jc w:val="center"/>
        <w:rPr>
          <w:rFonts w:ascii="Times New Roman" w:hAnsi="Times New Roman" w:cs="Times New Roman"/>
          <w:b/>
          <w:sz w:val="32"/>
          <w:szCs w:val="32"/>
        </w:rPr>
      </w:pPr>
      <w:r w:rsidRPr="00CB5134">
        <w:rPr>
          <w:rFonts w:ascii="Times New Roman" w:hAnsi="Times New Roman" w:cs="Times New Roman"/>
          <w:b/>
          <w:sz w:val="32"/>
          <w:szCs w:val="32"/>
        </w:rPr>
        <w:t xml:space="preserve"> внутришкольного инспектирования (контроля)</w:t>
      </w:r>
    </w:p>
    <w:p w:rsidR="006040E3" w:rsidRDefault="006040E3" w:rsidP="000166A5">
      <w:pPr>
        <w:spacing w:line="240" w:lineRule="auto"/>
        <w:rPr>
          <w:rFonts w:ascii="Times New Roman" w:hAnsi="Times New Roman" w:cs="Times New Roman"/>
          <w:b/>
          <w:bCs/>
          <w:sz w:val="28"/>
          <w:szCs w:val="28"/>
        </w:rPr>
      </w:pPr>
    </w:p>
    <w:p w:rsidR="006040E3" w:rsidRPr="0021287B" w:rsidRDefault="006040E3" w:rsidP="0021287B">
      <w:pPr>
        <w:pStyle w:val="a3"/>
        <w:spacing w:line="276" w:lineRule="auto"/>
        <w:rPr>
          <w:rFonts w:ascii="Times New Roman" w:hAnsi="Times New Roman" w:cs="Times New Roman"/>
          <w:b/>
          <w:sz w:val="27"/>
          <w:szCs w:val="27"/>
        </w:rPr>
      </w:pPr>
      <w:r w:rsidRPr="0021287B">
        <w:rPr>
          <w:rFonts w:ascii="Times New Roman" w:hAnsi="Times New Roman" w:cs="Times New Roman"/>
          <w:b/>
          <w:sz w:val="27"/>
          <w:szCs w:val="27"/>
        </w:rPr>
        <w:t>1. Общие положения</w:t>
      </w:r>
    </w:p>
    <w:p w:rsidR="00402524" w:rsidRDefault="00402524" w:rsidP="009B5993">
      <w:pPr>
        <w:pStyle w:val="a3"/>
        <w:spacing w:line="276" w:lineRule="auto"/>
        <w:jc w:val="both"/>
        <w:rPr>
          <w:rFonts w:ascii="Times New Roman" w:hAnsi="Times New Roman" w:cs="Times New Roman"/>
          <w:sz w:val="27"/>
          <w:szCs w:val="27"/>
        </w:rPr>
      </w:pPr>
    </w:p>
    <w:p w:rsidR="006040E3" w:rsidRDefault="00DE06E5" w:rsidP="004B06BE">
      <w:pPr>
        <w:pStyle w:val="a3"/>
        <w:spacing w:line="276" w:lineRule="auto"/>
        <w:jc w:val="both"/>
        <w:rPr>
          <w:rFonts w:ascii="Times New Roman" w:hAnsi="Times New Roman" w:cs="Times New Roman"/>
          <w:sz w:val="27"/>
          <w:szCs w:val="27"/>
        </w:rPr>
      </w:pPr>
      <w:r>
        <w:rPr>
          <w:rFonts w:ascii="Times New Roman" w:hAnsi="Times New Roman" w:cs="Times New Roman"/>
          <w:sz w:val="27"/>
          <w:szCs w:val="27"/>
        </w:rPr>
        <w:t>1.1.</w:t>
      </w:r>
      <w:r w:rsidRPr="00DE06E5">
        <w:rPr>
          <w:rFonts w:ascii="Times New Roman" w:hAnsi="Times New Roman" w:cs="Times New Roman"/>
          <w:sz w:val="27"/>
          <w:szCs w:val="27"/>
        </w:rPr>
        <w:t xml:space="preserve">Настоящее Положение о </w:t>
      </w:r>
      <w:proofErr w:type="spellStart"/>
      <w:r w:rsidRPr="00DE06E5">
        <w:rPr>
          <w:rFonts w:ascii="Times New Roman" w:hAnsi="Times New Roman" w:cs="Times New Roman"/>
          <w:sz w:val="27"/>
          <w:szCs w:val="27"/>
        </w:rPr>
        <w:t>внутришкольном</w:t>
      </w:r>
      <w:proofErr w:type="spellEnd"/>
      <w:r w:rsidRPr="00DE06E5">
        <w:rPr>
          <w:rFonts w:ascii="Times New Roman" w:hAnsi="Times New Roman" w:cs="Times New Roman"/>
          <w:sz w:val="27"/>
          <w:szCs w:val="27"/>
        </w:rPr>
        <w:t xml:space="preserve"> контроле в МБОУ </w:t>
      </w:r>
      <w:r w:rsidR="004B06BE">
        <w:rPr>
          <w:rFonts w:ascii="Times New Roman" w:hAnsi="Times New Roman" w:cs="Times New Roman"/>
          <w:sz w:val="27"/>
          <w:szCs w:val="27"/>
        </w:rPr>
        <w:t xml:space="preserve">«Ленская </w:t>
      </w:r>
      <w:r w:rsidRPr="00DE06E5">
        <w:rPr>
          <w:rFonts w:ascii="Times New Roman" w:hAnsi="Times New Roman" w:cs="Times New Roman"/>
          <w:sz w:val="27"/>
          <w:szCs w:val="27"/>
        </w:rPr>
        <w:t>СОШ</w:t>
      </w:r>
      <w:r w:rsidR="004B06BE">
        <w:rPr>
          <w:rFonts w:ascii="Times New Roman" w:hAnsi="Times New Roman" w:cs="Times New Roman"/>
          <w:sz w:val="27"/>
          <w:szCs w:val="27"/>
        </w:rPr>
        <w:t xml:space="preserve">» </w:t>
      </w:r>
      <w:r w:rsidRPr="00DE06E5">
        <w:rPr>
          <w:rFonts w:ascii="Times New Roman" w:hAnsi="Times New Roman" w:cs="Times New Roman"/>
          <w:sz w:val="27"/>
          <w:szCs w:val="27"/>
        </w:rPr>
        <w:t xml:space="preserve"> (далее - Положение) разработано в соответствии с </w:t>
      </w:r>
      <w:r w:rsidR="004B06BE" w:rsidRPr="004B06BE">
        <w:rPr>
          <w:rFonts w:ascii="Times New Roman" w:hAnsi="Times New Roman" w:cs="Times New Roman"/>
          <w:sz w:val="27"/>
          <w:szCs w:val="28"/>
        </w:rPr>
        <w:t>Федеральным законом Российской Федерации от 29 декабря 2012 г. N 273-ФЗ "Об образовании в Российской Федерации"</w:t>
      </w:r>
      <w:r w:rsidRPr="00DE06E5">
        <w:rPr>
          <w:rFonts w:ascii="Times New Roman" w:hAnsi="Times New Roman" w:cs="Times New Roman"/>
          <w:sz w:val="27"/>
          <w:szCs w:val="27"/>
        </w:rPr>
        <w:t xml:space="preserve">, Типовым положением об образовательном учреждении, Федеральным государственным образовательным стандартом начального общего образования, утверждённым  приказом Министерства образования и науки РФ от 6 октября 2009 г. N 373, Письмом Министерства образования РФ от 10.09.1999 № 22-06-874 “Об обеспечении </w:t>
      </w:r>
      <w:proofErr w:type="spellStart"/>
      <w:r w:rsidRPr="00DE06E5">
        <w:rPr>
          <w:rFonts w:ascii="Times New Roman" w:hAnsi="Times New Roman" w:cs="Times New Roman"/>
          <w:sz w:val="27"/>
          <w:szCs w:val="27"/>
        </w:rPr>
        <w:t>инспекционно</w:t>
      </w:r>
      <w:proofErr w:type="spellEnd"/>
      <w:r w:rsidRPr="00DE06E5">
        <w:rPr>
          <w:rFonts w:ascii="Times New Roman" w:hAnsi="Times New Roman" w:cs="Times New Roman"/>
          <w:sz w:val="27"/>
          <w:szCs w:val="27"/>
        </w:rPr>
        <w:t xml:space="preserve"> - контрольной деятельности”, Уставом МБОУ </w:t>
      </w:r>
      <w:r w:rsidR="004B06BE">
        <w:rPr>
          <w:rFonts w:ascii="Times New Roman" w:hAnsi="Times New Roman" w:cs="Times New Roman"/>
          <w:sz w:val="27"/>
          <w:szCs w:val="27"/>
        </w:rPr>
        <w:t xml:space="preserve">«Ленская </w:t>
      </w:r>
      <w:r w:rsidRPr="00DE06E5">
        <w:rPr>
          <w:rFonts w:ascii="Times New Roman" w:hAnsi="Times New Roman" w:cs="Times New Roman"/>
          <w:sz w:val="27"/>
          <w:szCs w:val="27"/>
        </w:rPr>
        <w:t>СОШ</w:t>
      </w:r>
      <w:r w:rsidR="004B06BE">
        <w:rPr>
          <w:rFonts w:ascii="Times New Roman" w:hAnsi="Times New Roman" w:cs="Times New Roman"/>
          <w:sz w:val="27"/>
          <w:szCs w:val="27"/>
        </w:rPr>
        <w:t xml:space="preserve">» </w:t>
      </w:r>
      <w:r w:rsidRPr="00DE06E5">
        <w:rPr>
          <w:rFonts w:ascii="Times New Roman" w:hAnsi="Times New Roman" w:cs="Times New Roman"/>
          <w:sz w:val="27"/>
          <w:szCs w:val="27"/>
        </w:rPr>
        <w:t xml:space="preserve"> и регламентирует содержание и порядок проведения внутришкольного контроля в образовательном учреждении.</w:t>
      </w:r>
      <w:r>
        <w:rPr>
          <w:rFonts w:ascii="Times New Roman" w:hAnsi="Times New Roman" w:cs="Times New Roman"/>
          <w:sz w:val="27"/>
          <w:szCs w:val="27"/>
        </w:rPr>
        <w:t xml:space="preserve"> </w:t>
      </w:r>
      <w:r w:rsidR="006040E3" w:rsidRPr="009B5993">
        <w:rPr>
          <w:rFonts w:ascii="Times New Roman" w:hAnsi="Times New Roman" w:cs="Times New Roman"/>
          <w:sz w:val="27"/>
          <w:szCs w:val="27"/>
        </w:rPr>
        <w:t xml:space="preserve">Под </w:t>
      </w:r>
      <w:proofErr w:type="spellStart"/>
      <w:r w:rsidR="006040E3" w:rsidRPr="009B5993">
        <w:rPr>
          <w:rFonts w:ascii="Times New Roman" w:hAnsi="Times New Roman" w:cs="Times New Roman"/>
          <w:sz w:val="27"/>
          <w:szCs w:val="27"/>
        </w:rPr>
        <w:t>внутришкольным</w:t>
      </w:r>
      <w:proofErr w:type="spellEnd"/>
      <w:r w:rsidR="006040E3" w:rsidRPr="009B5993">
        <w:rPr>
          <w:rFonts w:ascii="Times New Roman" w:hAnsi="Times New Roman" w:cs="Times New Roman"/>
          <w:sz w:val="27"/>
          <w:szCs w:val="27"/>
        </w:rPr>
        <w:t xml:space="preserve"> инспектированием (контролем) понимается анализ результатов труда учителя и состояние учебно-воспитательного процесса.</w:t>
      </w:r>
    </w:p>
    <w:p w:rsidR="00DE06E5" w:rsidRPr="00DE06E5" w:rsidRDefault="00DE06E5" w:rsidP="004B06BE">
      <w:pPr>
        <w:pStyle w:val="a3"/>
        <w:spacing w:line="276" w:lineRule="auto"/>
        <w:jc w:val="both"/>
        <w:rPr>
          <w:rFonts w:ascii="Times New Roman" w:hAnsi="Times New Roman" w:cs="Times New Roman"/>
          <w:sz w:val="27"/>
          <w:szCs w:val="27"/>
        </w:rPr>
      </w:pPr>
      <w:r w:rsidRPr="00DE06E5">
        <w:rPr>
          <w:rFonts w:ascii="Times New Roman" w:hAnsi="Times New Roman" w:cs="Times New Roman"/>
          <w:sz w:val="27"/>
          <w:szCs w:val="27"/>
        </w:rPr>
        <w:t xml:space="preserve">1.2. </w:t>
      </w:r>
      <w:proofErr w:type="spellStart"/>
      <w:r w:rsidRPr="00DE06E5">
        <w:rPr>
          <w:rFonts w:ascii="Times New Roman" w:hAnsi="Times New Roman" w:cs="Times New Roman"/>
          <w:sz w:val="27"/>
          <w:szCs w:val="27"/>
        </w:rPr>
        <w:t>Внутришкольный</w:t>
      </w:r>
      <w:proofErr w:type="spellEnd"/>
      <w:r w:rsidRPr="00DE06E5">
        <w:rPr>
          <w:rFonts w:ascii="Times New Roman" w:hAnsi="Times New Roman" w:cs="Times New Roman"/>
          <w:sz w:val="27"/>
          <w:szCs w:val="27"/>
        </w:rPr>
        <w:t xml:space="preserve"> контроль - главный источник информации для диагностики состояния образовательного процесса, основных результатов деятельности образовательного учреждения. Под </w:t>
      </w:r>
      <w:proofErr w:type="spellStart"/>
      <w:r w:rsidRPr="00DE06E5">
        <w:rPr>
          <w:rFonts w:ascii="Times New Roman" w:hAnsi="Times New Roman" w:cs="Times New Roman"/>
          <w:sz w:val="27"/>
          <w:szCs w:val="27"/>
        </w:rPr>
        <w:t>внутришкольным</w:t>
      </w:r>
      <w:proofErr w:type="spellEnd"/>
      <w:r w:rsidRPr="00DE06E5">
        <w:rPr>
          <w:rFonts w:ascii="Times New Roman" w:hAnsi="Times New Roman" w:cs="Times New Roman"/>
          <w:sz w:val="27"/>
          <w:szCs w:val="27"/>
        </w:rPr>
        <w:t xml:space="preserve"> контролем понимается проведение членами администрации образовательного учреждения наблюдений, обследований, осуществляемых в порядке руководства и контроля в пределах своей компетенции за соблюдением работниками образовательного учреждения законодательства в сфере  образования.</w:t>
      </w:r>
    </w:p>
    <w:p w:rsidR="00DE06E5" w:rsidRPr="00DE06E5" w:rsidRDefault="00DE06E5" w:rsidP="004B06BE">
      <w:pPr>
        <w:pStyle w:val="a3"/>
        <w:spacing w:line="276" w:lineRule="auto"/>
        <w:jc w:val="both"/>
        <w:rPr>
          <w:rFonts w:ascii="Times New Roman" w:hAnsi="Times New Roman" w:cs="Times New Roman"/>
          <w:sz w:val="27"/>
          <w:szCs w:val="27"/>
        </w:rPr>
      </w:pPr>
      <w:r w:rsidRPr="00DE06E5">
        <w:rPr>
          <w:rFonts w:ascii="Times New Roman" w:hAnsi="Times New Roman" w:cs="Times New Roman"/>
          <w:sz w:val="27"/>
          <w:szCs w:val="27"/>
        </w:rPr>
        <w:t xml:space="preserve"> Процедурам внутришкольного контроля предшествует инструктирование должностных лиц по вопросам его проведения.</w:t>
      </w:r>
    </w:p>
    <w:p w:rsidR="00DE06E5" w:rsidRPr="00DE06E5" w:rsidRDefault="00DE06E5" w:rsidP="004B06BE">
      <w:pPr>
        <w:pStyle w:val="a3"/>
        <w:spacing w:line="276" w:lineRule="auto"/>
        <w:jc w:val="both"/>
        <w:rPr>
          <w:rFonts w:ascii="Times New Roman" w:hAnsi="Times New Roman" w:cs="Times New Roman"/>
          <w:sz w:val="27"/>
          <w:szCs w:val="27"/>
        </w:rPr>
      </w:pPr>
      <w:r w:rsidRPr="00DE06E5">
        <w:rPr>
          <w:rFonts w:ascii="Times New Roman" w:hAnsi="Times New Roman" w:cs="Times New Roman"/>
          <w:sz w:val="27"/>
          <w:szCs w:val="27"/>
        </w:rPr>
        <w:lastRenderedPageBreak/>
        <w:t>1.3. Положение рассматривается и принимается Педагогическим советом и утверждается директором образовательного учреждения.</w:t>
      </w:r>
    </w:p>
    <w:p w:rsidR="000C3E3C" w:rsidRDefault="000C3E3C" w:rsidP="004B06BE">
      <w:pPr>
        <w:pStyle w:val="a3"/>
        <w:spacing w:line="276" w:lineRule="auto"/>
        <w:jc w:val="both"/>
        <w:rPr>
          <w:rFonts w:ascii="Times New Roman" w:hAnsi="Times New Roman" w:cs="Times New Roman"/>
          <w:b/>
          <w:sz w:val="27"/>
          <w:szCs w:val="27"/>
        </w:rPr>
      </w:pPr>
    </w:p>
    <w:p w:rsidR="006040E3" w:rsidRPr="009B5993" w:rsidRDefault="006040E3" w:rsidP="004B06BE">
      <w:pPr>
        <w:pStyle w:val="a3"/>
        <w:spacing w:line="276" w:lineRule="auto"/>
        <w:jc w:val="both"/>
        <w:rPr>
          <w:rFonts w:ascii="Times New Roman" w:hAnsi="Times New Roman" w:cs="Times New Roman"/>
          <w:b/>
          <w:sz w:val="27"/>
          <w:szCs w:val="27"/>
        </w:rPr>
      </w:pPr>
      <w:r w:rsidRPr="009B5993">
        <w:rPr>
          <w:rFonts w:ascii="Times New Roman" w:hAnsi="Times New Roman" w:cs="Times New Roman"/>
          <w:b/>
          <w:sz w:val="27"/>
          <w:szCs w:val="27"/>
        </w:rPr>
        <w:t>2. Цели и задачи:</w:t>
      </w:r>
    </w:p>
    <w:p w:rsidR="00402524" w:rsidRDefault="00402524" w:rsidP="004B06BE">
      <w:pPr>
        <w:pStyle w:val="a3"/>
        <w:spacing w:line="276" w:lineRule="auto"/>
        <w:jc w:val="both"/>
        <w:rPr>
          <w:rFonts w:ascii="Times New Roman" w:hAnsi="Times New Roman" w:cs="Times New Roman"/>
          <w:sz w:val="27"/>
          <w:szCs w:val="27"/>
        </w:rPr>
      </w:pP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2.1. Цель внутришкольного инспектирования (контроля) — получить полную и всестороннюю информацию о состоянии учебно-воспитательной работы в общеобразовательном учреждении и своевременно внести коррективы в ход учебно-воспитательного процесса.</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2.2. Основными задачами внутришкольного инспектирования (контроля) являются:</w:t>
      </w:r>
    </w:p>
    <w:p w:rsidR="009B5993" w:rsidRPr="009B5993" w:rsidRDefault="006040E3" w:rsidP="004B06BE">
      <w:pPr>
        <w:pStyle w:val="a3"/>
        <w:numPr>
          <w:ilvl w:val="0"/>
          <w:numId w:val="23"/>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периодическая проверка выполнения учебных программ по предмету, спецкурсу;</w:t>
      </w:r>
    </w:p>
    <w:p w:rsidR="009B5993" w:rsidRPr="009B5993" w:rsidRDefault="006040E3" w:rsidP="004B06BE">
      <w:pPr>
        <w:pStyle w:val="a3"/>
        <w:numPr>
          <w:ilvl w:val="0"/>
          <w:numId w:val="23"/>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 xml:space="preserve">систематический контроль результатов преподавания учебных дисциплин, соблюдения учителями научно обоснованных требований к реализации содержания образования; </w:t>
      </w:r>
    </w:p>
    <w:p w:rsidR="009B5993" w:rsidRPr="009B5993" w:rsidRDefault="006040E3" w:rsidP="004B06BE">
      <w:pPr>
        <w:pStyle w:val="a3"/>
        <w:numPr>
          <w:ilvl w:val="0"/>
          <w:numId w:val="23"/>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поэтапный контроль процессов усвоения учащимися знаний, овладения умениями и навыками, выявления уровня их развития, владения методами самостоятельного приобретения необходимой информации;</w:t>
      </w:r>
    </w:p>
    <w:p w:rsidR="009B5993" w:rsidRPr="009B5993" w:rsidRDefault="006040E3" w:rsidP="004B06BE">
      <w:pPr>
        <w:pStyle w:val="a3"/>
        <w:numPr>
          <w:ilvl w:val="0"/>
          <w:numId w:val="23"/>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оказание помощи учителям в организации учебно-воспитательной работы;</w:t>
      </w:r>
    </w:p>
    <w:p w:rsidR="009B5993" w:rsidRPr="009B5993" w:rsidRDefault="006040E3" w:rsidP="004B06BE">
      <w:pPr>
        <w:pStyle w:val="a3"/>
        <w:numPr>
          <w:ilvl w:val="0"/>
          <w:numId w:val="23"/>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изучение опыта работы педагогов;</w:t>
      </w:r>
    </w:p>
    <w:p w:rsidR="006040E3" w:rsidRPr="009B5993" w:rsidRDefault="006040E3" w:rsidP="004B06BE">
      <w:pPr>
        <w:pStyle w:val="a3"/>
        <w:numPr>
          <w:ilvl w:val="0"/>
          <w:numId w:val="23"/>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постоянная проверка исполнения различных планов работы школы, принимаемых управленческих решений.</w:t>
      </w:r>
    </w:p>
    <w:p w:rsidR="00402524" w:rsidRDefault="00402524" w:rsidP="004B06BE">
      <w:pPr>
        <w:pStyle w:val="a3"/>
        <w:spacing w:line="276" w:lineRule="auto"/>
        <w:jc w:val="both"/>
        <w:rPr>
          <w:rFonts w:ascii="Times New Roman" w:hAnsi="Times New Roman" w:cs="Times New Roman"/>
          <w:b/>
          <w:sz w:val="27"/>
          <w:szCs w:val="27"/>
        </w:rPr>
      </w:pPr>
    </w:p>
    <w:p w:rsidR="006040E3" w:rsidRPr="009B5993" w:rsidRDefault="006040E3" w:rsidP="004B06BE">
      <w:pPr>
        <w:pStyle w:val="a3"/>
        <w:spacing w:line="276" w:lineRule="auto"/>
        <w:jc w:val="both"/>
        <w:rPr>
          <w:rFonts w:ascii="Times New Roman" w:hAnsi="Times New Roman" w:cs="Times New Roman"/>
          <w:b/>
          <w:sz w:val="27"/>
          <w:szCs w:val="27"/>
        </w:rPr>
      </w:pPr>
      <w:r w:rsidRPr="009B5993">
        <w:rPr>
          <w:rFonts w:ascii="Times New Roman" w:hAnsi="Times New Roman" w:cs="Times New Roman"/>
          <w:b/>
          <w:sz w:val="27"/>
          <w:szCs w:val="27"/>
        </w:rPr>
        <w:t xml:space="preserve">3. Требования к </w:t>
      </w:r>
      <w:proofErr w:type="spellStart"/>
      <w:r w:rsidRPr="009B5993">
        <w:rPr>
          <w:rFonts w:ascii="Times New Roman" w:hAnsi="Times New Roman" w:cs="Times New Roman"/>
          <w:b/>
          <w:sz w:val="27"/>
          <w:szCs w:val="27"/>
        </w:rPr>
        <w:t>внутришкольному</w:t>
      </w:r>
      <w:proofErr w:type="spellEnd"/>
      <w:r w:rsidRPr="009B5993">
        <w:rPr>
          <w:rFonts w:ascii="Times New Roman" w:hAnsi="Times New Roman" w:cs="Times New Roman"/>
          <w:b/>
          <w:sz w:val="27"/>
          <w:szCs w:val="27"/>
        </w:rPr>
        <w:t xml:space="preserve"> инспектированию (контролю) и права инспектируемых.</w:t>
      </w:r>
    </w:p>
    <w:p w:rsidR="00402524" w:rsidRDefault="00402524" w:rsidP="004B06BE">
      <w:pPr>
        <w:pStyle w:val="a3"/>
        <w:spacing w:line="276" w:lineRule="auto"/>
        <w:jc w:val="both"/>
        <w:rPr>
          <w:rFonts w:ascii="Times New Roman" w:hAnsi="Times New Roman" w:cs="Times New Roman"/>
          <w:sz w:val="27"/>
          <w:szCs w:val="27"/>
        </w:rPr>
      </w:pP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 xml:space="preserve">3.1. </w:t>
      </w:r>
      <w:proofErr w:type="spellStart"/>
      <w:r w:rsidRPr="009B5993">
        <w:rPr>
          <w:rFonts w:ascii="Times New Roman" w:hAnsi="Times New Roman" w:cs="Times New Roman"/>
          <w:sz w:val="27"/>
          <w:szCs w:val="27"/>
        </w:rPr>
        <w:t>Внутришкольное</w:t>
      </w:r>
      <w:proofErr w:type="spellEnd"/>
      <w:r w:rsidRPr="009B5993">
        <w:rPr>
          <w:rFonts w:ascii="Times New Roman" w:hAnsi="Times New Roman" w:cs="Times New Roman"/>
          <w:sz w:val="27"/>
          <w:szCs w:val="27"/>
        </w:rPr>
        <w:t xml:space="preserve"> инспектирование (контроль) носит плановый, систематический и целенаправленный характер. Оно должно быть </w:t>
      </w:r>
      <w:proofErr w:type="spellStart"/>
      <w:r w:rsidRPr="009B5993">
        <w:rPr>
          <w:rFonts w:ascii="Times New Roman" w:hAnsi="Times New Roman" w:cs="Times New Roman"/>
          <w:sz w:val="27"/>
          <w:szCs w:val="27"/>
        </w:rPr>
        <w:t>многоаспектным</w:t>
      </w:r>
      <w:proofErr w:type="spellEnd"/>
      <w:r w:rsidRPr="009B5993">
        <w:rPr>
          <w:rFonts w:ascii="Times New Roman" w:hAnsi="Times New Roman" w:cs="Times New Roman"/>
          <w:sz w:val="27"/>
          <w:szCs w:val="27"/>
        </w:rPr>
        <w:t xml:space="preserve"> и, вместе с тем, дифференцированным. К осуществлению внутришкольного инспектирования (контроля) привлекаются квалифицированные управленческие и педагогические кадры.</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3.2. Проверяемый педагогический работник имеет право:</w:t>
      </w:r>
    </w:p>
    <w:p w:rsidR="009B5993" w:rsidRPr="009B5993" w:rsidRDefault="006040E3" w:rsidP="004B06BE">
      <w:pPr>
        <w:pStyle w:val="a3"/>
        <w:numPr>
          <w:ilvl w:val="0"/>
          <w:numId w:val="22"/>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знать сроки контроля и критерии оценки его деятельности;</w:t>
      </w:r>
    </w:p>
    <w:p w:rsidR="009B5993" w:rsidRPr="009B5993" w:rsidRDefault="006040E3" w:rsidP="004B06BE">
      <w:pPr>
        <w:pStyle w:val="a3"/>
        <w:numPr>
          <w:ilvl w:val="0"/>
          <w:numId w:val="22"/>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знать цель, содержание, виды, формы и методы контроля;</w:t>
      </w:r>
    </w:p>
    <w:p w:rsidR="009B5993" w:rsidRPr="009B5993" w:rsidRDefault="006040E3" w:rsidP="004B06BE">
      <w:pPr>
        <w:pStyle w:val="a3"/>
        <w:numPr>
          <w:ilvl w:val="0"/>
          <w:numId w:val="22"/>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своевременно знакомиться с выводами и рекомендациями администрации;</w:t>
      </w:r>
    </w:p>
    <w:p w:rsidR="006040E3" w:rsidRDefault="006040E3" w:rsidP="004B06BE">
      <w:pPr>
        <w:pStyle w:val="a3"/>
        <w:numPr>
          <w:ilvl w:val="0"/>
          <w:numId w:val="22"/>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 xml:space="preserve">обратиться в конфликтную комиссию или вышестоящие органы управления образованием при несогласии с результатами контроля. </w:t>
      </w:r>
    </w:p>
    <w:p w:rsidR="004B06BE" w:rsidRPr="009B5993" w:rsidRDefault="004B06BE" w:rsidP="004B06BE">
      <w:pPr>
        <w:pStyle w:val="a3"/>
        <w:spacing w:line="276" w:lineRule="auto"/>
        <w:ind w:left="360"/>
        <w:jc w:val="both"/>
        <w:rPr>
          <w:rFonts w:ascii="Times New Roman" w:hAnsi="Times New Roman" w:cs="Times New Roman"/>
          <w:sz w:val="27"/>
          <w:szCs w:val="27"/>
        </w:rPr>
      </w:pPr>
    </w:p>
    <w:p w:rsidR="000C3E3C" w:rsidRDefault="000C3E3C" w:rsidP="004B06BE">
      <w:pPr>
        <w:pStyle w:val="a3"/>
        <w:spacing w:line="276" w:lineRule="auto"/>
        <w:jc w:val="both"/>
        <w:rPr>
          <w:rFonts w:ascii="Times New Roman" w:hAnsi="Times New Roman" w:cs="Times New Roman"/>
          <w:b/>
          <w:sz w:val="27"/>
          <w:szCs w:val="27"/>
        </w:rPr>
      </w:pPr>
    </w:p>
    <w:p w:rsidR="006040E3" w:rsidRPr="009B5993" w:rsidRDefault="006040E3" w:rsidP="004B06BE">
      <w:pPr>
        <w:pStyle w:val="a3"/>
        <w:spacing w:line="276" w:lineRule="auto"/>
        <w:jc w:val="both"/>
        <w:rPr>
          <w:rFonts w:ascii="Times New Roman" w:hAnsi="Times New Roman" w:cs="Times New Roman"/>
          <w:b/>
          <w:sz w:val="27"/>
          <w:szCs w:val="27"/>
        </w:rPr>
      </w:pPr>
      <w:r w:rsidRPr="009B5993">
        <w:rPr>
          <w:rFonts w:ascii="Times New Roman" w:hAnsi="Times New Roman" w:cs="Times New Roman"/>
          <w:b/>
          <w:sz w:val="27"/>
          <w:szCs w:val="27"/>
        </w:rPr>
        <w:lastRenderedPageBreak/>
        <w:t>4. Алгоритм осуществления внутришкольного инспектирования.</w:t>
      </w:r>
    </w:p>
    <w:p w:rsidR="00402524" w:rsidRDefault="00402524" w:rsidP="004B06BE">
      <w:pPr>
        <w:pStyle w:val="a3"/>
        <w:spacing w:line="276" w:lineRule="auto"/>
        <w:jc w:val="both"/>
        <w:rPr>
          <w:rFonts w:ascii="Times New Roman" w:hAnsi="Times New Roman" w:cs="Times New Roman"/>
          <w:sz w:val="27"/>
          <w:szCs w:val="27"/>
        </w:rPr>
      </w:pP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4.1. Составляется единый план проверки состояния дел по всем направлениям работы общеобразовательного учреждения.</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4.2. Ответственный за проведение проверки сообщает специфические особенности проверки проверяемому лицо. Проверяющее должностное лицо должно обеспечить достаточную информированность проверяющего.</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 xml:space="preserve">4.3. По итогам проверки составляется итоговый документ (справка) или проводится устная беседа, во время которой проверяемому сообщается о результатах проверки. В справке, как правило, должно быть отражено следующее: </w:t>
      </w:r>
    </w:p>
    <w:p w:rsidR="006040E3" w:rsidRPr="009B5993" w:rsidRDefault="006040E3" w:rsidP="004B06BE">
      <w:pPr>
        <w:pStyle w:val="a3"/>
        <w:numPr>
          <w:ilvl w:val="0"/>
          <w:numId w:val="24"/>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основание проверки (план работы школы, приказ, распоряжение и т.д.);</w:t>
      </w:r>
    </w:p>
    <w:p w:rsidR="006040E3" w:rsidRPr="009B5993" w:rsidRDefault="006040E3" w:rsidP="004B06BE">
      <w:pPr>
        <w:pStyle w:val="a3"/>
        <w:numPr>
          <w:ilvl w:val="0"/>
          <w:numId w:val="24"/>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источники получения информации (анкеты, перечень рассмотренных документов, контрольные срезы и т.д.);</w:t>
      </w:r>
    </w:p>
    <w:p w:rsidR="006040E3" w:rsidRPr="009B5993" w:rsidRDefault="006040E3" w:rsidP="004B06BE">
      <w:pPr>
        <w:pStyle w:val="a3"/>
        <w:numPr>
          <w:ilvl w:val="0"/>
          <w:numId w:val="24"/>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количество посещенных уроков, практических занятий и т.д.;</w:t>
      </w:r>
    </w:p>
    <w:p w:rsidR="006040E3" w:rsidRPr="009B5993" w:rsidRDefault="006040E3" w:rsidP="004B06BE">
      <w:pPr>
        <w:pStyle w:val="a3"/>
        <w:numPr>
          <w:ilvl w:val="0"/>
          <w:numId w:val="24"/>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информация по результатам проверки;</w:t>
      </w:r>
    </w:p>
    <w:p w:rsidR="006040E3" w:rsidRPr="009B5993" w:rsidRDefault="006040E3" w:rsidP="004B06BE">
      <w:pPr>
        <w:pStyle w:val="a3"/>
        <w:numPr>
          <w:ilvl w:val="0"/>
          <w:numId w:val="24"/>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выводы и предложения по итогам проверки.</w:t>
      </w:r>
    </w:p>
    <w:p w:rsidR="000C3E3C" w:rsidRDefault="000C3E3C" w:rsidP="004B06BE">
      <w:pPr>
        <w:pStyle w:val="a3"/>
        <w:spacing w:line="276" w:lineRule="auto"/>
        <w:jc w:val="both"/>
        <w:rPr>
          <w:rFonts w:ascii="Times New Roman" w:hAnsi="Times New Roman" w:cs="Times New Roman"/>
          <w:b/>
          <w:sz w:val="27"/>
          <w:szCs w:val="27"/>
        </w:rPr>
      </w:pPr>
    </w:p>
    <w:p w:rsidR="006040E3" w:rsidRPr="009B5993" w:rsidRDefault="006040E3" w:rsidP="004B06BE">
      <w:pPr>
        <w:pStyle w:val="a3"/>
        <w:spacing w:line="276" w:lineRule="auto"/>
        <w:jc w:val="both"/>
        <w:rPr>
          <w:rFonts w:ascii="Times New Roman" w:hAnsi="Times New Roman" w:cs="Times New Roman"/>
          <w:b/>
          <w:sz w:val="27"/>
          <w:szCs w:val="27"/>
        </w:rPr>
      </w:pPr>
      <w:r w:rsidRPr="009B5993">
        <w:rPr>
          <w:rFonts w:ascii="Times New Roman" w:hAnsi="Times New Roman" w:cs="Times New Roman"/>
          <w:b/>
          <w:sz w:val="27"/>
          <w:szCs w:val="27"/>
        </w:rPr>
        <w:t>5. Формы и виды внутришкольного инспектирования (контроля).</w:t>
      </w:r>
    </w:p>
    <w:p w:rsidR="00402524" w:rsidRDefault="00402524" w:rsidP="004B06BE">
      <w:pPr>
        <w:pStyle w:val="a3"/>
        <w:spacing w:line="276" w:lineRule="auto"/>
        <w:jc w:val="both"/>
        <w:rPr>
          <w:rFonts w:ascii="Times New Roman" w:hAnsi="Times New Roman" w:cs="Times New Roman"/>
          <w:sz w:val="27"/>
          <w:szCs w:val="27"/>
        </w:rPr>
      </w:pP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 xml:space="preserve">5.1. </w:t>
      </w:r>
      <w:proofErr w:type="spellStart"/>
      <w:r w:rsidRPr="009B5993">
        <w:rPr>
          <w:rFonts w:ascii="Times New Roman" w:hAnsi="Times New Roman" w:cs="Times New Roman"/>
          <w:sz w:val="27"/>
          <w:szCs w:val="27"/>
        </w:rPr>
        <w:t>Внутришкольное</w:t>
      </w:r>
      <w:proofErr w:type="spellEnd"/>
      <w:r w:rsidRPr="009B5993">
        <w:rPr>
          <w:rFonts w:ascii="Times New Roman" w:hAnsi="Times New Roman" w:cs="Times New Roman"/>
          <w:sz w:val="27"/>
          <w:szCs w:val="27"/>
        </w:rPr>
        <w:t xml:space="preserve"> инспектирование осуществляется в двух формах:</w:t>
      </w:r>
    </w:p>
    <w:p w:rsidR="006040E3" w:rsidRPr="009B5993" w:rsidRDefault="006040E3" w:rsidP="004B06BE">
      <w:pPr>
        <w:pStyle w:val="a3"/>
        <w:numPr>
          <w:ilvl w:val="0"/>
          <w:numId w:val="25"/>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индивидуально-личной (проверяющее лицо осуществляет контроль того или иного участка работы);</w:t>
      </w:r>
    </w:p>
    <w:p w:rsidR="006040E3" w:rsidRPr="009B5993" w:rsidRDefault="006040E3" w:rsidP="004B06BE">
      <w:pPr>
        <w:pStyle w:val="a3"/>
        <w:numPr>
          <w:ilvl w:val="0"/>
          <w:numId w:val="25"/>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коллективной (контроль осуществляет группа проверяющих).</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5.2. С целью более глубокого изучения состояния процессов обучения и воспитания школьников используются следующие виды контроля:</w:t>
      </w:r>
    </w:p>
    <w:p w:rsidR="006040E3" w:rsidRPr="009B5993" w:rsidRDefault="006040E3" w:rsidP="004B06BE">
      <w:pPr>
        <w:pStyle w:val="a3"/>
        <w:numPr>
          <w:ilvl w:val="0"/>
          <w:numId w:val="26"/>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обзорный;</w:t>
      </w:r>
    </w:p>
    <w:p w:rsidR="006040E3" w:rsidRPr="009B5993" w:rsidRDefault="006040E3" w:rsidP="004B06BE">
      <w:pPr>
        <w:pStyle w:val="a3"/>
        <w:numPr>
          <w:ilvl w:val="0"/>
          <w:numId w:val="26"/>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личностно профессиональный (персональный);</w:t>
      </w:r>
    </w:p>
    <w:p w:rsidR="006040E3" w:rsidRPr="009B5993" w:rsidRDefault="006040E3" w:rsidP="004B06BE">
      <w:pPr>
        <w:pStyle w:val="a3"/>
        <w:numPr>
          <w:ilvl w:val="0"/>
          <w:numId w:val="26"/>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тематический;</w:t>
      </w:r>
    </w:p>
    <w:p w:rsidR="006040E3" w:rsidRPr="009B5993" w:rsidRDefault="006040E3" w:rsidP="004B06BE">
      <w:pPr>
        <w:pStyle w:val="a3"/>
        <w:numPr>
          <w:ilvl w:val="0"/>
          <w:numId w:val="26"/>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классно-обобщающий;</w:t>
      </w:r>
    </w:p>
    <w:p w:rsidR="006040E3" w:rsidRPr="009B5993" w:rsidRDefault="006040E3" w:rsidP="004B06BE">
      <w:pPr>
        <w:pStyle w:val="a3"/>
        <w:numPr>
          <w:ilvl w:val="0"/>
          <w:numId w:val="26"/>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фронтальный.</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5.2.1. Обзорный контроль. Целью обзорного контроля является предупреждение возможных ошибок в работе учителя и оказание содействия росту эффективности его труда.</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5.2.2. Личностно профессиональный (персональный) контроль. Данный вид контроля имеет цель проверить деятельность одного учителя или группы педагогов по достаточно конкретному вопросу (например, поурочное планирование работы учителя, качество и результативность обучения по той или иной теме и т.д.). При осуществлении личностно профессионального контроля проверяющий имеет право:</w:t>
      </w:r>
    </w:p>
    <w:p w:rsidR="006040E3" w:rsidRPr="009B5993" w:rsidRDefault="006040E3" w:rsidP="004B06BE">
      <w:pPr>
        <w:pStyle w:val="a3"/>
        <w:numPr>
          <w:ilvl w:val="0"/>
          <w:numId w:val="29"/>
        </w:numPr>
        <w:spacing w:line="276" w:lineRule="auto"/>
        <w:ind w:left="426"/>
        <w:jc w:val="both"/>
        <w:rPr>
          <w:rFonts w:ascii="Times New Roman" w:hAnsi="Times New Roman" w:cs="Times New Roman"/>
          <w:sz w:val="27"/>
          <w:szCs w:val="27"/>
        </w:rPr>
      </w:pPr>
      <w:r w:rsidRPr="009B5993">
        <w:rPr>
          <w:rFonts w:ascii="Times New Roman" w:hAnsi="Times New Roman" w:cs="Times New Roman"/>
          <w:sz w:val="27"/>
          <w:szCs w:val="27"/>
        </w:rPr>
        <w:lastRenderedPageBreak/>
        <w:t>знакомиться с документацией в соответствии с функциональными обязанностями работника, учебными программами (например, с тематическим планированием, поурочными планами, классными журналами, дневниками и тетрадями учащихся, протоколами родительских собраний, планами воспитательной работы, аналитическими материалами учителя);</w:t>
      </w:r>
    </w:p>
    <w:p w:rsidR="006040E3" w:rsidRPr="009B5993" w:rsidRDefault="006040E3" w:rsidP="004B06BE">
      <w:pPr>
        <w:pStyle w:val="a3"/>
        <w:numPr>
          <w:ilvl w:val="0"/>
          <w:numId w:val="29"/>
        </w:numPr>
        <w:spacing w:line="276" w:lineRule="auto"/>
        <w:ind w:left="426" w:hanging="426"/>
        <w:jc w:val="both"/>
        <w:rPr>
          <w:rFonts w:ascii="Times New Roman" w:hAnsi="Times New Roman" w:cs="Times New Roman"/>
          <w:sz w:val="27"/>
          <w:szCs w:val="27"/>
        </w:rPr>
      </w:pPr>
      <w:r w:rsidRPr="009B5993">
        <w:rPr>
          <w:rFonts w:ascii="Times New Roman" w:hAnsi="Times New Roman" w:cs="Times New Roman"/>
          <w:sz w:val="27"/>
          <w:szCs w:val="27"/>
        </w:rPr>
        <w:t>проводить экспертизу педагогической деятельности, мониторинг результатов образовательного процесса с последующим анализом полученной информации.</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По результатам личностно профессионального контроля деятельности учителя оформляется справка.</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5.2.3. Тематический контроль</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 xml:space="preserve">Цель этого вида контроля — мобилизовать педагога или педагогический коллектив на решение определенных задач дидактического, методического или воспитательного характера, которые по тем или иным причинам решаются недостаточно успешно. Тематический контроль может осуществляться по таким проблемам, как индивидуализация и дифференциация обучения, уровень </w:t>
      </w:r>
      <w:proofErr w:type="spellStart"/>
      <w:r w:rsidRPr="009B5993">
        <w:rPr>
          <w:rFonts w:ascii="Times New Roman" w:hAnsi="Times New Roman" w:cs="Times New Roman"/>
          <w:sz w:val="27"/>
          <w:szCs w:val="27"/>
        </w:rPr>
        <w:t>сформированности</w:t>
      </w:r>
      <w:proofErr w:type="spellEnd"/>
      <w:r w:rsidRPr="009B5993">
        <w:rPr>
          <w:rFonts w:ascii="Times New Roman" w:hAnsi="Times New Roman" w:cs="Times New Roman"/>
          <w:sz w:val="27"/>
          <w:szCs w:val="27"/>
        </w:rPr>
        <w:t xml:space="preserve"> </w:t>
      </w:r>
      <w:proofErr w:type="spellStart"/>
      <w:r w:rsidRPr="009B5993">
        <w:rPr>
          <w:rFonts w:ascii="Times New Roman" w:hAnsi="Times New Roman" w:cs="Times New Roman"/>
          <w:sz w:val="27"/>
          <w:szCs w:val="27"/>
        </w:rPr>
        <w:t>общеучебных</w:t>
      </w:r>
      <w:proofErr w:type="spellEnd"/>
      <w:r w:rsidRPr="009B5993">
        <w:rPr>
          <w:rFonts w:ascii="Times New Roman" w:hAnsi="Times New Roman" w:cs="Times New Roman"/>
          <w:sz w:val="27"/>
          <w:szCs w:val="27"/>
        </w:rPr>
        <w:t xml:space="preserve"> умений и навыков, активизация познавательной деятельности учащихся и другим вопросам. Темы контроля определяются в соответствии с программой развития и планом работы школы, анализом работы образовательного учреждения по итогам учебного года. Результаты тематического контроля оформляются в виде справки. Педагогический коллектив знакомится с результатами тематического контроля на заседаниях педагогических советов, совещаниях при директоре, заседаниях методических объединений.</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5.2.4. Классно-обобщающий контроль.</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 xml:space="preserve"> Классно-обобщающий контроль имеет целью выяснение воздействия разных учителей на учащихся одного класса. Он позволяет методом сравнения определить глубину этого воздействия. Классно-обобщающий контроль осуществляется в конкретном классе. В его ходе проверяющий изучает весь комплекс учебно-воспитательной работы, включающий в себя:</w:t>
      </w:r>
    </w:p>
    <w:p w:rsidR="006040E3" w:rsidRPr="009B5993" w:rsidRDefault="006040E3" w:rsidP="004B06BE">
      <w:pPr>
        <w:pStyle w:val="a3"/>
        <w:numPr>
          <w:ilvl w:val="0"/>
          <w:numId w:val="27"/>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деятельность всех учителей в одном классе;</w:t>
      </w:r>
    </w:p>
    <w:p w:rsidR="006040E3" w:rsidRPr="009B5993" w:rsidRDefault="006040E3" w:rsidP="004B06BE">
      <w:pPr>
        <w:pStyle w:val="a3"/>
        <w:numPr>
          <w:ilvl w:val="0"/>
          <w:numId w:val="27"/>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включение учащихся в познавательную деятельность;</w:t>
      </w:r>
    </w:p>
    <w:p w:rsidR="006040E3" w:rsidRPr="009B5993" w:rsidRDefault="006040E3" w:rsidP="004B06BE">
      <w:pPr>
        <w:pStyle w:val="a3"/>
        <w:numPr>
          <w:ilvl w:val="0"/>
          <w:numId w:val="27"/>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привитие интереса к знаниям;</w:t>
      </w:r>
    </w:p>
    <w:p w:rsidR="006040E3" w:rsidRPr="009B5993" w:rsidRDefault="006040E3" w:rsidP="004B06BE">
      <w:pPr>
        <w:pStyle w:val="a3"/>
        <w:numPr>
          <w:ilvl w:val="0"/>
          <w:numId w:val="27"/>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сотрудничество учителей и учеников;</w:t>
      </w:r>
    </w:p>
    <w:p w:rsidR="006040E3" w:rsidRPr="009B5993" w:rsidRDefault="006040E3" w:rsidP="004B06BE">
      <w:pPr>
        <w:pStyle w:val="a3"/>
        <w:numPr>
          <w:ilvl w:val="0"/>
          <w:numId w:val="27"/>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психологический климат в классном коллективе. Классы для проведения классно-обобщающего контроля определяются по результатам анализа работы школы по итогам учебного года. Продолжительность классно-обобщающего контроля определяется необходимой глубиной изучения состояния дел в классах (на параллели классов). По результатам классно-</w:t>
      </w:r>
      <w:r w:rsidRPr="009B5993">
        <w:rPr>
          <w:rFonts w:ascii="Times New Roman" w:hAnsi="Times New Roman" w:cs="Times New Roman"/>
          <w:sz w:val="27"/>
          <w:szCs w:val="27"/>
        </w:rPr>
        <w:lastRenderedPageBreak/>
        <w:t>обобщающего контроля проводятся малые педсоветы, совещания при директоре, классные часы, родительские собрания.</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5.2.5. Фронтальный контроль</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 xml:space="preserve">Цель фронтального контроля — получить значительный объем информации по заявленной проблематике и на этой основе провести </w:t>
      </w:r>
      <w:proofErr w:type="spellStart"/>
      <w:r w:rsidRPr="009B5993">
        <w:rPr>
          <w:rFonts w:ascii="Times New Roman" w:hAnsi="Times New Roman" w:cs="Times New Roman"/>
          <w:sz w:val="27"/>
          <w:szCs w:val="27"/>
        </w:rPr>
        <w:t>многоаспектный</w:t>
      </w:r>
      <w:proofErr w:type="spellEnd"/>
      <w:r w:rsidRPr="009B5993">
        <w:rPr>
          <w:rFonts w:ascii="Times New Roman" w:hAnsi="Times New Roman" w:cs="Times New Roman"/>
          <w:sz w:val="27"/>
          <w:szCs w:val="27"/>
        </w:rPr>
        <w:t xml:space="preserve"> анализ состояния дел по конкретному вопросу. Для проведения фронтального контроля определяется проверяющее лицо или группа проверяющих, состоящая из членов администрации образовательного учреждения,  эффективно работающих учителей. Проверяющий(</w:t>
      </w:r>
      <w:proofErr w:type="spellStart"/>
      <w:r w:rsidRPr="009B5993">
        <w:rPr>
          <w:rFonts w:ascii="Times New Roman" w:hAnsi="Times New Roman" w:cs="Times New Roman"/>
          <w:sz w:val="27"/>
          <w:szCs w:val="27"/>
        </w:rPr>
        <w:t>ие</w:t>
      </w:r>
      <w:proofErr w:type="spellEnd"/>
      <w:r w:rsidRPr="009B5993">
        <w:rPr>
          <w:rFonts w:ascii="Times New Roman" w:hAnsi="Times New Roman" w:cs="Times New Roman"/>
          <w:sz w:val="27"/>
          <w:szCs w:val="27"/>
        </w:rPr>
        <w:t>) должен(</w:t>
      </w:r>
      <w:proofErr w:type="spellStart"/>
      <w:r w:rsidRPr="009B5993">
        <w:rPr>
          <w:rFonts w:ascii="Times New Roman" w:hAnsi="Times New Roman" w:cs="Times New Roman"/>
          <w:sz w:val="27"/>
          <w:szCs w:val="27"/>
        </w:rPr>
        <w:t>ны</w:t>
      </w:r>
      <w:proofErr w:type="spellEnd"/>
      <w:r w:rsidRPr="009B5993">
        <w:rPr>
          <w:rFonts w:ascii="Times New Roman" w:hAnsi="Times New Roman" w:cs="Times New Roman"/>
          <w:sz w:val="27"/>
          <w:szCs w:val="27"/>
        </w:rPr>
        <w:t>) четко определить цели, задачи проверки, разработать ее план (распределить между собой обязанности). Перед проверяющим(ими) ставится конкретная задача, устанавливаются сроки и формы отчетности. Члены педагогического коллектива знакомятся с целями, задачами, планом проведения фронтальной проверки в соответствии с планом работы школы, но не менее чем за месяц до её начала. По результатам фронтальной проверки готовится справка, проводится совещание при директоре.</w:t>
      </w:r>
    </w:p>
    <w:p w:rsidR="00402524" w:rsidRDefault="00402524" w:rsidP="004B06BE">
      <w:pPr>
        <w:pStyle w:val="a3"/>
        <w:spacing w:line="276" w:lineRule="auto"/>
        <w:jc w:val="both"/>
        <w:rPr>
          <w:rFonts w:ascii="Times New Roman" w:hAnsi="Times New Roman" w:cs="Times New Roman"/>
          <w:b/>
          <w:sz w:val="27"/>
          <w:szCs w:val="27"/>
        </w:rPr>
      </w:pPr>
    </w:p>
    <w:p w:rsidR="006040E3" w:rsidRPr="00402524" w:rsidRDefault="006040E3" w:rsidP="004B06BE">
      <w:pPr>
        <w:pStyle w:val="a3"/>
        <w:spacing w:line="276" w:lineRule="auto"/>
        <w:jc w:val="both"/>
        <w:rPr>
          <w:rFonts w:ascii="Times New Roman" w:hAnsi="Times New Roman" w:cs="Times New Roman"/>
          <w:b/>
          <w:sz w:val="27"/>
          <w:szCs w:val="27"/>
        </w:rPr>
      </w:pPr>
      <w:r w:rsidRPr="00402524">
        <w:rPr>
          <w:rFonts w:ascii="Times New Roman" w:hAnsi="Times New Roman" w:cs="Times New Roman"/>
          <w:b/>
          <w:sz w:val="27"/>
          <w:szCs w:val="27"/>
        </w:rPr>
        <w:t>6. Способы сбора информации.</w:t>
      </w:r>
    </w:p>
    <w:p w:rsidR="00402524" w:rsidRDefault="00402524" w:rsidP="004B06BE">
      <w:pPr>
        <w:pStyle w:val="a3"/>
        <w:spacing w:line="276" w:lineRule="auto"/>
        <w:jc w:val="both"/>
        <w:rPr>
          <w:rFonts w:ascii="Times New Roman" w:hAnsi="Times New Roman" w:cs="Times New Roman"/>
          <w:sz w:val="27"/>
          <w:szCs w:val="27"/>
        </w:rPr>
      </w:pP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6.1. В процессе внутришкольного инспектирования (контроля) используются различные способы сбора информации:</w:t>
      </w:r>
    </w:p>
    <w:p w:rsidR="006040E3" w:rsidRPr="009B5993" w:rsidRDefault="006040E3" w:rsidP="004B06BE">
      <w:pPr>
        <w:pStyle w:val="a3"/>
        <w:numPr>
          <w:ilvl w:val="0"/>
          <w:numId w:val="28"/>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беседа;</w:t>
      </w:r>
    </w:p>
    <w:p w:rsidR="006040E3" w:rsidRPr="009B5993" w:rsidRDefault="006040E3" w:rsidP="004B06BE">
      <w:pPr>
        <w:pStyle w:val="a3"/>
        <w:numPr>
          <w:ilvl w:val="0"/>
          <w:numId w:val="28"/>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наблюдение;</w:t>
      </w:r>
    </w:p>
    <w:p w:rsidR="006040E3" w:rsidRPr="009B5993" w:rsidRDefault="006040E3" w:rsidP="004B06BE">
      <w:pPr>
        <w:pStyle w:val="a3"/>
        <w:numPr>
          <w:ilvl w:val="0"/>
          <w:numId w:val="28"/>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изучение документации;</w:t>
      </w:r>
    </w:p>
    <w:p w:rsidR="006040E3" w:rsidRPr="009B5993" w:rsidRDefault="006040E3" w:rsidP="004B06BE">
      <w:pPr>
        <w:pStyle w:val="a3"/>
        <w:numPr>
          <w:ilvl w:val="0"/>
          <w:numId w:val="28"/>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устные и письменные опросы;</w:t>
      </w:r>
    </w:p>
    <w:p w:rsidR="006040E3" w:rsidRPr="009B5993" w:rsidRDefault="006040E3" w:rsidP="004B06BE">
      <w:pPr>
        <w:pStyle w:val="a3"/>
        <w:numPr>
          <w:ilvl w:val="0"/>
          <w:numId w:val="28"/>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срезы знаний;</w:t>
      </w:r>
    </w:p>
    <w:p w:rsidR="006040E3" w:rsidRPr="009B5993" w:rsidRDefault="006040E3" w:rsidP="004B06BE">
      <w:pPr>
        <w:pStyle w:val="a3"/>
        <w:numPr>
          <w:ilvl w:val="0"/>
          <w:numId w:val="28"/>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тестирование;</w:t>
      </w:r>
    </w:p>
    <w:p w:rsidR="006040E3" w:rsidRPr="009B5993" w:rsidRDefault="006040E3" w:rsidP="004B06BE">
      <w:pPr>
        <w:pStyle w:val="a3"/>
        <w:numPr>
          <w:ilvl w:val="0"/>
          <w:numId w:val="28"/>
        </w:numPr>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анкетирование.</w:t>
      </w:r>
    </w:p>
    <w:p w:rsidR="006040E3" w:rsidRPr="009B5993" w:rsidRDefault="006040E3" w:rsidP="004B06BE">
      <w:pPr>
        <w:pStyle w:val="a3"/>
        <w:spacing w:line="276" w:lineRule="auto"/>
        <w:jc w:val="both"/>
        <w:rPr>
          <w:rFonts w:ascii="Times New Roman" w:hAnsi="Times New Roman" w:cs="Times New Roman"/>
          <w:sz w:val="27"/>
          <w:szCs w:val="27"/>
        </w:rPr>
      </w:pPr>
      <w:r w:rsidRPr="009B5993">
        <w:rPr>
          <w:rFonts w:ascii="Times New Roman" w:hAnsi="Times New Roman" w:cs="Times New Roman"/>
          <w:sz w:val="27"/>
          <w:szCs w:val="27"/>
        </w:rPr>
        <w:t xml:space="preserve">Для оценки глубины усвоения наиболее важных тем учебных программ, </w:t>
      </w:r>
      <w:proofErr w:type="spellStart"/>
      <w:r w:rsidRPr="009B5993">
        <w:rPr>
          <w:rFonts w:ascii="Times New Roman" w:hAnsi="Times New Roman" w:cs="Times New Roman"/>
          <w:sz w:val="27"/>
          <w:szCs w:val="27"/>
        </w:rPr>
        <w:t>сформированности</w:t>
      </w:r>
      <w:proofErr w:type="spellEnd"/>
      <w:r w:rsidRPr="009B5993">
        <w:rPr>
          <w:rFonts w:ascii="Times New Roman" w:hAnsi="Times New Roman" w:cs="Times New Roman"/>
          <w:sz w:val="27"/>
          <w:szCs w:val="27"/>
        </w:rPr>
        <w:t xml:space="preserve"> </w:t>
      </w:r>
      <w:proofErr w:type="spellStart"/>
      <w:r w:rsidRPr="009B5993">
        <w:rPr>
          <w:rFonts w:ascii="Times New Roman" w:hAnsi="Times New Roman" w:cs="Times New Roman"/>
          <w:sz w:val="27"/>
          <w:szCs w:val="27"/>
        </w:rPr>
        <w:t>общеучебных</w:t>
      </w:r>
      <w:proofErr w:type="spellEnd"/>
      <w:r w:rsidRPr="009B5993">
        <w:rPr>
          <w:rFonts w:ascii="Times New Roman" w:hAnsi="Times New Roman" w:cs="Times New Roman"/>
          <w:sz w:val="27"/>
          <w:szCs w:val="27"/>
        </w:rPr>
        <w:t xml:space="preserve"> умений, навыков проводятся административные срезы знаний и контрольные работы. Сроки проведения и примерное содержание контрольных работ по темам и разделам согласовываются с учителями школы, в том числе, подлежащими инспектированию (контролю). </w:t>
      </w:r>
    </w:p>
    <w:p w:rsidR="006040E3" w:rsidRPr="00D9340E" w:rsidRDefault="006040E3" w:rsidP="004B06BE">
      <w:pPr>
        <w:jc w:val="both"/>
        <w:rPr>
          <w:rFonts w:ascii="Times New Roman" w:hAnsi="Times New Roman" w:cs="Times New Roman"/>
          <w:sz w:val="28"/>
          <w:szCs w:val="28"/>
        </w:rPr>
      </w:pPr>
    </w:p>
    <w:sectPr w:rsidR="006040E3" w:rsidRPr="00D9340E" w:rsidSect="00C140E3">
      <w:pgSz w:w="11906" w:h="16838"/>
      <w:pgMar w:top="1134" w:right="926" w:bottom="1134" w:left="16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F05BA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928829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7A63E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E34CE7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60872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868DB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46C2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F4DD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25D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8F642D2"/>
    <w:lvl w:ilvl="0">
      <w:start w:val="1"/>
      <w:numFmt w:val="bullet"/>
      <w:lvlText w:val=""/>
      <w:lvlJc w:val="left"/>
      <w:pPr>
        <w:tabs>
          <w:tab w:val="num" w:pos="360"/>
        </w:tabs>
        <w:ind w:left="360" w:hanging="360"/>
      </w:pPr>
      <w:rPr>
        <w:rFonts w:ascii="Symbol" w:hAnsi="Symbol" w:hint="default"/>
      </w:rPr>
    </w:lvl>
  </w:abstractNum>
  <w:abstractNum w:abstractNumId="10">
    <w:nsid w:val="0362738A"/>
    <w:multiLevelType w:val="hybridMultilevel"/>
    <w:tmpl w:val="819A5A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0F86436C"/>
    <w:multiLevelType w:val="hybridMultilevel"/>
    <w:tmpl w:val="7DB4C2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24F06B1"/>
    <w:multiLevelType w:val="hybridMultilevel"/>
    <w:tmpl w:val="BB7292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3420BE8"/>
    <w:multiLevelType w:val="hybridMultilevel"/>
    <w:tmpl w:val="334C59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5B0075C"/>
    <w:multiLevelType w:val="hybridMultilevel"/>
    <w:tmpl w:val="05E8E3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6E96666"/>
    <w:multiLevelType w:val="hybridMultilevel"/>
    <w:tmpl w:val="CFCC6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947442"/>
    <w:multiLevelType w:val="hybridMultilevel"/>
    <w:tmpl w:val="D458B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460B27"/>
    <w:multiLevelType w:val="hybridMultilevel"/>
    <w:tmpl w:val="37146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47120A7"/>
    <w:multiLevelType w:val="hybridMultilevel"/>
    <w:tmpl w:val="D06C60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E173BF3"/>
    <w:multiLevelType w:val="multilevel"/>
    <w:tmpl w:val="4BC4269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E5336CE"/>
    <w:multiLevelType w:val="hybridMultilevel"/>
    <w:tmpl w:val="D41EFA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F7822E9"/>
    <w:multiLevelType w:val="hybridMultilevel"/>
    <w:tmpl w:val="D8B407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1580AD9"/>
    <w:multiLevelType w:val="hybridMultilevel"/>
    <w:tmpl w:val="B79686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6F90FB4"/>
    <w:multiLevelType w:val="hybridMultilevel"/>
    <w:tmpl w:val="ED9048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16A11E1"/>
    <w:multiLevelType w:val="hybridMultilevel"/>
    <w:tmpl w:val="B86824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31D57B9"/>
    <w:multiLevelType w:val="hybridMultilevel"/>
    <w:tmpl w:val="2692F3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5073BA2"/>
    <w:multiLevelType w:val="hybridMultilevel"/>
    <w:tmpl w:val="412E11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66F10BA3"/>
    <w:multiLevelType w:val="hybridMultilevel"/>
    <w:tmpl w:val="1A6054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07D3DD8"/>
    <w:multiLevelType w:val="hybridMultilevel"/>
    <w:tmpl w:val="A29820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7A1124C0"/>
    <w:multiLevelType w:val="hybridMultilevel"/>
    <w:tmpl w:val="3E62B1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28"/>
  </w:num>
  <w:num w:numId="14">
    <w:abstractNumId w:val="20"/>
  </w:num>
  <w:num w:numId="15">
    <w:abstractNumId w:val="22"/>
  </w:num>
  <w:num w:numId="16">
    <w:abstractNumId w:val="24"/>
  </w:num>
  <w:num w:numId="17">
    <w:abstractNumId w:val="23"/>
  </w:num>
  <w:num w:numId="18">
    <w:abstractNumId w:val="26"/>
  </w:num>
  <w:num w:numId="19">
    <w:abstractNumId w:val="16"/>
  </w:num>
  <w:num w:numId="20">
    <w:abstractNumId w:val="29"/>
  </w:num>
  <w:num w:numId="21">
    <w:abstractNumId w:val="10"/>
  </w:num>
  <w:num w:numId="22">
    <w:abstractNumId w:val="27"/>
  </w:num>
  <w:num w:numId="23">
    <w:abstractNumId w:val="21"/>
  </w:num>
  <w:num w:numId="24">
    <w:abstractNumId w:val="11"/>
  </w:num>
  <w:num w:numId="25">
    <w:abstractNumId w:val="18"/>
  </w:num>
  <w:num w:numId="26">
    <w:abstractNumId w:val="17"/>
  </w:num>
  <w:num w:numId="27">
    <w:abstractNumId w:val="14"/>
  </w:num>
  <w:num w:numId="28">
    <w:abstractNumId w:val="25"/>
  </w:num>
  <w:num w:numId="29">
    <w:abstractNumId w:val="15"/>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6EB1"/>
    <w:rsid w:val="00011B9A"/>
    <w:rsid w:val="000166A5"/>
    <w:rsid w:val="000A53A6"/>
    <w:rsid w:val="000C3E3C"/>
    <w:rsid w:val="000C42AA"/>
    <w:rsid w:val="000F500A"/>
    <w:rsid w:val="00130A59"/>
    <w:rsid w:val="00163633"/>
    <w:rsid w:val="001D5969"/>
    <w:rsid w:val="0021255D"/>
    <w:rsid w:val="0021287B"/>
    <w:rsid w:val="002C5FA4"/>
    <w:rsid w:val="002D0A81"/>
    <w:rsid w:val="002E2C67"/>
    <w:rsid w:val="002E4509"/>
    <w:rsid w:val="00315595"/>
    <w:rsid w:val="00315A5C"/>
    <w:rsid w:val="00402524"/>
    <w:rsid w:val="004B06BE"/>
    <w:rsid w:val="00501606"/>
    <w:rsid w:val="005A0476"/>
    <w:rsid w:val="005E1096"/>
    <w:rsid w:val="006040E3"/>
    <w:rsid w:val="006B08A9"/>
    <w:rsid w:val="006B68D7"/>
    <w:rsid w:val="008414D5"/>
    <w:rsid w:val="008A26BA"/>
    <w:rsid w:val="009256FD"/>
    <w:rsid w:val="009B5993"/>
    <w:rsid w:val="00AD26E1"/>
    <w:rsid w:val="00B95105"/>
    <w:rsid w:val="00BF2EB5"/>
    <w:rsid w:val="00C140E3"/>
    <w:rsid w:val="00CB5134"/>
    <w:rsid w:val="00D2272B"/>
    <w:rsid w:val="00D461EF"/>
    <w:rsid w:val="00D47C47"/>
    <w:rsid w:val="00D66EB1"/>
    <w:rsid w:val="00D9340E"/>
    <w:rsid w:val="00DB343D"/>
    <w:rsid w:val="00DB5453"/>
    <w:rsid w:val="00DD0663"/>
    <w:rsid w:val="00DE06E5"/>
    <w:rsid w:val="00EC0354"/>
    <w:rsid w:val="00ED08AD"/>
    <w:rsid w:val="00F32C19"/>
    <w:rsid w:val="00FD7C75"/>
    <w:rsid w:val="00FE59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105"/>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166A5"/>
    <w:rPr>
      <w:rFonts w:cs="Calibri"/>
      <w:sz w:val="22"/>
      <w:szCs w:val="22"/>
    </w:rPr>
  </w:style>
  <w:style w:type="character" w:styleId="a4">
    <w:name w:val="Hyperlink"/>
    <w:basedOn w:val="a0"/>
    <w:uiPriority w:val="99"/>
    <w:rsid w:val="000166A5"/>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99507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msosh@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1107</Words>
  <Characters>8664</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Секретарь</cp:lastModifiedBy>
  <cp:revision>19</cp:revision>
  <cp:lastPrinted>2014-04-21T05:35:00Z</cp:lastPrinted>
  <dcterms:created xsi:type="dcterms:W3CDTF">2012-03-14T04:22:00Z</dcterms:created>
  <dcterms:modified xsi:type="dcterms:W3CDTF">2014-04-21T06:01:00Z</dcterms:modified>
</cp:coreProperties>
</file>