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0E" w:rsidRDefault="0002680E" w:rsidP="0002680E">
      <w:pPr>
        <w:jc w:val="center"/>
        <w:rPr>
          <w:b/>
          <w:i/>
          <w:sz w:val="24"/>
          <w:szCs w:val="24"/>
        </w:rPr>
      </w:pPr>
      <w:r w:rsidRPr="0002680E">
        <w:rPr>
          <w:b/>
          <w:i/>
          <w:sz w:val="24"/>
          <w:szCs w:val="24"/>
        </w:rPr>
        <w:t>План мероприятий в нацпроектах Отдела образования</w:t>
      </w:r>
    </w:p>
    <w:p w:rsidR="0002680E" w:rsidRPr="0002680E" w:rsidRDefault="0002680E" w:rsidP="0002680E">
      <w:pPr>
        <w:jc w:val="center"/>
        <w:rPr>
          <w:b/>
          <w:i/>
          <w:sz w:val="24"/>
          <w:szCs w:val="24"/>
        </w:rPr>
      </w:pPr>
    </w:p>
    <w:tbl>
      <w:tblPr>
        <w:tblW w:w="13566" w:type="dxa"/>
        <w:jc w:val="center"/>
        <w:tblInd w:w="-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96"/>
        <w:gridCol w:w="3118"/>
        <w:gridCol w:w="1452"/>
      </w:tblGrid>
      <w:tr w:rsidR="0002680E" w:rsidRPr="002D556D" w:rsidTr="0002680E">
        <w:trPr>
          <w:jc w:val="center"/>
        </w:trPr>
        <w:tc>
          <w:tcPr>
            <w:tcW w:w="1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02680E" w:rsidRPr="0002680E" w:rsidRDefault="0002680E" w:rsidP="0002680E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680E">
              <w:rPr>
                <w:b/>
                <w:sz w:val="24"/>
                <w:szCs w:val="24"/>
              </w:rPr>
              <w:t>3.10.Реализация мероприятий в рамках национального проекта «Образование»</w:t>
            </w:r>
          </w:p>
        </w:tc>
      </w:tr>
      <w:tr w:rsidR="0002680E" w:rsidRPr="00377250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680E">
              <w:rPr>
                <w:rFonts w:eastAsia="Times"/>
                <w:b/>
                <w:sz w:val="24"/>
                <w:szCs w:val="24"/>
              </w:rPr>
              <w:t>«Современная школа»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2680E" w:rsidRPr="00377250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rFonts w:eastAsia="Times"/>
                <w:sz w:val="24"/>
                <w:szCs w:val="24"/>
              </w:rPr>
            </w:pPr>
            <w:proofErr w:type="gramStart"/>
            <w:r w:rsidRPr="0002680E">
              <w:rPr>
                <w:rFonts w:eastAsia="Times"/>
                <w:sz w:val="24"/>
                <w:szCs w:val="24"/>
              </w:rPr>
              <w:t>Обновление материально-технической базы для  формированию у обучающихся современных технологических и гуманитарных навыков.</w:t>
            </w:r>
            <w:proofErr w:type="gramEnd"/>
          </w:p>
          <w:p w:rsidR="0002680E" w:rsidRPr="0002680E" w:rsidRDefault="0002680E" w:rsidP="0002680E">
            <w:pPr>
              <w:spacing w:line="276" w:lineRule="auto"/>
              <w:jc w:val="center"/>
              <w:rPr>
                <w:rFonts w:eastAsia="Times"/>
                <w:sz w:val="24"/>
                <w:szCs w:val="24"/>
              </w:rPr>
            </w:pPr>
            <w:r w:rsidRPr="0002680E">
              <w:rPr>
                <w:rFonts w:eastAsia="Times"/>
                <w:sz w:val="24"/>
                <w:szCs w:val="24"/>
              </w:rPr>
              <w:t>МБОУ «УСШ», МБОУ «</w:t>
            </w:r>
            <w:proofErr w:type="spellStart"/>
            <w:r w:rsidRPr="0002680E">
              <w:rPr>
                <w:rFonts w:eastAsia="Times"/>
                <w:sz w:val="24"/>
                <w:szCs w:val="24"/>
              </w:rPr>
              <w:t>Козьминская</w:t>
            </w:r>
            <w:proofErr w:type="spellEnd"/>
            <w:r w:rsidRPr="0002680E">
              <w:rPr>
                <w:rFonts w:eastAsia="Times"/>
                <w:sz w:val="24"/>
                <w:szCs w:val="24"/>
              </w:rPr>
              <w:t xml:space="preserve"> СШ» </w:t>
            </w:r>
            <w:proofErr w:type="gramStart"/>
            <w:r w:rsidRPr="0002680E">
              <w:rPr>
                <w:rFonts w:eastAsia="Times"/>
                <w:sz w:val="24"/>
                <w:szCs w:val="24"/>
              </w:rPr>
              <w:t xml:space="preserve">( </w:t>
            </w:r>
            <w:proofErr w:type="gramEnd"/>
            <w:r w:rsidRPr="0002680E">
              <w:rPr>
                <w:rFonts w:eastAsia="Times"/>
                <w:sz w:val="24"/>
                <w:szCs w:val="24"/>
              </w:rPr>
              <w:t>Точка роста)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февраль-октябрь  2020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02680E">
              <w:rPr>
                <w:rFonts w:eastAsia="Times"/>
                <w:b/>
                <w:sz w:val="24"/>
                <w:szCs w:val="24"/>
              </w:rPr>
              <w:t>«Успех каждого ребенка»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after="76" w:line="276" w:lineRule="auto"/>
              <w:jc w:val="center"/>
              <w:rPr>
                <w:rFonts w:eastAsia="Times"/>
                <w:b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Создание общеобразовательными организациями личных кабинетов на портале «</w:t>
            </w:r>
            <w:proofErr w:type="spellStart"/>
            <w:r w:rsidRPr="0002680E">
              <w:rPr>
                <w:sz w:val="24"/>
                <w:szCs w:val="24"/>
              </w:rPr>
              <w:t>Проектория</w:t>
            </w:r>
            <w:proofErr w:type="spellEnd"/>
            <w:r w:rsidRPr="0002680E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Разъяснительная работа, консультирование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Организация участия обучающихся общеобразовательных организаций в открытых уроках «</w:t>
            </w:r>
            <w:proofErr w:type="spellStart"/>
            <w:r w:rsidRPr="0002680E">
              <w:rPr>
                <w:sz w:val="24"/>
                <w:szCs w:val="24"/>
              </w:rPr>
              <w:t>Проектория</w:t>
            </w:r>
            <w:proofErr w:type="spellEnd"/>
            <w:r w:rsidRPr="0002680E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Мониторинг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377250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Создание условий для охвата детей  в возрасте от 5 до 18 лет дополнительным образованием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 xml:space="preserve">Комплекс мероприятий по внедрению ПФДО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Создание условий для детей с ОВЗ по освоению дополнительных общеобразовательных программ, в том числе с использованием дистанционных технологий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2680E">
              <w:rPr>
                <w:b/>
                <w:sz w:val="24"/>
                <w:szCs w:val="24"/>
              </w:rPr>
              <w:t>«Спорт – норма жизни»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Создание условий для  детей и молодежи (возраст 3-18 лет), систематически занимающихся физической культурой и спортом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FC6BA4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Обустройство ежегодно не менее 1 плоскостного спортивного сооружения,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 xml:space="preserve">Подготовка документов для участия в конкурсном отборе на условиях, установленных Положением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февраль-май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b/>
                <w:sz w:val="24"/>
                <w:szCs w:val="24"/>
              </w:rPr>
              <w:t>«Поддержка семей, имеющих детей»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 xml:space="preserve">Внедрение целевой модели информационно-просветительской поддержки родителей, </w:t>
            </w:r>
            <w:proofErr w:type="gramStart"/>
            <w:r w:rsidRPr="0002680E">
              <w:rPr>
                <w:sz w:val="24"/>
                <w:szCs w:val="24"/>
              </w:rPr>
              <w:t>включающая</w:t>
            </w:r>
            <w:proofErr w:type="gramEnd"/>
            <w:r w:rsidRPr="0002680E">
              <w:rPr>
                <w:sz w:val="24"/>
                <w:szCs w:val="24"/>
              </w:rPr>
              <w:t xml:space="preserve"> создание, в том числе в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</w:t>
            </w:r>
            <w:r w:rsidRPr="0002680E">
              <w:rPr>
                <w:sz w:val="24"/>
                <w:szCs w:val="24"/>
              </w:rPr>
              <w:lastRenderedPageBreak/>
              <w:t>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lastRenderedPageBreak/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680E">
              <w:rPr>
                <w:b/>
                <w:sz w:val="24"/>
                <w:szCs w:val="24"/>
              </w:rPr>
              <w:lastRenderedPageBreak/>
              <w:t>«Социальная активность»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2680E">
              <w:rPr>
                <w:bCs/>
                <w:color w:val="000000"/>
                <w:sz w:val="24"/>
                <w:szCs w:val="24"/>
              </w:rPr>
              <w:t>С</w:t>
            </w:r>
            <w:r w:rsidRPr="0002680E">
              <w:rPr>
                <w:color w:val="000000"/>
                <w:sz w:val="24"/>
                <w:szCs w:val="24"/>
              </w:rPr>
              <w:t>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02680E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2680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2680E">
              <w:rPr>
                <w:color w:val="000000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680E">
              <w:rPr>
                <w:b/>
                <w:sz w:val="24"/>
                <w:szCs w:val="24"/>
              </w:rPr>
              <w:t>«Учитель будущего»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Внедрение системы аттестации руководителей общеобразовательных организаций</w:t>
            </w:r>
          </w:p>
          <w:p w:rsidR="0002680E" w:rsidRPr="0002680E" w:rsidRDefault="0002680E" w:rsidP="000268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Внедрение национальной системы профессионального роста</w:t>
            </w:r>
            <w:r w:rsidRPr="0002680E">
              <w:rPr>
                <w:color w:val="000000"/>
                <w:sz w:val="24"/>
                <w:szCs w:val="24"/>
              </w:rPr>
              <w:t xml:space="preserve"> педагогических работников</w:t>
            </w:r>
            <w:r w:rsidRPr="0002680E">
              <w:rPr>
                <w:sz w:val="24"/>
                <w:szCs w:val="24"/>
              </w:rPr>
              <w:t>, охватывающей не менее 50 % учителей общеобразовательных</w:t>
            </w:r>
            <w:r w:rsidRPr="0002680E">
              <w:rPr>
                <w:color w:val="000000"/>
                <w:sz w:val="24"/>
                <w:szCs w:val="24"/>
              </w:rPr>
              <w:t xml:space="preserve"> </w:t>
            </w:r>
            <w:r w:rsidRPr="0002680E">
              <w:rPr>
                <w:sz w:val="24"/>
                <w:szCs w:val="24"/>
              </w:rPr>
              <w:t>учреждений Ленского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Повышение уровня профессионального мастерства педагогических работников в форматах непрерывного образования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ind w:firstLine="36"/>
              <w:jc w:val="center"/>
              <w:rPr>
                <w:sz w:val="24"/>
                <w:szCs w:val="24"/>
              </w:rPr>
            </w:pPr>
            <w:r w:rsidRPr="0002680E">
              <w:rPr>
                <w:color w:val="000000"/>
                <w:sz w:val="24"/>
                <w:szCs w:val="24"/>
              </w:rPr>
              <w:t>Вовлечение в различные формы поддержки и сопровождение в первые три года работы учителей в возрасте до 35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2680E">
              <w:rPr>
                <w:b/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ind w:firstLine="36"/>
              <w:jc w:val="center"/>
              <w:rPr>
                <w:b/>
                <w:sz w:val="24"/>
                <w:szCs w:val="24"/>
              </w:rPr>
            </w:pPr>
            <w:r w:rsidRPr="0002680E">
              <w:rPr>
                <w:bCs/>
                <w:sz w:val="24"/>
                <w:szCs w:val="24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  <w:tr w:rsidR="0002680E" w:rsidRPr="00CB5E31" w:rsidTr="0002680E">
        <w:trPr>
          <w:jc w:val="center"/>
        </w:trPr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80E" w:rsidRPr="0002680E" w:rsidRDefault="0002680E" w:rsidP="0002680E">
            <w:pPr>
              <w:spacing w:line="276" w:lineRule="auto"/>
              <w:ind w:firstLine="36"/>
              <w:jc w:val="center"/>
              <w:rPr>
                <w:bCs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Обеспечение Интернет-соединением со скоростью соединения 50Мб/</w:t>
            </w:r>
            <w:r w:rsidRPr="0002680E">
              <w:rPr>
                <w:sz w:val="24"/>
                <w:szCs w:val="24"/>
                <w:lang w:val="en-US"/>
              </w:rPr>
              <w:t>c</w:t>
            </w:r>
            <w:r w:rsidRPr="0002680E" w:rsidDel="00317D3B">
              <w:rPr>
                <w:sz w:val="24"/>
                <w:szCs w:val="24"/>
              </w:rPr>
              <w:t xml:space="preserve"> </w:t>
            </w:r>
            <w:r w:rsidRPr="0002680E">
              <w:rPr>
                <w:sz w:val="24"/>
                <w:szCs w:val="24"/>
              </w:rPr>
              <w:t xml:space="preserve">и гарантированным </w:t>
            </w:r>
            <w:proofErr w:type="spellStart"/>
            <w:proofErr w:type="gramStart"/>
            <w:r w:rsidRPr="0002680E">
              <w:rPr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выполнение программных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80E" w:rsidRPr="0002680E" w:rsidRDefault="0002680E" w:rsidP="000268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2680E">
              <w:rPr>
                <w:sz w:val="24"/>
                <w:szCs w:val="24"/>
              </w:rPr>
              <w:t>в течение года</w:t>
            </w:r>
          </w:p>
        </w:tc>
      </w:tr>
    </w:tbl>
    <w:p w:rsidR="00E1244A" w:rsidRDefault="00E1244A"/>
    <w:sectPr w:rsidR="00E1244A" w:rsidSect="007D76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6B3"/>
    <w:rsid w:val="0002680E"/>
    <w:rsid w:val="000D5F41"/>
    <w:rsid w:val="001946D1"/>
    <w:rsid w:val="00255BB4"/>
    <w:rsid w:val="003258BF"/>
    <w:rsid w:val="00333B6B"/>
    <w:rsid w:val="003A734D"/>
    <w:rsid w:val="004A380D"/>
    <w:rsid w:val="004C4AC2"/>
    <w:rsid w:val="005376DD"/>
    <w:rsid w:val="00707524"/>
    <w:rsid w:val="00797428"/>
    <w:rsid w:val="007A24A8"/>
    <w:rsid w:val="007D76B3"/>
    <w:rsid w:val="00960766"/>
    <w:rsid w:val="00A12978"/>
    <w:rsid w:val="00A7322A"/>
    <w:rsid w:val="00A767F0"/>
    <w:rsid w:val="00AE79E6"/>
    <w:rsid w:val="00B035AA"/>
    <w:rsid w:val="00B82923"/>
    <w:rsid w:val="00B9194A"/>
    <w:rsid w:val="00BD2C2C"/>
    <w:rsid w:val="00CE53B1"/>
    <w:rsid w:val="00D44B66"/>
    <w:rsid w:val="00E1244A"/>
    <w:rsid w:val="00E25317"/>
    <w:rsid w:val="00EA7ADD"/>
    <w:rsid w:val="00F9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Пользователь</cp:lastModifiedBy>
  <cp:revision>3</cp:revision>
  <cp:lastPrinted>2020-01-28T08:21:00Z</cp:lastPrinted>
  <dcterms:created xsi:type="dcterms:W3CDTF">2020-01-20T09:36:00Z</dcterms:created>
  <dcterms:modified xsi:type="dcterms:W3CDTF">2020-01-28T09:00:00Z</dcterms:modified>
</cp:coreProperties>
</file>