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C6" w:rsidRPr="003911C6" w:rsidRDefault="00E852EF" w:rsidP="003911C6">
      <w:pPr>
        <w:jc w:val="center"/>
        <w:rPr>
          <w:rFonts w:ascii="Bookman Old Style" w:hAnsi="Bookman Old Style"/>
          <w:sz w:val="24"/>
          <w:szCs w:val="24"/>
        </w:rPr>
      </w:pPr>
      <w:r w:rsidRPr="003911C6">
        <w:rPr>
          <w:rFonts w:ascii="Bookman Old Style" w:hAnsi="Bookman Old Style"/>
          <w:sz w:val="24"/>
          <w:szCs w:val="24"/>
        </w:rPr>
        <w:t>ПРИЧИНЫ ВОВЛЕЧЕНИЯ В ОПАСНЫЕ СООБЩЕСТВА В СОЦИАЛЬНЫХ СЕТЯХ</w:t>
      </w:r>
    </w:p>
    <w:p w:rsidR="00817B0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  <w:r w:rsidRPr="003911C6">
        <w:rPr>
          <w:rFonts w:ascii="Bookman Old Style" w:hAnsi="Bookman Old Style"/>
          <w:sz w:val="24"/>
          <w:szCs w:val="24"/>
        </w:rPr>
        <w:t>Негармоничные отношения в семье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Психические заболевания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Высокая тревожность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Агрессивность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Неадекватная самооценка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Недовольство внешностью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Неразделенная любовь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Попадание под чужое влияние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Негативное воздействие СМИ и другие</w:t>
      </w:r>
    </w:p>
    <w:p w:rsidR="00E852E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  <w:r w:rsidRPr="003911C6">
        <w:rPr>
          <w:rFonts w:ascii="Bookman Old Style" w:hAnsi="Bookman Old Style"/>
          <w:sz w:val="24"/>
          <w:szCs w:val="24"/>
        </w:rPr>
        <w:t>СПОСОБЫ ВОВЛЕЧЕНИЯ В ОПАСНЫЕ СОЦИАЛЬНЫЕ ГРУППЫ В СЕТИ Опора на привычный стиль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общения Опора на </w:t>
      </w:r>
      <w:proofErr w:type="spellStart"/>
      <w:r w:rsidRPr="003911C6">
        <w:rPr>
          <w:rFonts w:ascii="Bookman Old Style" w:hAnsi="Bookman Old Style"/>
          <w:sz w:val="24"/>
          <w:szCs w:val="24"/>
        </w:rPr>
        <w:t>бездуховность</w:t>
      </w:r>
      <w:proofErr w:type="spellEnd"/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Опора на психологическую травму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Опора на мистику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Способы контроля сознания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</w:p>
    <w:p w:rsidR="00E852E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  <w:r w:rsidRPr="003911C6">
        <w:rPr>
          <w:rFonts w:ascii="Bookman Old Style" w:hAnsi="Bookman Old Style"/>
          <w:sz w:val="24"/>
          <w:szCs w:val="24"/>
        </w:rPr>
        <w:t>АЛГОРИТМ ДЕЙСТВИЙ ПО ПРЕДОТВРАЩЕНИЮ ВОВЛЕЧЕНИЯ В ОПАСНЫЕ ГРУППЫ В СОЦИАЛЬНЫХ СЕТЯХ</w:t>
      </w:r>
      <w:proofErr w:type="gramStart"/>
      <w:r w:rsidRPr="003911C6">
        <w:rPr>
          <w:rFonts w:ascii="Bookman Old Style" w:hAnsi="Bookman Old Style"/>
          <w:sz w:val="24"/>
          <w:szCs w:val="24"/>
        </w:rPr>
        <w:t xml:space="preserve">  П</w:t>
      </w:r>
      <w:proofErr w:type="gramEnd"/>
      <w:r w:rsidRPr="003911C6">
        <w:rPr>
          <w:rFonts w:ascii="Bookman Old Style" w:hAnsi="Bookman Old Style"/>
          <w:sz w:val="24"/>
          <w:szCs w:val="24"/>
        </w:rPr>
        <w:t>ервая главная задача родителей –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производить анализ </w:t>
      </w:r>
      <w:proofErr w:type="spellStart"/>
      <w:r w:rsidRPr="003911C6">
        <w:rPr>
          <w:rFonts w:ascii="Bookman Old Style" w:hAnsi="Bookman Old Style"/>
          <w:sz w:val="24"/>
          <w:szCs w:val="24"/>
        </w:rPr>
        <w:t>медиапродукции</w:t>
      </w:r>
      <w:proofErr w:type="spellEnd"/>
      <w:r w:rsidRPr="003911C6">
        <w:rPr>
          <w:rFonts w:ascii="Bookman Old Style" w:hAnsi="Bookman Old Style"/>
          <w:sz w:val="24"/>
          <w:szCs w:val="24"/>
        </w:rPr>
        <w:t xml:space="preserve"> вместе с ребенком и отсеивать ту, которая способна принести вред  Вторая главная задача –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контролировать время пребывания в интернете, время просиживания за компьютером</w:t>
      </w:r>
    </w:p>
    <w:p w:rsidR="00E852E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  <w:r w:rsidRPr="003911C6">
        <w:rPr>
          <w:rFonts w:ascii="Bookman Old Style" w:hAnsi="Bookman Old Style"/>
          <w:sz w:val="24"/>
          <w:szCs w:val="24"/>
        </w:rPr>
        <w:t>КАК РЕАГИРОВАТЬ?  В доверительной обстановке заведите с ребенком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разговор на тему его вовлеченности в игру</w:t>
      </w:r>
      <w:proofErr w:type="gramStart"/>
      <w:r w:rsidRPr="003911C6">
        <w:rPr>
          <w:rFonts w:ascii="Bookman Old Style" w:hAnsi="Bookman Old Style"/>
          <w:sz w:val="24"/>
          <w:szCs w:val="24"/>
        </w:rPr>
        <w:t xml:space="preserve">  П</w:t>
      </w:r>
      <w:proofErr w:type="gramEnd"/>
      <w:r w:rsidRPr="003911C6">
        <w:rPr>
          <w:rFonts w:ascii="Bookman Old Style" w:hAnsi="Bookman Old Style"/>
          <w:sz w:val="24"/>
          <w:szCs w:val="24"/>
        </w:rPr>
        <w:t>остарайтесь проговорить свои чувства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относительно этой истории: беспокойство, тревогу, сочувствие, непонимание. Избегайте агрессии</w:t>
      </w:r>
      <w:proofErr w:type="gramStart"/>
      <w:r w:rsidRPr="003911C6">
        <w:rPr>
          <w:rFonts w:ascii="Bookman Old Style" w:hAnsi="Bookman Old Style"/>
          <w:sz w:val="24"/>
          <w:szCs w:val="24"/>
        </w:rPr>
        <w:t xml:space="preserve">  П</w:t>
      </w:r>
      <w:proofErr w:type="gramEnd"/>
      <w:r w:rsidRPr="003911C6">
        <w:rPr>
          <w:rFonts w:ascii="Bookman Old Style" w:hAnsi="Bookman Old Style"/>
          <w:sz w:val="24"/>
          <w:szCs w:val="24"/>
        </w:rPr>
        <w:t>опросите прояснить ситуацию. Что важного в этой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игре? Как себя чувствует ребенок? Почему это кажется ему правильным?  Нацеливайте ребенка на перспективы будущего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(совместные поездки, мероприятия)  Расскажите об имеющейся у вас информации об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истинных целях администраторов так называемых «групп смерти». Это информационная война, которая не имеет выхода в реальность. Ребенок может не бояться угроз</w:t>
      </w:r>
    </w:p>
    <w:p w:rsidR="00E852E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  <w:r w:rsidRPr="003911C6">
        <w:rPr>
          <w:rFonts w:ascii="Bookman Old Style" w:hAnsi="Bookman Old Style"/>
          <w:sz w:val="24"/>
          <w:szCs w:val="24"/>
        </w:rPr>
        <w:t>КАК РЕАГИРОВАТЬ?  Нельзя требовать удаления страницы из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социальных сетей без доверительного общения по предыдущим пунктам. Это может вызвать новый интерес, в том числе так называемое «на зло». Ребенок легко сможет найти доступ в интернет в компьюте</w:t>
      </w:r>
      <w:r w:rsidR="003911C6" w:rsidRPr="003911C6">
        <w:rPr>
          <w:rFonts w:ascii="Bookman Old Style" w:hAnsi="Bookman Old Style"/>
          <w:sz w:val="24"/>
          <w:szCs w:val="24"/>
        </w:rPr>
        <w:t xml:space="preserve">рном клубе, у друзей и знакомых. </w:t>
      </w:r>
      <w:r w:rsidRPr="003911C6">
        <w:rPr>
          <w:rFonts w:ascii="Bookman Old Style" w:hAnsi="Bookman Old Style"/>
          <w:sz w:val="24"/>
          <w:szCs w:val="24"/>
        </w:rPr>
        <w:t xml:space="preserve"> Обратиться за сопровождением к педагогу</w:t>
      </w:r>
      <w:r w:rsidR="003911C6" w:rsidRPr="003911C6">
        <w:rPr>
          <w:rFonts w:ascii="Bookman Old Style" w:hAnsi="Bookman Old Style"/>
          <w:sz w:val="24"/>
          <w:szCs w:val="24"/>
        </w:rPr>
        <w:t xml:space="preserve"> </w:t>
      </w:r>
      <w:r w:rsidRPr="003911C6">
        <w:rPr>
          <w:rFonts w:ascii="Bookman Old Style" w:hAnsi="Bookman Old Style"/>
          <w:sz w:val="24"/>
          <w:szCs w:val="24"/>
        </w:rPr>
        <w:t>психологу образовательной организации</w:t>
      </w:r>
      <w:proofErr w:type="gramStart"/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 О</w:t>
      </w:r>
      <w:proofErr w:type="gramEnd"/>
      <w:r w:rsidRPr="003911C6">
        <w:rPr>
          <w:rFonts w:ascii="Bookman Old Style" w:hAnsi="Bookman Old Style"/>
          <w:sz w:val="24"/>
          <w:szCs w:val="24"/>
        </w:rPr>
        <w:t>братиться за консультативной помощью к врачу</w:t>
      </w:r>
      <w:r w:rsidR="003911C6" w:rsidRPr="003911C6">
        <w:rPr>
          <w:rFonts w:ascii="Bookman Old Style" w:hAnsi="Bookman Old Style"/>
          <w:sz w:val="24"/>
          <w:szCs w:val="24"/>
        </w:rPr>
        <w:t xml:space="preserve"> </w:t>
      </w:r>
      <w:r w:rsidRPr="003911C6">
        <w:rPr>
          <w:rFonts w:ascii="Bookman Old Style" w:hAnsi="Bookman Old Style"/>
          <w:sz w:val="24"/>
          <w:szCs w:val="24"/>
        </w:rPr>
        <w:t>психиатру, психотерапевту или клиническому</w:t>
      </w:r>
      <w:r w:rsidRPr="003911C6">
        <w:rPr>
          <w:rFonts w:ascii="Bookman Old Style" w:hAnsi="Bookman Old Style"/>
          <w:sz w:val="24"/>
          <w:szCs w:val="24"/>
        </w:rPr>
        <w:sym w:font="Symbol" w:char="F0A2"/>
      </w:r>
      <w:r w:rsidRPr="003911C6">
        <w:rPr>
          <w:rFonts w:ascii="Bookman Old Style" w:hAnsi="Bookman Old Style"/>
          <w:sz w:val="24"/>
          <w:szCs w:val="24"/>
        </w:rPr>
        <w:t xml:space="preserve"> психологу (медицинские работники, более узкой специализации). Программированное внушение может оказаться серьезным «вкладом» в психическую жизнь ребенка и требовать медицинского сопровождения</w:t>
      </w:r>
    </w:p>
    <w:p w:rsidR="00E852E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</w:p>
    <w:p w:rsidR="00E852EF" w:rsidRPr="003911C6" w:rsidRDefault="00E852EF" w:rsidP="003911C6">
      <w:pPr>
        <w:jc w:val="both"/>
        <w:rPr>
          <w:rFonts w:ascii="Bookman Old Style" w:hAnsi="Bookman Old Style"/>
          <w:sz w:val="24"/>
          <w:szCs w:val="24"/>
        </w:rPr>
      </w:pPr>
    </w:p>
    <w:p w:rsidR="00DB42C5" w:rsidRPr="003911C6" w:rsidRDefault="00DB42C5" w:rsidP="003911C6">
      <w:pPr>
        <w:jc w:val="both"/>
        <w:rPr>
          <w:rFonts w:ascii="Bookman Old Style" w:hAnsi="Bookman Old Style"/>
          <w:sz w:val="24"/>
          <w:szCs w:val="24"/>
        </w:rPr>
      </w:pPr>
    </w:p>
    <w:sectPr w:rsidR="00DB42C5" w:rsidRPr="003911C6" w:rsidSect="008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2EF"/>
    <w:rsid w:val="003911C6"/>
    <w:rsid w:val="00817B0F"/>
    <w:rsid w:val="00A140CB"/>
    <w:rsid w:val="00DB42C5"/>
    <w:rsid w:val="00E8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2020-10-24T15:34:00Z</dcterms:created>
  <dcterms:modified xsi:type="dcterms:W3CDTF">2020-11-09T09:17:00Z</dcterms:modified>
</cp:coreProperties>
</file>