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7B5" w:rsidRPr="002D17B5" w:rsidRDefault="00FF7A51" w:rsidP="00FF7A51">
      <w:pPr>
        <w:jc w:val="right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701.25pt">
            <v:imagedata r:id="rId9" o:title="пр конт"/>
          </v:shape>
        </w:pict>
      </w:r>
      <w:r w:rsidR="00DA4B2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bookmarkStart w:id="0" w:name="_GoBack"/>
      <w:bookmarkEnd w:id="0"/>
    </w:p>
    <w:p w:rsidR="002B0D15" w:rsidRDefault="002B0D15">
      <w:pPr>
        <w:tabs>
          <w:tab w:val="center" w:pos="4607"/>
          <w:tab w:val="left" w:pos="750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B0D15" w:rsidRDefault="002B0D15">
      <w:pPr>
        <w:tabs>
          <w:tab w:val="center" w:pos="4607"/>
          <w:tab w:val="left" w:pos="750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D17B5" w:rsidRDefault="002D17B5">
      <w:pPr>
        <w:tabs>
          <w:tab w:val="center" w:pos="4607"/>
          <w:tab w:val="left" w:pos="750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</w:p>
    <w:p w:rsidR="002B0D15" w:rsidRDefault="00DA4B24">
      <w:pPr>
        <w:tabs>
          <w:tab w:val="center" w:pos="4607"/>
          <w:tab w:val="left" w:pos="750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г. Белореченск и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Белореченский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район, 2025</w:t>
      </w:r>
    </w:p>
    <w:p w:rsidR="002B0D15" w:rsidRDefault="00DA4B24">
      <w:pPr>
        <w:tabs>
          <w:tab w:val="center" w:pos="4607"/>
          <w:tab w:val="left" w:pos="750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на пищеблоках</w:t>
      </w:r>
    </w:p>
    <w:p w:rsidR="002B0D15" w:rsidRDefault="00DA4B24">
      <w:pPr>
        <w:tabs>
          <w:tab w:val="center" w:pos="4607"/>
          <w:tab w:val="left" w:pos="750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Белореченского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района</w:t>
      </w:r>
    </w:p>
    <w:p w:rsidR="002B0D15" w:rsidRDefault="002B0D15">
      <w:pPr>
        <w:tabs>
          <w:tab w:val="center" w:pos="4607"/>
          <w:tab w:val="left" w:pos="750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tbl>
      <w:tblPr>
        <w:tblStyle w:val="affffffc"/>
        <w:tblW w:w="9923" w:type="dxa"/>
        <w:tblInd w:w="11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B0D15">
        <w:trPr>
          <w:trHeight w:val="246"/>
        </w:trPr>
        <w:tc>
          <w:tcPr>
            <w:tcW w:w="9923" w:type="dxa"/>
          </w:tcPr>
          <w:p w:rsidR="002B0D15" w:rsidRDefault="00DA4B24">
            <w:pPr>
              <w:ind w:left="-142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Юридический адрес: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Краснодарский край, г. Краснодар,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д. 2, пом. 3-3</w:t>
            </w:r>
          </w:p>
          <w:p w:rsidR="002B0D15" w:rsidRDefault="00DA4B24">
            <w:pPr>
              <w:ind w:left="-142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Фактический адрес: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Г.Белореченск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,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МАОУ гимназия, ул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нтернациональная,1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№1, 40 ЛЕТ Октября,29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№2, ул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алимова,28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№3, ул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обеды.353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№4, ул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обеды,170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№5, ул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уначарского,122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№8, ул.8 Марта,57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№9, ул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енина,119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НОШ №39, ул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нтернациональная,153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№68, ул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вердлова,1</w:t>
            </w:r>
          </w:p>
          <w:p w:rsidR="002B0D15" w:rsidRDefault="00DA4B2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Белореченский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район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№6, пос. Южный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кольная,16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ООШ №7, пос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аречный,ул.Советская,18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№11, село Школьное,ул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чительская,43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№12, село Новоалексеевское,ул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расная,2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Пищеблок МБОУ ООШ №13, 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Архиповское,ул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расная</w:t>
            </w:r>
            <w:proofErr w:type="spellEnd"/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Пищеблок МБОУ ООШ №14, 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Великовечное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ира,58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ООШ№15, 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ерхневеденеевский,ул.Гагарина,14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№16, пос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ервомайский,ул.Советская,6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Пищеблок МБОУ СОШ №17,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омсомольский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ул.Школьная,16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№18, 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язанская,ул.Первомайская,104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Пищеблок МБОУ ООШ №19,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Первый,ул.Школьная,1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№21, 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жедуховская,Красная,87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Пищеблок МБОУ СОШ №22,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Красная ,8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№23, село Великовечное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оветская,58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Пищеблок МБОУ ООШ №24,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овогурийский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ул.Школьная,10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Пищеблок МБОУ ООШ №25,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урийская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Школьная,57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СОШ№26, 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шехская,Мира,6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№27, х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убанский,Школьная,40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№28, х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ерновый,Спортивная,36 а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Пищеблок МБОУ СОШ №29, пос. Дружный,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,59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Пищеблок МБОУ СОШ №30,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олодежный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Ленина,10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Пищеблок МБОУ СОШ №31, пос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одники,Норильская,6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Пищеблок МБОУ ООШ №32,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рушевый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Речная,14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Пищеблок МБОУ НОШ №34,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ерниговская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Красная,44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Пищеблок МБОУ ООШ №36,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тепной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Школьная,11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№68, ул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вердлова,1</w:t>
            </w:r>
          </w:p>
        </w:tc>
      </w:tr>
    </w:tbl>
    <w:p w:rsidR="002B0D15" w:rsidRDefault="002B0D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d"/>
        <w:tblW w:w="943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5"/>
        <w:gridCol w:w="5010"/>
      </w:tblGrid>
      <w:tr w:rsidR="002B0D15">
        <w:trPr>
          <w:trHeight w:val="296"/>
        </w:trPr>
        <w:tc>
          <w:tcPr>
            <w:tcW w:w="4425" w:type="dxa"/>
            <w:shd w:val="clear" w:color="auto" w:fill="auto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СОЗДАНИЯ/ ПЕРЕСМОТРА:</w:t>
            </w:r>
          </w:p>
        </w:tc>
        <w:tc>
          <w:tcPr>
            <w:tcW w:w="5010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 29   » августа 2025 г.</w:t>
            </w:r>
          </w:p>
        </w:tc>
      </w:tr>
      <w:tr w:rsidR="002B0D15">
        <w:tc>
          <w:tcPr>
            <w:tcW w:w="4425" w:type="dxa"/>
            <w:shd w:val="clear" w:color="auto" w:fill="auto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ВЕРСИЯ</w:t>
            </w:r>
          </w:p>
        </w:tc>
        <w:tc>
          <w:tcPr>
            <w:tcW w:w="5010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B0D15" w:rsidRDefault="002B0D15">
      <w:pPr>
        <w:widowControl/>
        <w:pBdr>
          <w:top w:val="nil"/>
          <w:left w:val="nil"/>
          <w:bottom w:val="nil"/>
          <w:right w:val="nil"/>
          <w:between w:val="nil"/>
        </w:pBdr>
        <w:ind w:left="-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0D15" w:rsidRDefault="002B0D15">
      <w:pPr>
        <w:widowControl/>
        <w:pBdr>
          <w:top w:val="nil"/>
          <w:left w:val="nil"/>
          <w:bottom w:val="nil"/>
          <w:right w:val="nil"/>
          <w:between w:val="nil"/>
        </w:pBdr>
        <w:ind w:left="-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0D15" w:rsidRDefault="00DA4B24">
      <w:pPr>
        <w:widowControl/>
        <w:pBdr>
          <w:top w:val="nil"/>
          <w:left w:val="nil"/>
          <w:bottom w:val="nil"/>
          <w:right w:val="nil"/>
          <w:between w:val="nil"/>
        </w:pBdr>
        <w:ind w:left="-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2s8eyo1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1.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Технический регламент таможенного союза «О безопасности пищевой продукции»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ТС 021/2011), утвержден Решением Комиссии Таможенного союза №880 от 09.12.2011г;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Технический регламент Таможенного союза «Пищевая продукция в части ее маркировки»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ТС 022/2011), утвержден Решением Комиссии Таможенного союза №881 от 09.12.2011г.;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Технический регламент Таможенного союза «О безопасности упаковки»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ТС 005/2011), утвержден Решением комиссии Таможенного союза от 16.08.2011 №769, в ред. Решений Совета Евразийской экономической комиссии от 15.06.2012 №35, от 17.12.2012 №116;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Технический регламент Таможенного союза «О безопасности молока и молочной продукции»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ТС 033/2013), утвержден Решением Совета Евразийской экономической комиссии от 09.10.2013 №67;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Технический регламент Таможенного союза «О безопасности мяса и мясной продукции»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ТС 034/2013, утвержден Решением Совета Евразийской экономической комиссии от 09.10.2013 г.№68;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ЕАЭС 040/2016 Технический регламент Евразийского экономического союза «О безопасности рыбы и рыбной продукции»;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Технический регламент Таможенного союза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Технический регламент на масложировую продукцию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ТС 024/2011, утвержден Решением Комиссии Таможенного союза №883 от 09.12.2011г.;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Технический регламент Таможенного союза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Технический регламент на соковую продукцию из фруктов и овощей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ТС 023/2011, утвержден Решением Комиссии Таможенного союза №882 от 09.12.2011г.;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Технический регламент Евразийского экономического союза "О безопасности упакованной питьевой воды, включая природную минеральную воду"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ЕАЭС 044/2017),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утвержден Решением Совета Евразийской экономической комиссии от 23.06.2017 г.№45;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ЕАЭС 051/2021 Технический регламент Евразийского экономического союза «О безопасности мяса птицы продукции его переработки»;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Трудовой кодекс Российской Федерации, 197-ФЗ от 30.12.2001 года, принят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Государственной Думой 21 декабря 2001 года, одобрен Советом Федерации 26 декабря 2001 года (раздел Х охрана труда);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№ 52-ФЗ от 30.03.1999г. «О санитарно-эпидемиологическом благополучии населения»;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№ 29-ФЗ от 02.01.2000г. «О качестве и безопасности пищевых продуктов»;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РФ от 17.09.1998г. № 157-ФЗ «Об иммунопрофилактике инфекционных болезней»;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от 18.06.2001г № 77-ФЗ «О предупреждении распространения туберкулеза в Российской Федерации» принят Государственной Думой 24.05.2001г, одобрен Советом Федерации 06.06.2001г.;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РФ №89-ФЗ от 24.06.1998г. «Об отходах производства и потребления»;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№ 184-ФЗ от 27.12.2002г. «О техническом регулировании»;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№ 248-ФЗ от 31.07.2020г. «О государственном контроле (надзоре) и муниципальном контроле в Российской Федерации»;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 №2300-1 от 07.02.1992г. «Закон о защите прав потребителей»;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«Единые санитарно-эпидемиологические требования к товарам, подлежащим санитарно-эпидемиологическому надзору (контролю), утвержденные решением комиссии таможенного союза от 28 мая 2010г. №299»;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СанПиН 2.3/2.4.3590-20 "Санитарно-эпидемиологические требования к организации общественного питания населения;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СанПиН 2.3.2.1078-01 «Гигиенические требования безопасности и пищевой ценности пищевых продуктов»;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СанПиН 2.3.2.1324-03 «Гигиенические требования к срокам годности и условиям хранения пищевых продуктов»;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СанПиН 3.3686-21 "Санитарно-эпидемиологические требования по профилактике инфекционных болезней";</w:t>
      </w:r>
    </w:p>
    <w:p w:rsidR="002B0D15" w:rsidRDefault="00DA4B2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 2.2.3670-20 «Санитарно-эпидемиологические требования к условиям труда"</w:t>
      </w:r>
    </w:p>
    <w:p w:rsidR="002B0D15" w:rsidRDefault="00DA4B24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 1.1.1058–01 «Организация и проведение производственного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мероприятий»;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 1.1.2193-07 «Организация и проведение производственного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мероприятий»;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детей»;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РФ от 21.09.2020 №1515 «Об утверждении Правил оказания услуг общественного питания».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Приказ Минздрава России от 28.01.2021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(Зарегистрировано в Минюсте России 29.01.2021 N 62277);</w:t>
      </w:r>
      <w:proofErr w:type="gramEnd"/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 министерства здравоохранения РФ от 29.06.2000 №229 «О профессиональной гигиенической подготовке и аттестации должностных лиц и работников организаций»;</w:t>
      </w:r>
    </w:p>
    <w:p w:rsidR="002B0D15" w:rsidRDefault="00DA4B24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 министерства здравоохранения РФ от 18.02.2022 г. № 90н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 утверждении формы, порядка ведения отчетности, учета и выдачи работникам личных медицинских книжек, в том числе в форме электронного 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51074-2003 «Информация для потребителя. Общие требования».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 30389-2013 «Услуги общественного питания. Предприятия общественного питания. Классификация и общие требования»;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51705.1-2001 «Системы качества. Управление качеством пищевых продуктов на основе принципов ХАССП. Общие требования»;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МР 2.3.0279-22 от 21.03.2022 «Рекомендации по осуществлению производственного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соответствием изготовленной продукции стандартам, техническим регламентам и техническим условиям»;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МР 2.4.0179-20 «Рекомендации по организации питания обучающихся общеобразовательных организаций»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Письмо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 18.01.2012г. №01/220-12-32 «О вопросах технического и нормативно-правового регулирования»;</w:t>
      </w:r>
    </w:p>
    <w:p w:rsidR="002B0D15" w:rsidRDefault="002B0D15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Процедуры и инструкции системы ХАССП: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П-01 Политика в области пищевой безопасности;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Р-01 Руководство ХАССП;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Ф-ХАССП-04 План ХАССП;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И-01 Инструкция Входной контроль;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И-02 Инструкция Транспортирование и хранение;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И-03 Инструкция Гигиена и здоровье персонала;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И-04 Инструкция Дезинфекция контактной поверхности оборудования;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И-05 Инструкция Борьба с вредителями;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И-06 Инструкция Управление оборудованием;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И-07 Инструкция Оборудование и внутренняя отделка помещений;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И-08 Инструкция по управлению перекрестным загрязнением;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И-09 Инструкция Идентификация и маркировка продукции.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Прослеживаемость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И-10 Инструкция Использование металла, дерева и стекла. Посторонние предметы;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И-11 Инструкция по оценке качества готовой продукции;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И-12 Инструкция по профилактике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инфекции;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ХАССП-01 Управление документацией и записями;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ХАССП-02 Управление несоответствиями;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ХАССП-03 Управление средствами измерения;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ХАССП-04 Управление аварийными ситуациями;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ХАССП-05 Работа с жалобами;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ХАССП-06 Процедура подготовки и обучения персонала;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ХАССП-07 Процедура Внутренние аудиты.</w:t>
      </w:r>
    </w:p>
    <w:p w:rsidR="002B0D15" w:rsidRDefault="002B0D15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2B0D15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DA4B24">
      <w:pPr>
        <w:widowControl/>
        <w:ind w:left="-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Общие положения:</w:t>
      </w:r>
    </w:p>
    <w:p w:rsidR="002B0D15" w:rsidRDefault="00DA4B24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Программа производственного контроля определяет порядок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проведения производственного контроля за соблюдением санитарных правил и выполнением санитарно-противоэпидемических (профилактических) мероприятий и предусматривает обязанности должностных лиц организации по выполнению требований санитарных правил.</w:t>
      </w:r>
    </w:p>
    <w:p w:rsidR="002B0D15" w:rsidRDefault="00DA4B24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Условия труда, рабочее место и трудовой процесс не должны оказывать вредное воздействие на человека. Требования к обеспечению безопасных для человека условий труда устанавливаются санитарными правилами и иными нормативными правовыми актами Российской Федерации.</w:t>
      </w:r>
    </w:p>
    <w:p w:rsidR="002B0D15" w:rsidRDefault="00DA4B24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Должностные лица  обязаны осуществлять общий контроль за выполнением санитарно-противоэпидемических (профилактических) мероприятий по обеспечению безопасных для человека условий труда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санитарных правил и иных нормативных правовых актов Российской Федерации, относящихся к производственным процессам и технологическому оборудованию, организации рабочих мест, коллективным и индивидуальным средствам защиты работников, режиму труда, отдыха и бытовому обслуживанию работников, в целях предупреждения травм, профессиональных заболеваний, инфекционных заболеваний и заболеваний (отравлений), связанных с условиями труда. </w:t>
      </w:r>
    </w:p>
    <w:p w:rsidR="002B0D15" w:rsidRDefault="00DA4B24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Условия работы с машинами, механизмами, установками, устройствами, аппаратами, которые являются источниками физических факторов воздействия на человека (шума, вибрации, ультразвуковых, инфразвуковых воздействий, теплового, ионизирующего, неионизирующего и иного излучения), не должны оказывать вредное воздействие на человека.</w:t>
      </w:r>
      <w:proofErr w:type="gramEnd"/>
    </w:p>
    <w:p w:rsidR="002B0D15" w:rsidRDefault="00DA4B24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2.5. Критерии безопасности и (или) безвредности условий работ с источниками физических факторов воздействия на человека,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предельно допустимые уровни воздействия, устанавливаются санитарными правилами. </w:t>
      </w:r>
    </w:p>
    <w:p w:rsidR="002B0D15" w:rsidRDefault="00DA4B24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Настоящая программа разработана в соответствии с Федеральным законом «О санитарно-эпидемиологическом благополучии населения» № 52-ФЗ от 30.03.99г., Санитарными правилами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мероприятий», а также другими Санитарными правилами и нормами, методическими указаниями, рекомендациями, руководствами, утвержденными Главным государственным санитарным врачом РФ.</w:t>
      </w:r>
      <w:proofErr w:type="gramEnd"/>
    </w:p>
    <w:p w:rsidR="002B0D15" w:rsidRDefault="002B0D15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DA4B24">
      <w:pPr>
        <w:widowControl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Информация о предприятии</w:t>
      </w:r>
    </w:p>
    <w:p w:rsidR="002B0D15" w:rsidRDefault="002B0D15">
      <w:pPr>
        <w:widowControl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e"/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371"/>
      </w:tblGrid>
      <w:tr w:rsidR="002B0D15">
        <w:tc>
          <w:tcPr>
            <w:tcW w:w="2410" w:type="dxa"/>
            <w:shd w:val="clear" w:color="auto" w:fill="CCC0D9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" w:name="_heading=h.30j0zll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и реквизиты предприятия</w:t>
            </w:r>
          </w:p>
        </w:tc>
        <w:tc>
          <w:tcPr>
            <w:tcW w:w="7371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юридического лица 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 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Краснодарский край, г. Краснодар,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2, пом. 3-3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2312227427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230901001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1152312004349</w:t>
            </w:r>
          </w:p>
        </w:tc>
      </w:tr>
      <w:tr w:rsidR="002B0D15" w:rsidRPr="00FF7A51">
        <w:tc>
          <w:tcPr>
            <w:tcW w:w="2410" w:type="dxa"/>
            <w:shd w:val="clear" w:color="auto" w:fill="CCC0D9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  <w:tc>
          <w:tcPr>
            <w:tcW w:w="7371" w:type="dxa"/>
          </w:tcPr>
          <w:p w:rsidR="002B0D15" w:rsidRPr="007D36BD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</w:t>
            </w:r>
            <w:r w:rsidRPr="007D3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7D36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+7927-333-35-55</w:t>
            </w:r>
          </w:p>
          <w:p w:rsidR="002B0D15" w:rsidRPr="007D36BD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3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e-mail: </w:t>
            </w:r>
            <w:hyperlink r:id="rId10">
              <w:r w:rsidRPr="007D36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fe.krr@mail.ru</w:t>
              </w:r>
            </w:hyperlink>
          </w:p>
        </w:tc>
      </w:tr>
      <w:tr w:rsidR="002B0D15">
        <w:tc>
          <w:tcPr>
            <w:tcW w:w="2410" w:type="dxa"/>
            <w:shd w:val="clear" w:color="auto" w:fill="CCC0D9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7371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Директор, Бочаров Сергей Александрович</w:t>
            </w:r>
          </w:p>
        </w:tc>
      </w:tr>
      <w:tr w:rsidR="002B0D15">
        <w:tc>
          <w:tcPr>
            <w:tcW w:w="2410" w:type="dxa"/>
            <w:shd w:val="clear" w:color="auto" w:fill="CCC0D9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организацию производственного контроля</w:t>
            </w:r>
          </w:p>
        </w:tc>
        <w:tc>
          <w:tcPr>
            <w:tcW w:w="7371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Технолог по питанию,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Бочарова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Анна Петровна.</w:t>
            </w:r>
          </w:p>
        </w:tc>
      </w:tr>
    </w:tbl>
    <w:p w:rsidR="002B0D15" w:rsidRDefault="00DA4B24">
      <w:pPr>
        <w:widowControl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B0D15" w:rsidRDefault="00DA4B24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Информация о предприятии:</w:t>
      </w:r>
    </w:p>
    <w:p w:rsidR="002B0D15" w:rsidRDefault="002B0D1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2B0D15" w:rsidRDefault="00DA4B24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ООО «Вита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деятельность по приготовлению продукции питания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учреждениях г. Белореченск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Белореченского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района.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Прилегающие территории благоустроены. Подъездные пути асфальтированы, с твердым покрытием.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Инженерные коммуникации: холодное и горячее водоснабжение, электроснабжение, отопление – осуществляются от централизованных сетей.  Вентиляция – приточно-вытяжная механическая. Освещение смешанное: естественное и искусственное. Осветительные приборы закрыты защитной арматурой. 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Внутренняя отделка внутренних и санитарно-бытовых помещений выполнена из материалов, поддающихся влажной уборке с помощью моющих и дезинфицирующих средств.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предприятие питания располагает всеми видами производственного и технологического оборудования. Размещение технологического оборудования обеспечивает свободный доступ к нему и соблюдение правил техники безопасности.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сбора твердых бытовых отходов и отходов производства предусмотрены контейнерные площадки с установленными на них водонепроницаемыми сборниками. Мусорные баки промаркированы, выделены отдельные баки для ТКО и использованных масок. Вывоз отходов осуществляется согласно договорам со специализированными организациями.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поставил перед собой задачи в области обеспечения системы качества и безопасности пищевой продукции:</w:t>
      </w:r>
    </w:p>
    <w:p w:rsidR="002B0D15" w:rsidRDefault="00DA4B24">
      <w:pPr>
        <w:widowControl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Обеспечение непрерывного совершенствования процесса производства пищевой продукции.</w:t>
      </w:r>
    </w:p>
    <w:p w:rsidR="002B0D15" w:rsidRDefault="00DA4B24">
      <w:pPr>
        <w:widowControl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Обеспечение стабильности качества продукции на всех этапах ее жизненного цикла.</w:t>
      </w:r>
    </w:p>
    <w:p w:rsidR="002B0D15" w:rsidRDefault="00DA4B24">
      <w:pPr>
        <w:widowControl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Постоянное стремление к повышению качества и безопасности разнообразных видов пищевой продукции.</w:t>
      </w:r>
    </w:p>
    <w:p w:rsidR="002B0D15" w:rsidRDefault="00DA4B24">
      <w:pPr>
        <w:widowControl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использования ресурсов.</w:t>
      </w:r>
    </w:p>
    <w:p w:rsidR="002B0D15" w:rsidRDefault="00DA4B24">
      <w:pPr>
        <w:widowControl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Предоставление потребителю, контролирующим органам подтверждения соответствия продукции установленным требованиям действующим стандартам и нормативам.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Выпуск продукции производится в соответствии с требованиями Технических регламентов.</w:t>
      </w:r>
    </w:p>
    <w:p w:rsidR="002B0D15" w:rsidRDefault="002B0D15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Перечень работ, услуг и видов деятельности:</w:t>
      </w:r>
    </w:p>
    <w:p w:rsidR="002B0D15" w:rsidRDefault="00DA4B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 общественного питания.</w:t>
      </w:r>
    </w:p>
    <w:p w:rsidR="002B0D15" w:rsidRDefault="00DA4B24">
      <w:pPr>
        <w:pBdr>
          <w:top w:val="nil"/>
          <w:left w:val="nil"/>
          <w:bottom w:val="nil"/>
          <w:right w:val="nil"/>
          <w:between w:val="nil"/>
        </w:pBdr>
        <w:tabs>
          <w:tab w:val="left" w:pos="1583"/>
        </w:tabs>
        <w:ind w:right="14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2B0D15" w:rsidRDefault="00DA4B24">
      <w:pPr>
        <w:pBdr>
          <w:top w:val="nil"/>
          <w:left w:val="nil"/>
          <w:bottom w:val="nil"/>
          <w:right w:val="nil"/>
          <w:between w:val="nil"/>
        </w:pBdr>
        <w:tabs>
          <w:tab w:val="left" w:pos="1583"/>
        </w:tabs>
        <w:spacing w:before="77"/>
        <w:ind w:right="-6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Обязанности должностных лиц, на которых возложены функции по осуществлению производственного контроля</w:t>
      </w:r>
    </w:p>
    <w:p w:rsidR="002B0D15" w:rsidRDefault="00DA4B2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-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Должностное лицо, на которого возложены функции по осуществлению производственного контроля, при выявлении нарушений санитарных правил на объекте производственного контроля должно принять меры, направленные на устранение выявленных нарушений и недопущение их возникновения, в том числе:</w:t>
      </w:r>
    </w:p>
    <w:p w:rsidR="002B0D15" w:rsidRDefault="00DA4B24">
      <w:pPr>
        <w:numPr>
          <w:ilvl w:val="3"/>
          <w:numId w:val="7"/>
        </w:numPr>
        <w:spacing w:before="1"/>
        <w:ind w:left="0" w:right="-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приостановить либо прекратить свою деятельность или работу отдельных структурных подразделений (цехов, участков), эксплуатацию зданий, сооружений, оборудования, транспорта, выполнение отдельных видов работ и оказание услуг;</w:t>
      </w:r>
    </w:p>
    <w:p w:rsidR="002B0D15" w:rsidRDefault="00DA4B24">
      <w:pPr>
        <w:numPr>
          <w:ilvl w:val="3"/>
          <w:numId w:val="7"/>
        </w:numPr>
        <w:ind w:left="0" w:right="-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прекратить использование сырья, материалов и оборудования, не соответствующих установленным требованиям, не соответствующих санитарным правилам и представляющую опасность для человека и принять меры по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применению (использованию) такого сырья, материалов и оборудования в целях, исключающих причинение вреда человеку, или их уничтожению;</w:t>
      </w:r>
    </w:p>
    <w:p w:rsidR="002B0D15" w:rsidRDefault="00DA4B24">
      <w:pPr>
        <w:numPr>
          <w:ilvl w:val="3"/>
          <w:numId w:val="7"/>
        </w:numPr>
        <w:tabs>
          <w:tab w:val="left" w:pos="1418"/>
        </w:tabs>
        <w:ind w:left="0" w:right="-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необходимости информировать орган, уполномоченный на осуществлении государственного санитарн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эпидемиологического надзора о мерах, принятых по устранению нарушений санитарных правил;</w:t>
      </w:r>
    </w:p>
    <w:p w:rsidR="002B0D15" w:rsidRDefault="00DA4B24">
      <w:pPr>
        <w:numPr>
          <w:ilvl w:val="3"/>
          <w:numId w:val="7"/>
        </w:numPr>
        <w:tabs>
          <w:tab w:val="left" w:pos="1585"/>
        </w:tabs>
        <w:ind w:left="0" w:right="-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принять другие меры, предусмотренные действующим законодательством.</w:t>
      </w:r>
    </w:p>
    <w:p w:rsidR="002B0D15" w:rsidRDefault="00DA4B24">
      <w:pPr>
        <w:ind w:right="-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Должностные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лица,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возложены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функции по осуществлению производственного контроля, обязаны:</w:t>
      </w:r>
    </w:p>
    <w:p w:rsidR="002B0D15" w:rsidRDefault="00DA4B24">
      <w:pPr>
        <w:ind w:right="-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выполнять требования Программы производственного контроля;</w:t>
      </w:r>
    </w:p>
    <w:p w:rsidR="002B0D15" w:rsidRDefault="00DA4B24">
      <w:pPr>
        <w:ind w:right="-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выполнять требования санитарного законодательства, а также постановлений, предписаний и санитарно-эпидемиологических заключений должностных лиц, осуществляющих государственный санитарно-эпидемиологический надзор;</w:t>
      </w:r>
    </w:p>
    <w:p w:rsidR="002B0D15" w:rsidRDefault="00DA4B24">
      <w:pPr>
        <w:ind w:right="-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разрабатывать и проводить санитарно-противоэпидемические (профилактические) мероприятия;</w:t>
      </w:r>
    </w:p>
    <w:p w:rsidR="002B0D15" w:rsidRDefault="00DA4B24">
      <w:pPr>
        <w:ind w:right="-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обеспечивать безопасность для здоровья человека выполняемых работ и оказываемых услуг;</w:t>
      </w:r>
    </w:p>
    <w:p w:rsidR="002B0D15" w:rsidRDefault="00DA4B24">
      <w:pPr>
        <w:ind w:right="-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осуществлять производственный контроль, основанный на принципах ХАССП,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посредством проведения лабораторных исследований и испытаний, за соблюдением санитарных правил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продукции.</w:t>
      </w:r>
    </w:p>
    <w:p w:rsidR="002B0D15" w:rsidRDefault="00DA4B24">
      <w:pPr>
        <w:ind w:right="-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Ответственность за осуществление программы производственного контроля</w:t>
      </w:r>
    </w:p>
    <w:p w:rsidR="002B0D15" w:rsidRDefault="00DA4B24">
      <w:pPr>
        <w:ind w:right="-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Общая ответственность за осуществление программы производственного контроля возлагается на технолога по питанию.</w:t>
      </w:r>
    </w:p>
    <w:p w:rsidR="002B0D15" w:rsidRDefault="00DA4B24">
      <w:pPr>
        <w:ind w:right="-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Ответственность за своевременность организации, полноту и достоверность осуществляемого производственного контроля возлагается на технолога по питанию.</w:t>
      </w:r>
    </w:p>
    <w:p w:rsidR="002B0D15" w:rsidRDefault="00DA4B24">
      <w:pPr>
        <w:ind w:right="-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Должностные лица (работники), на которых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возложены функции по осуществлению производственного контроля представляют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информацию о результатах производственного контроля по запросам органов, уполномоченных осуществлять государственный санитарно-эпидемиологический надзор.</w:t>
      </w:r>
    </w:p>
    <w:p w:rsidR="002B0D15" w:rsidRDefault="00DA4B24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right="-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нарушение санитарного законодательства для должностных лиц, на которых возложены функции по осуществлению производственного контроля, устанавливается дисциплинарная и административная ответственность в соответствии с законодательством Российской Федерации.</w:t>
      </w:r>
    </w:p>
    <w:p w:rsidR="002B0D15" w:rsidRDefault="00DA4B24">
      <w:pPr>
        <w:ind w:right="-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5.3.5. Органы, уполномоченные осуществлять государственный санитарн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эпидемиологический надзор, без взимания платы с юридических и физических лиц по их обращениям обязаны предоставить информацию о государственных санитарно- эпидемиологических правилах, гигиенических нормативах, методах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методиках контроля факторов среды обитания человека, которые должны быть в наличии на объекте, и о перечне химических веществ, биологических, физических и иных факторов, в отношении которых необходима организация лабораторных исследований и испытаний, с указанием точек, в которых осуществляются отбор проб, лабораторные исследования и испытания, периодичности отбора проб и проведения лабораторных исследований и испытаний.</w:t>
      </w:r>
    </w:p>
    <w:p w:rsidR="002B0D15" w:rsidRDefault="00DA4B24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right="-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Срок действия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 ограничен. Изменения, дополнения в Программу вносятся при изменении основного вида деятельности, технологии производства или других существенных изменениях деятельности учреждения.</w:t>
      </w:r>
    </w:p>
    <w:p w:rsidR="002B0D15" w:rsidRDefault="00DA4B24">
      <w:pPr>
        <w:ind w:right="-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производственного контроля утверждается директором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услуг: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 Виды загрязнений: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6.1.1. Микробиологическое перекрестное загрязнение: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6.1.2. К источникам возможного микробиологического загрязнения относятся: грязные руки персонала, грязная санитарная одежда, продукты жизнедеятельности персонала (мокрота, выделения из носа, рта), наличие гнойничковых заболеваний на кожи персонала, наличие вирусных заболеваний у персонала, неисправная канализационная сеть, загрязненная оборотная тара и т.д.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6.1.3. С целью предотвращения возникновения источников загрязнения необходимы следующие меры: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отделение использованной посуды, тары от готовой продукции,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отделение списанной продукции от готовой продукции, подготовленной к реализации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переодевание сотрудников в соответствующую рабочую одежду;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разделение маршрутов перемещения персонала и посетителей;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обязанность персонала мыть руки после посещения туалетной комнаты, после чихания, кашля, перед началом работы, перед сменой операционного процесса и т.д.;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раздельное использование уборочного инвентаря для производственной зоны, складских помещений, туалетов.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Уборочный инвентарь для различных зон различается по цвету и имеет специальную маркировку.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 Управление аллергенами: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6.2.1. В процессе производственной деятельности организация предпринимает действия для снижения уровня возможного перекрестного загрязнения аллергенами путем реализации надлежащих производственных практик и санитарных мероприятий.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6.2.2. Для безопасного применения продукции потребителем информация о наличии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аллерген-компонентов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пищевых добавок выносится в меню, на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маркировку продукции (в случае доставки)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6.2.3. При выработке (обработке) на одном оборудовании разных видов продукции, когда хотя бы один из видов такой продукции является аллергеном или содержит аллерген-компонент, перед выработкой другой продукции обязательно должен осуществляться «Аллергенный переход» - санитарные мероприятия по очистке оборудования от следов предыдущего процесса.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 Физическое загрязнение: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6.3.1. К источникам возможного физического загрязнения относятся: деревянные поддоны и инструменты, резиновые уплотнители, защитная одежда и защитное оборудование, продукты жизнедеятельности персонала (ногти, волосы, пища, мокрота и т.д.), стеклянная тара и др.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6.3.2. В организации сокращено, насколько это возможно, применение хрупких материалов, таких как стекло и хрупкий пластик.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6.3.3. Разработаны меры по предотвращению, контролированию или обнаружению возможного загрязнения. К таким мерам относятся: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соблюдение правил личной гигиены сотрудниками;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текущая и генеральная уборка;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профилактическое обслуживание оборудования;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изоляция места поломки и тщательная проверка отремонтированного оборудования на возможность оставления инструмента, смазочных материалов;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 другие.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 Химическое загрязнение: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6.4.1.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К химическим загрязнениям относятся: остатки моющих средств, пестициды, радионуклиды, токсичные элементы (свинец, мышьяк, ртуть, кадмий),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микотоксины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антибиотики, пищевые добавки и другие.</w:t>
      </w:r>
      <w:proofErr w:type="gramEnd"/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6.4.2. Для предотвращения химического загрязнения продукции, сырья, материалов в организации ведется контроль хранения материалов, продукции. На хранение не принимаются сырье без сопроводительной документации, без маркировки, с вскрытой упаковкой, с признаками внешнего загрязнения, наличием не характерного запаха, консистенции, внешнего вида.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6.4.3 Моющие и дезинфицирующие средства, используемые в производстве, допущены к применению на предприятиях общественного питания. Остаточное количество моющих веществ на поверхностях, таре, оборудовании и посуде контролируется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старшим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поваром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/ заведующим производства.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 Профилактика перекрестных загрязнений: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6.5.1. С целью исключения перекрестных загрязнений на предприятии используется зонирование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помещений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разделение процессов по времени, следуя установленному графику. Технологический процесс производства организован таким способом, чтобы исключить встречные потоки готовой продукции и грязной тары, чистой тары, посуды с грязной тарой, посудой, сырья и готовой продукции с отходами, персонала и посетителей. 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6.5.2. Перед началом работы проводится осмотр персонала на наличие гнойничковых заболеваний, внешних признаков болезни, порезов, нарывов. Результаты осмотра вносятся в Журнал гигиенический и Журнал здоровья.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Персонал, имеющий признаки простудных заболеваний, к работе не допускается.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6.5.3. Для исключения заражения продукции, материалов от персонала, работники проходят периодические медосмотры, вакцинацию.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6.5.4. Проносить поступающую продукцию в транспортной упаковке в ЧИСТУЮ ЗОНУ строго запрещено. Поступающая продукция перемещается в ЧИСТУЮ ЗОНУ только в потребительской упаковке либо в специальных производственных емкостях.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6.5.5. Для снижения вероятности перекрестного загрязнения сырья не допускается хранение вскрытых тарных мест, все вскрытые тарные места должны быть немедленно тщательно укупорены.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6.5.6. Следует хранить все сырье и компоненты, подготовленные для производства, вне прямого контакта с полом, например, на подтоварниках / поддонах / паллетах / стеллажах. При использовании деревянных подтоварников / поддонов предусмотреть подкладку между подтоварником и упаковкой продукта для предотвращения попадания деревянных щепок в продукцию.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6.5.7.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растарке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сырья и компонентов, подготовленных для производства, необходимо производить осмотр упаковки на предмет ее целостности и отсутствия загрязнений.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Растарку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следует производить таким образом, чтобы исключить попадание посторонних предметов (например, частиц упаковки) в продукт.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6.5.8. Емкости с продукцией запрещено хранить непосредственно рядом с емкостями для отходов и предметами, не относящихся к продукции (например, чистящие вещества). Не относящиеся к продукции вещества должны храниться в специально отведенных местах.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6.5.9. Полуфабрикаты и продукция, подготовленная для последующей обработки (переработки), должны содержаться в закрытом виде и храниться в надлежащих санитарно-гигиенических условиях в закрытых маркированных емкостях.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6.5.10. При осуществлении производственного процесса обязательно неукоснительное соблюдение технологической дисциплины. Персонал должен строго соблюдать требования технологических и рабочих инструкций, требований иной нормативной документации предприятия.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6.6. Обучение персонала: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6.6.1. Инструктаж и периодическую проверку знаний сотрудников проводит ответственный сотрудник, при необходимости проводится дополнительное обучение с последующей аттестацией. Все данные фиксируются в журнале учета инструктажей.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6.6.2. Персонал, работающий с пищевой продукцией, проходит специальную подготовку для ознакомления с возможными загрязнителями и соответствующими методами производства.</w:t>
      </w:r>
    </w:p>
    <w:p w:rsidR="002B0D15" w:rsidRDefault="002B0D15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ffff"/>
        <w:tblW w:w="1006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827"/>
        <w:gridCol w:w="2127"/>
        <w:gridCol w:w="1559"/>
        <w:gridCol w:w="1843"/>
      </w:tblGrid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</w:tc>
      </w:tr>
      <w:tr w:rsidR="002B0D15">
        <w:tc>
          <w:tcPr>
            <w:tcW w:w="10060" w:type="dxa"/>
            <w:gridSpan w:val="5"/>
            <w:shd w:val="clear" w:color="auto" w:fill="CCC0D9"/>
          </w:tcPr>
          <w:p w:rsidR="002B0D15" w:rsidRDefault="00DA4B24">
            <w:pPr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на этапе приема продовольственного сырья, пищевой продукции,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упаковочных и вспомогательных материалов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условий транспортирования поступающей продукции, сырья и материалов</w:t>
            </w:r>
          </w:p>
        </w:tc>
        <w:tc>
          <w:tcPr>
            <w:tcW w:w="2127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партия</w:t>
            </w:r>
          </w:p>
        </w:tc>
        <w:tc>
          <w:tcPr>
            <w:tcW w:w="1559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005/2011</w:t>
            </w:r>
          </w:p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</w:t>
            </w:r>
          </w:p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отдельные виды продукции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наличия и правильности оформления предъявленной товарно-сопроводительной документации по всем наименованиям, обеспечивающей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прослеживаемость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пищевой продукции, наличие информации о декларации/сертификате соответствия/свидетельстве о государственной регистрации</w:t>
            </w:r>
          </w:p>
        </w:tc>
        <w:tc>
          <w:tcPr>
            <w:tcW w:w="2127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партия</w:t>
            </w:r>
          </w:p>
        </w:tc>
        <w:tc>
          <w:tcPr>
            <w:tcW w:w="1559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005/2011</w:t>
            </w:r>
          </w:p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</w:t>
            </w:r>
          </w:p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022/2011</w:t>
            </w:r>
          </w:p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отдельные виды продукции</w:t>
            </w:r>
          </w:p>
        </w:tc>
      </w:tr>
      <w:tr w:rsidR="002B0D15">
        <w:trPr>
          <w:trHeight w:val="1308"/>
        </w:trPr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принадлежности продукции к партии, указанной в сопроводительной документации (идентификация)</w:t>
            </w:r>
          </w:p>
        </w:tc>
        <w:tc>
          <w:tcPr>
            <w:tcW w:w="2127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партия</w:t>
            </w:r>
          </w:p>
        </w:tc>
        <w:tc>
          <w:tcPr>
            <w:tcW w:w="1559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</w:t>
            </w:r>
          </w:p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отдельные виды продукции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27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наличия и соответствия маркировки на упаковке вложению (поступившей продукции).</w:t>
            </w:r>
          </w:p>
        </w:tc>
        <w:tc>
          <w:tcPr>
            <w:tcW w:w="2127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партия</w:t>
            </w:r>
          </w:p>
        </w:tc>
        <w:tc>
          <w:tcPr>
            <w:tcW w:w="1559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021/2011, </w:t>
            </w:r>
          </w:p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022/2011,</w:t>
            </w:r>
          </w:p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отдельные виды продукции</w:t>
            </w:r>
          </w:p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соответствия упаковки,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целостности (транспортной, потребительской, маркировки безопасности упаковки)  и маркировки товара требованиям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партия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005/2011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022/2011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Визуальный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отсутствием признаков порчи продукции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партия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10060" w:type="dxa"/>
            <w:gridSpan w:val="5"/>
            <w:shd w:val="clear" w:color="auto" w:fill="CCC0D9"/>
          </w:tcPr>
          <w:p w:rsidR="002B0D15" w:rsidRDefault="00DA4B24">
            <w:pPr>
              <w:widowControl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 этапе хранения пищевой продукции, подготовки сырья и пищевой продукции к процессам производства, на этапе технологических процессов производства и изготовления пищевой продукции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поточности технологического процесса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Заведующий производств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условий хранения пищевой продукции: 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контроль температуры в холодильных камерах, 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контроль температуры и влажности на участках хранения сухой продукции, 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контроль наличия поверенных измерительных приборов (термометры, психрометры)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 одного раза в смену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</w:t>
            </w:r>
          </w:p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отдельные виды продукции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состояния упаковки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соответствия объема работающего холодильного оборудования количеству принимаемых скоропортящихся, особо скоропортящихся и замороженных продуктов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правила товарного соседства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сроков хранения сырья и готовой пищевой продукции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поступающей продукции по органолептическим показателям (внешний вид, цвет, запах, вкус, консистенция)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партия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trHeight w:val="699"/>
        </w:trPr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качества и безопасности по данным лабораторных исследований на соответствие требованиям по санитарно-химическим, физико-химическим и микробиологическим показателям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возникновении сомнений в доброкачественности и безопасности продукции 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 по питанию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</w:t>
            </w:r>
          </w:p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регламенты на отдельные виды продукции</w:t>
            </w:r>
          </w:p>
        </w:tc>
      </w:tr>
      <w:tr w:rsidR="002B0D15">
        <w:tc>
          <w:tcPr>
            <w:tcW w:w="10060" w:type="dxa"/>
            <w:gridSpan w:val="5"/>
            <w:shd w:val="clear" w:color="auto" w:fill="CCC0D9"/>
          </w:tcPr>
          <w:p w:rsidR="002B0D15" w:rsidRDefault="00DA4B24">
            <w:pPr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технологической дисциплины: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соответствием объема и ассортимента вырабатываемой и реализуемой продукции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Заведующий производств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 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соответствием технологического процесса действующей нормативной и технологической документации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10060" w:type="dxa"/>
            <w:gridSpan w:val="5"/>
            <w:shd w:val="clear" w:color="auto" w:fill="CCC0D9"/>
          </w:tcPr>
          <w:p w:rsidR="002B0D15" w:rsidRDefault="00DA4B24">
            <w:pPr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надлежащих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санитарного-гигиенических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условий производства пищевой продукции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периодических и генеральных уборок основного и вспомогательного оборудования, помещений, производственных и складских участков (в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холодильных камер)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заключение договоров на проведение дезинфекционных, дезинсекционных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дератизационных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работ, удаление отходов 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 по питанию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моющими, дезинфицирующими средствами, уборочным и разделочным инвентарем, предметами материально-технического обеспечения, ветошью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Управляющий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моющих и дезинфицирующих веществ: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визуальная оценка применяемых моющих и дезинфицирующих средств, 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визуальная оценка соответствия применяемых моющих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обрабатываемым поверхностям  перед использованием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использованием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использованием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10060" w:type="dxa"/>
            <w:gridSpan w:val="5"/>
            <w:shd w:val="clear" w:color="auto" w:fill="CCC0D9"/>
          </w:tcPr>
          <w:p w:rsidR="002B0D15" w:rsidRDefault="00DA4B24">
            <w:pPr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соблюдению охраны труда, личной гигиены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здоровьем персонала, занятого на работах, связанных с производством (изготовлением) пищевой продукции </w:t>
            </w:r>
          </w:p>
        </w:tc>
      </w:tr>
      <w:tr w:rsidR="002B0D15">
        <w:trPr>
          <w:trHeight w:val="4242"/>
        </w:trPr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предварительных и периодических медицинских осмотров персонала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определение контингентов и составление поименных списков лиц, подлежащих медицинским осмотрам; 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направление работников в ЛПУ для прохождения медосмотров;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оценка полноты проведения предварительных и периодических медицинских осмотров: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представление заключительных актов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иные органы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поступлении на работы, и далее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соответсвии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установленной периодичностью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 по питанию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МЗ России № 29н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Личная гигиена: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-оценка отсутствия (наличия) симптомов инфекционных заболеваний, осмотр видимых кожных покровов и слизистых;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-опрос на предмет наличия инфекционных заболеваний у ближайших родственников и совместно проживающих лиц;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-визуальный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обработки рук;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-оценка санитарного состояния спецодежды и санитарной одежды 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до начала работы с регистрацией в журнале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до начала работы и в течение смены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своевременного санитарно-гигиенического обучения работающих сотрудников и аттестации гигиенической подготовки. 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поступлении на работы, и далее в соответствии с установленной периодичностью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Приказ МЗ РФ 229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санитарной одеждой установленного образца, включая расходные материалы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Управляющий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Типовые нормы бесплатной выдачи специальной одежды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санитарно-оздоровительных мероприятий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 по питанию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МЗ России № 29н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оценка условий труда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 1 раза в 5 лет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Управляющий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 РФ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3827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мероприятий по организации безопасных рабочих мест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организации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рабочего места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Управляющий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№426-ФЗ 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условий и помещений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соблюдения правил личной гигиены (санузлы, душевые, гардеробные, комната приема пищи, мыло, одноразовые полотенца)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ий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 2.2.3670-20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5.10.</w:t>
            </w:r>
          </w:p>
        </w:tc>
        <w:tc>
          <w:tcPr>
            <w:tcW w:w="3827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стиркой спецодежды, своевременностью смены спецодежды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Управляющий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 РФ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5.11.</w:t>
            </w:r>
          </w:p>
        </w:tc>
        <w:tc>
          <w:tcPr>
            <w:tcW w:w="3827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рационального режима труда и отдыха для поддержания оптимальной работоспособности на протяжении смены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Управляющий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№426-ФЗ</w:t>
            </w:r>
          </w:p>
        </w:tc>
      </w:tr>
      <w:tr w:rsidR="002B0D15">
        <w:tc>
          <w:tcPr>
            <w:tcW w:w="10060" w:type="dxa"/>
            <w:gridSpan w:val="5"/>
            <w:shd w:val="clear" w:color="auto" w:fill="CCC1D9"/>
          </w:tcPr>
          <w:p w:rsidR="002B0D15" w:rsidRDefault="00DA4B24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организационные мероприятия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официально изданной нормативной документации, своевременное ее изучение должностными лицами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 по питанию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учета и отчетности, установленной действующим законодательством по вопросам, связанным с осуществлением производственного контроля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 по питанию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 1.1.1058–01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информации о результатах производственного контроля в территориальные органы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запросу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 по питанию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52-ФЗ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Своевременность информирования населения, органов местного самоуправления, органов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аварийных ситуациях (отключение водоснабжения, электроэнергии, аварий канализационной системы и т.п.), о нарушениях технологических процессов, создающих угрозу санитарно-эпидемиологическому благополучию населения.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возникновении аварийных ситуаций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 по питанию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52-ФЗ</w:t>
            </w:r>
          </w:p>
        </w:tc>
      </w:tr>
      <w:tr w:rsidR="002B0D15">
        <w:tc>
          <w:tcPr>
            <w:tcW w:w="10060" w:type="dxa"/>
            <w:gridSpan w:val="5"/>
            <w:shd w:val="clear" w:color="auto" w:fill="CCC1D9"/>
          </w:tcPr>
          <w:p w:rsidR="002B0D15" w:rsidRDefault="00DA4B24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функционированием инженерных систем, состоянием помещений, производственного оборудования и инвентаря.</w:t>
            </w:r>
          </w:p>
        </w:tc>
      </w:tr>
      <w:tr w:rsidR="002B0D15">
        <w:trPr>
          <w:trHeight w:val="3720"/>
        </w:trPr>
        <w:tc>
          <w:tcPr>
            <w:tcW w:w="704" w:type="dxa"/>
            <w:tcBorders>
              <w:bottom w:val="single" w:sz="4" w:space="0" w:color="000000"/>
            </w:tcBorders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Вентиляция (кондиционирование), водоснабжение, водоотведение, освещение: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-визуальный контроль исправностей инженерных систем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-оценка эффективности работы инженерных сетей и их обслуживание, дезинфекция и т.д.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перед началом работы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соответсвии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графиком планово-предупредительных ремонтов, обслуживания и осмотров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Заведующий производства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trHeight w:val="558"/>
        </w:trPr>
        <w:tc>
          <w:tcPr>
            <w:tcW w:w="704" w:type="dxa"/>
            <w:tcBorders>
              <w:top w:val="single" w:sz="4" w:space="0" w:color="000000"/>
            </w:tcBorders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обследования технического состояния системы вентиляции с проведением инструментальных измерений объемов вытяжки воздуха.</w:t>
            </w:r>
          </w:p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 вводом здания (помещения) в эксплуатацию или его реконструкцией, затем через 2 года после ввода в эксплуатацию, в дальнейшем не реже 1 раза в 10 лет. 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2B0D15" w:rsidRDefault="00DA4B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привлечением  специализированной организации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 2.1.3678-20 (п. 2.6)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техническим состоянием электрооборудования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перед началом работы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техническим состоянием помещений: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контроль состояния внутренней отделки помещений (поверхностей стен, потолков, полов); 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мойка и очистка остекления</w:t>
            </w:r>
          </w:p>
        </w:tc>
        <w:tc>
          <w:tcPr>
            <w:tcW w:w="2127" w:type="dxa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перед началом работы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 1 раза в 6 месяцев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состоянием производственного оборудования и инвентаря: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-визуальная оценка исправности работы производственного оборудования, средств автоматического контроля;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визуальная оценка состояния производственного инвентаря;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-оценка исправности и пригодности производственного оборудования, поверка средств измерения автоматического контроля.</w:t>
            </w:r>
          </w:p>
        </w:tc>
        <w:tc>
          <w:tcPr>
            <w:tcW w:w="2127" w:type="dxa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началом работы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началом работы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Согласно графику планово-предупредительных осмотров и ремонтов, графику поверки СИ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Старший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0D15" w:rsidRDefault="00DA4B24">
      <w:pPr>
        <w:pBdr>
          <w:top w:val="nil"/>
          <w:left w:val="nil"/>
          <w:bottom w:val="nil"/>
          <w:right w:val="nil"/>
          <w:between w:val="nil"/>
        </w:pBdr>
        <w:tabs>
          <w:tab w:val="left" w:pos="2022"/>
          <w:tab w:val="left" w:pos="7797"/>
        </w:tabs>
        <w:spacing w:before="73"/>
        <w:ind w:right="2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должностей работников, подлежащих медицинским осмотрам и обследованиям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1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2B0D15" w:rsidRDefault="002B0D15">
      <w:pPr>
        <w:spacing w:before="4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0"/>
        <w:tblW w:w="993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68"/>
        <w:gridCol w:w="2068"/>
        <w:gridCol w:w="2605"/>
        <w:gridCol w:w="2144"/>
        <w:gridCol w:w="2404"/>
      </w:tblGrid>
      <w:tr w:rsidR="002B0D15">
        <w:trPr>
          <w:trHeight w:val="792"/>
        </w:trPr>
        <w:tc>
          <w:tcPr>
            <w:tcW w:w="646" w:type="dxa"/>
            <w:shd w:val="clear" w:color="auto" w:fill="CCC1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36" w:type="dxa"/>
            <w:gridSpan w:val="2"/>
            <w:shd w:val="clear" w:color="auto" w:fill="CCC1D9"/>
          </w:tcPr>
          <w:p w:rsidR="002B0D15" w:rsidRDefault="00DA4B24">
            <w:pPr>
              <w:ind w:left="1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605" w:type="dxa"/>
            <w:shd w:val="clear" w:color="auto" w:fill="CCC1D9"/>
          </w:tcPr>
          <w:p w:rsidR="002B0D15" w:rsidRDefault="00DA4B24">
            <w:pPr>
              <w:ind w:left="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производственного фактора, вида работы согласно Приказу 29н</w:t>
            </w:r>
          </w:p>
          <w:p w:rsidR="002B0D15" w:rsidRDefault="002B0D15">
            <w:pPr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CCC1D9"/>
          </w:tcPr>
          <w:p w:rsidR="002B0D15" w:rsidRDefault="00DA4B24">
            <w:pPr>
              <w:ind w:left="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Периодичность ФЛГ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404" w:type="dxa"/>
            <w:shd w:val="clear" w:color="auto" w:fill="CCC1D9"/>
          </w:tcPr>
          <w:p w:rsidR="002B0D15" w:rsidRDefault="00DA4B24">
            <w:pPr>
              <w:ind w:left="176" w:right="1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  <w:p w:rsidR="002B0D15" w:rsidRDefault="00DA4B24">
            <w:pPr>
              <w:ind w:left="176" w:right="1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медицинского осмотра</w:t>
            </w:r>
          </w:p>
        </w:tc>
      </w:tr>
      <w:tr w:rsidR="002B0D15">
        <w:trPr>
          <w:trHeight w:val="277"/>
        </w:trPr>
        <w:tc>
          <w:tcPr>
            <w:tcW w:w="714" w:type="dxa"/>
            <w:gridSpan w:val="2"/>
          </w:tcPr>
          <w:p w:rsidR="002B0D15" w:rsidRDefault="002B0D1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5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</w:tcPr>
          <w:p w:rsidR="002B0D15" w:rsidRDefault="00DA4B24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Заведующий производства</w:t>
            </w:r>
          </w:p>
        </w:tc>
        <w:tc>
          <w:tcPr>
            <w:tcW w:w="2605" w:type="dxa"/>
          </w:tcPr>
          <w:p w:rsidR="002B0D15" w:rsidRDefault="00DA4B24">
            <w:pPr>
              <w:spacing w:line="258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Прил.1: п. 23, п.25</w:t>
            </w:r>
          </w:p>
        </w:tc>
        <w:tc>
          <w:tcPr>
            <w:tcW w:w="2144" w:type="dxa"/>
          </w:tcPr>
          <w:p w:rsidR="002B0D15" w:rsidRDefault="00DA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1раз в год</w:t>
            </w:r>
          </w:p>
        </w:tc>
        <w:tc>
          <w:tcPr>
            <w:tcW w:w="2404" w:type="dxa"/>
          </w:tcPr>
          <w:p w:rsidR="002B0D15" w:rsidRDefault="00DA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39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2B0D15">
        <w:trPr>
          <w:trHeight w:val="277"/>
        </w:trPr>
        <w:tc>
          <w:tcPr>
            <w:tcW w:w="714" w:type="dxa"/>
            <w:gridSpan w:val="2"/>
          </w:tcPr>
          <w:p w:rsidR="002B0D15" w:rsidRDefault="002B0D1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5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</w:tcPr>
          <w:p w:rsidR="002B0D15" w:rsidRDefault="00DA4B24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605" w:type="dxa"/>
          </w:tcPr>
          <w:p w:rsidR="002B0D15" w:rsidRDefault="00DA4B24">
            <w:pPr>
              <w:spacing w:line="258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Прил.1: п. 23, п.25</w:t>
            </w:r>
          </w:p>
        </w:tc>
        <w:tc>
          <w:tcPr>
            <w:tcW w:w="2144" w:type="dxa"/>
          </w:tcPr>
          <w:p w:rsidR="002B0D15" w:rsidRDefault="00DA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1раз в год</w:t>
            </w:r>
          </w:p>
        </w:tc>
        <w:tc>
          <w:tcPr>
            <w:tcW w:w="2404" w:type="dxa"/>
          </w:tcPr>
          <w:p w:rsidR="002B0D15" w:rsidRDefault="00DA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39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2B0D15">
        <w:trPr>
          <w:trHeight w:val="277"/>
        </w:trPr>
        <w:tc>
          <w:tcPr>
            <w:tcW w:w="714" w:type="dxa"/>
            <w:gridSpan w:val="2"/>
          </w:tcPr>
          <w:p w:rsidR="002B0D15" w:rsidRDefault="002B0D1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5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</w:tcPr>
          <w:p w:rsidR="002B0D15" w:rsidRDefault="00DA4B24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Кухонный работник</w:t>
            </w:r>
          </w:p>
        </w:tc>
        <w:tc>
          <w:tcPr>
            <w:tcW w:w="2605" w:type="dxa"/>
          </w:tcPr>
          <w:p w:rsidR="002B0D15" w:rsidRDefault="00DA4B24">
            <w:pPr>
              <w:spacing w:line="258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Прил.1: п. 23, п.25</w:t>
            </w:r>
          </w:p>
        </w:tc>
        <w:tc>
          <w:tcPr>
            <w:tcW w:w="2144" w:type="dxa"/>
          </w:tcPr>
          <w:p w:rsidR="002B0D15" w:rsidRDefault="00DA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1раз в год</w:t>
            </w:r>
          </w:p>
        </w:tc>
        <w:tc>
          <w:tcPr>
            <w:tcW w:w="2404" w:type="dxa"/>
          </w:tcPr>
          <w:p w:rsidR="002B0D15" w:rsidRDefault="00DA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39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2B0D15" w:rsidRDefault="00DA4B24">
      <w:pPr>
        <w:spacing w:before="50"/>
        <w:ind w:right="-6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Результаты медицинского осмотра и профилактические прививки должны быть занесены в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учѐтную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медицинскую документацию (прививочные сертификаты, медицинские книжки и др.).</w:t>
      </w:r>
    </w:p>
    <w:p w:rsidR="002B0D15" w:rsidRDefault="00DA4B24">
      <w:pPr>
        <w:spacing w:line="231" w:lineRule="auto"/>
        <w:ind w:right="-6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Приказ Министерства здравоохранения РФ от 21.03.2017 № 124н «Об утверждении порядка и сроков проведения профилактических медицинских осмотров граждан в целях выявления туберкулеза»; в соответствии с п. 4 ст. 8 ФЗ от 18.06.2001 № 77-ФЗ «О предупреждении распространения туберкулеза в РФ». </w:t>
      </w:r>
    </w:p>
    <w:p w:rsidR="002B0D15" w:rsidRDefault="002B0D15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DA4B24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1fob9te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Вакцинация всех сотрудников проводится в соответствии Приказом Минздрава России от 06.12.2021 N 1122н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прививок»:</w:t>
      </w:r>
    </w:p>
    <w:p w:rsidR="002B0D15" w:rsidRDefault="002B0D15">
      <w:pPr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2B0D15" w:rsidRDefault="00DA4B2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tbl>
      <w:tblPr>
        <w:tblStyle w:val="afffffff1"/>
        <w:tblW w:w="1006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6379"/>
      </w:tblGrid>
      <w:tr w:rsidR="002B0D15">
        <w:tc>
          <w:tcPr>
            <w:tcW w:w="3686" w:type="dxa"/>
            <w:shd w:val="clear" w:color="auto" w:fill="CCC1D9"/>
          </w:tcPr>
          <w:p w:rsidR="002B0D15" w:rsidRDefault="00DA4B24">
            <w:pPr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профилактической прививки</w:t>
            </w:r>
          </w:p>
        </w:tc>
        <w:tc>
          <w:tcPr>
            <w:tcW w:w="6379" w:type="dxa"/>
            <w:shd w:val="clear" w:color="auto" w:fill="CCC1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Категории и возраст граждан, подлежащих обязательной вакцинации</w:t>
            </w:r>
          </w:p>
        </w:tc>
      </w:tr>
      <w:tr w:rsidR="002B0D15">
        <w:tc>
          <w:tcPr>
            <w:tcW w:w="3686" w:type="dxa"/>
          </w:tcPr>
          <w:p w:rsidR="002B0D15" w:rsidRDefault="00DA4B24">
            <w:pPr>
              <w:ind w:left="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79" w:type="dxa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2B0D15">
        <w:tc>
          <w:tcPr>
            <w:tcW w:w="3686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Ревакцинация против дифтерии, столбняка</w:t>
            </w:r>
          </w:p>
        </w:tc>
        <w:tc>
          <w:tcPr>
            <w:tcW w:w="6379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 от 18 лет каждые 10 лет от момента последней ревакцинации</w:t>
            </w:r>
          </w:p>
        </w:tc>
      </w:tr>
      <w:tr w:rsidR="002B0D15">
        <w:tc>
          <w:tcPr>
            <w:tcW w:w="3686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против вирусного гепатита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6379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 от 18 до 55 лет, не привитые ранее</w:t>
            </w:r>
          </w:p>
        </w:tc>
      </w:tr>
      <w:tr w:rsidR="002B0D15">
        <w:tc>
          <w:tcPr>
            <w:tcW w:w="3686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против краснухи</w:t>
            </w:r>
          </w:p>
        </w:tc>
        <w:tc>
          <w:tcPr>
            <w:tcW w:w="6379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Женщины от 18 до 25 лет (включительно), не болевшие, не привитые, привитые однократно против краснухи, не имеющие сведений о прививках против краснухи</w:t>
            </w:r>
          </w:p>
        </w:tc>
      </w:tr>
      <w:tr w:rsidR="002B0D15">
        <w:tc>
          <w:tcPr>
            <w:tcW w:w="3686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против кори</w:t>
            </w:r>
          </w:p>
        </w:tc>
        <w:tc>
          <w:tcPr>
            <w:tcW w:w="6379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 до 35 лет (включительно), не болевшие, не привитые, привитые однократно, не имеющие сведений о прививках против кори; взрослые от 36 до 55 лет (включительно)</w:t>
            </w:r>
          </w:p>
        </w:tc>
      </w:tr>
      <w:tr w:rsidR="002B0D15">
        <w:tc>
          <w:tcPr>
            <w:tcW w:w="3686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от гриппа</w:t>
            </w:r>
          </w:p>
        </w:tc>
        <w:tc>
          <w:tcPr>
            <w:tcW w:w="6379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Взрослые ежегодно </w:t>
            </w:r>
          </w:p>
        </w:tc>
      </w:tr>
      <w:tr w:rsidR="002B0D15">
        <w:tc>
          <w:tcPr>
            <w:tcW w:w="3686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Вакцинация от вирусного гепатита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шигеллезов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(дизентерия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Лица, подверженные профессиональному риску заражения,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работники предприятий общественного питания. Иммунизация проводится вакцинами в соответствии с инструкциями по их применению.</w:t>
            </w:r>
          </w:p>
        </w:tc>
      </w:tr>
    </w:tbl>
    <w:p w:rsidR="002B0D15" w:rsidRDefault="002B0D1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DA4B24">
      <w:pPr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2B0D15" w:rsidRDefault="00DA4B24">
      <w:pPr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Требования к персоналу: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Работники обеспечиваются двумя комплектами специальной одежды, средствами индивидуальной защиты.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соблюдения правил личной гигиены персонал обеспечивается мылом, разовыми полотенцами.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посещении туалета сотрудники обязаны снять спецодежду или надеть одноразовый халат. Об этом должна информировать инструкция на двери тамбура туалета или при выходе из производственных цехов (производственной зоны).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Ответственные за содержание рабочего места – работник этого места.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Ответственный за содержание помещений – руководитель.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окончании работы работник обязан:</w:t>
      </w:r>
    </w:p>
    <w:p w:rsidR="002B0D15" w:rsidRDefault="00DA4B24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отключить машины, оборудование от всех источников питания (электроэнергии, воды и сжатого воздуха);</w:t>
      </w:r>
    </w:p>
    <w:p w:rsidR="002B0D15" w:rsidRDefault="00DA4B24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убрать инструмент и другие приспособления, неиспользованные материалы, в специально отведенное для хранения место;</w:t>
      </w:r>
    </w:p>
    <w:p w:rsidR="002B0D15" w:rsidRDefault="00DA4B24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привести в порядок рабочее место;</w:t>
      </w:r>
    </w:p>
    <w:p w:rsidR="002B0D15" w:rsidRDefault="00DA4B24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очистить специальную одежду и другие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СИЗ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убрать их в отведенные для хранения места;</w:t>
      </w:r>
    </w:p>
    <w:p w:rsidR="002B0D15" w:rsidRDefault="00DA4B24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покидая помещение отключить освещение.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работе с моющими и дезинфицирующими веществами, предназначенными для уборки и дезинфекции, должна быть обеспечена безопасность жизни, здоровья и сохранность имущества.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Хранение уборочного инвентаря и моющих средств осуществляется в специально выделенных и оборудованных местах. </w:t>
      </w:r>
    </w:p>
    <w:p w:rsidR="002B0D15" w:rsidRDefault="002B0D1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2B0D1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2B0D1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2B0D1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2B0D1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2B0D1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2B0D1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2B0D1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2B0D1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2B0D1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2B0D1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DA4B2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обитания (контрольных критических точек), в отношении которых необходима организация лабораторных исследований и испытаний, с указанием точек, в которых осуществляется отбор проб (проводятся лабораторные исследования и испытания), и периодичности отбора проб (проведения лабораторных исследований и испытаний):</w:t>
      </w:r>
      <w:proofErr w:type="gramEnd"/>
    </w:p>
    <w:p w:rsidR="002B0D15" w:rsidRDefault="002B0D15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2"/>
        <w:tblW w:w="1048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418"/>
        <w:gridCol w:w="1559"/>
        <w:gridCol w:w="1985"/>
        <w:gridCol w:w="1559"/>
        <w:gridCol w:w="1843"/>
        <w:gridCol w:w="1559"/>
      </w:tblGrid>
      <w:tr w:rsidR="002B0D15">
        <w:tc>
          <w:tcPr>
            <w:tcW w:w="1980" w:type="dxa"/>
            <w:gridSpan w:val="2"/>
            <w:shd w:val="clear" w:color="auto" w:fill="CCC1D9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5"/>
            <w:shd w:val="clear" w:color="auto" w:fill="CCC1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 производственного контроля</w:t>
            </w:r>
          </w:p>
        </w:tc>
      </w:tr>
      <w:tr w:rsidR="002B0D15">
        <w:tc>
          <w:tcPr>
            <w:tcW w:w="562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контроля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отбора</w:t>
            </w:r>
          </w:p>
        </w:tc>
        <w:tc>
          <w:tcPr>
            <w:tcW w:w="1985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отбора, количество проб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лицо и/или привлекаемая сторонняя организация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нормативной документации</w:t>
            </w:r>
          </w:p>
        </w:tc>
      </w:tr>
      <w:tr w:rsidR="002B0D15">
        <w:tc>
          <w:tcPr>
            <w:tcW w:w="1980" w:type="dxa"/>
            <w:gridSpan w:val="2"/>
            <w:shd w:val="clear" w:color="auto" w:fill="CCC1D9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5"/>
            <w:shd w:val="clear" w:color="auto" w:fill="CCC1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Производственный лабораторный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условиями труда</w:t>
            </w:r>
          </w:p>
        </w:tc>
      </w:tr>
      <w:tr w:rsidR="002B0D15">
        <w:tc>
          <w:tcPr>
            <w:tcW w:w="562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Параметры микроклимата на рабочих местах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места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 воздуха, относительная влажность воздуха, скорость движения воздуха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 (холодный и теплый период года) 2 точки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Привлекаемая аккредитованная лаборатория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 2.1.3678-20 (п. 2.4) СанПиН 1.2.3685-21 (табл. 5.2, 5.28)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МР 2.3.6.0233-21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562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Параметры освещенности на рабочих местах  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места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Искусственная освещенность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реже 1 раза в год 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точки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Привлекаемая аккредитованная лаборатория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 2.1.3678-20 (п. 2.4) СанПиН 1.2.3685-21 (табл. 5.25)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МР 2.3.6.0233-21</w:t>
            </w:r>
          </w:p>
        </w:tc>
      </w:tr>
      <w:tr w:rsidR="002B0D15">
        <w:tc>
          <w:tcPr>
            <w:tcW w:w="562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Параметры уровня шума в производственных помещениях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места</w:t>
            </w:r>
          </w:p>
        </w:tc>
        <w:tc>
          <w:tcPr>
            <w:tcW w:w="1985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шума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год, а также после реконструкции систем вентиляции; ремонта оборудования, являющегося источником шума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Привлекаемая аккредитованная лаборатория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 2.1.3678-20 (п. 2.4) СанПиН 1.2.3685-21 МР 2.3.6.0233-21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1980" w:type="dxa"/>
            <w:gridSpan w:val="2"/>
            <w:shd w:val="clear" w:color="auto" w:fill="CCC1D9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5"/>
            <w:shd w:val="clear" w:color="auto" w:fill="CCC1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Санитарно-эпидемиологический режим</w:t>
            </w:r>
          </w:p>
        </w:tc>
      </w:tr>
      <w:tr w:rsidR="002B0D15">
        <w:tc>
          <w:tcPr>
            <w:tcW w:w="562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Смывы с технологического оборудования,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инвентаря, рук и санитарной одежды персонала, тары и упаковки 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Смывы с оборудования, инвентаря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Производственные помещения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Овощехранилища и склады хранения овощей,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цехе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обработки овощей  </w:t>
            </w:r>
          </w:p>
        </w:tc>
        <w:tc>
          <w:tcPr>
            <w:tcW w:w="1985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БГКП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Яйца гельминтов и цисты патогенных простейших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Иерсинии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 смывов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полгода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смывов 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полгода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Привлекаемая аккредитованная лаборатория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МР 2.3.6.0233-21 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МР 4.2.0220-20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36 СанПиН 3.3686-21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МР 2.3.6.0233-21 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1980" w:type="dxa"/>
            <w:gridSpan w:val="2"/>
            <w:shd w:val="clear" w:color="auto" w:fill="CCC1D9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5"/>
            <w:shd w:val="clear" w:color="auto" w:fill="CCC1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Поступающая пищевая продукция, сырье и материалы</w:t>
            </w:r>
          </w:p>
        </w:tc>
      </w:tr>
      <w:tr w:rsidR="002B0D15">
        <w:tc>
          <w:tcPr>
            <w:tcW w:w="562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Пищевая продукция, сырье и материалы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Участки приемки и хранения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DA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Микробиологические показатели, физико-химические, санитарно-химические, ГМО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возникновении сомнений в доброкачественности и безопасности продукта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Привлекаемая аккредитованная лаборатория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</w:t>
            </w:r>
          </w:p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регламенты на отдельные виды продукции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МР 4.2.0220-20</w:t>
            </w:r>
          </w:p>
        </w:tc>
      </w:tr>
      <w:tr w:rsidR="002B0D15">
        <w:tc>
          <w:tcPr>
            <w:tcW w:w="1980" w:type="dxa"/>
            <w:gridSpan w:val="2"/>
            <w:shd w:val="clear" w:color="auto" w:fill="CCC1D9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5"/>
            <w:shd w:val="clear" w:color="auto" w:fill="CCC1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Готовая продукция, блюда </w:t>
            </w:r>
          </w:p>
        </w:tc>
      </w:tr>
    </w:tbl>
    <w:p w:rsidR="002B0D15" w:rsidRDefault="002B0D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3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418"/>
        <w:gridCol w:w="1559"/>
        <w:gridCol w:w="1985"/>
        <w:gridCol w:w="1559"/>
        <w:gridCol w:w="1843"/>
        <w:gridCol w:w="1559"/>
      </w:tblGrid>
      <w:tr w:rsidR="002B0D15">
        <w:trPr>
          <w:trHeight w:val="1585"/>
        </w:trPr>
        <w:tc>
          <w:tcPr>
            <w:tcW w:w="567" w:type="dxa"/>
            <w:vMerge w:val="restart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0D15" w:rsidRDefault="00DA4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Готовые блюда (салаты, сладкие блюда, напитки, вторые блюда, гарниры, соусы, творожные, яичные, овощные блюда)</w:t>
            </w:r>
            <w:proofErr w:type="gramEnd"/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Производственные цеха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0D15" w:rsidRDefault="00DA4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Микробиологические показатели 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пробы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Привлекаемая аккредитованная лаборатория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 ТР 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МР 2.3.6.0233-21 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trHeight w:val="1585"/>
        </w:trPr>
        <w:tc>
          <w:tcPr>
            <w:tcW w:w="567" w:type="dxa"/>
            <w:vMerge/>
          </w:tcPr>
          <w:p w:rsidR="002B0D15" w:rsidRDefault="002B0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0D15" w:rsidRDefault="00DA4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Изделия кулинарные мясные и рыбные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Горячий цех</w:t>
            </w:r>
          </w:p>
        </w:tc>
        <w:tc>
          <w:tcPr>
            <w:tcW w:w="1985" w:type="dxa"/>
          </w:tcPr>
          <w:p w:rsidR="002B0D15" w:rsidRDefault="00DA4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степени термической обработки 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пробы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Привлекаемая аккредитованная лаборатория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 ТР 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МР 2.3.6.0233-21 </w:t>
            </w:r>
          </w:p>
        </w:tc>
      </w:tr>
      <w:tr w:rsidR="002B0D15">
        <w:trPr>
          <w:trHeight w:val="1585"/>
        </w:trPr>
        <w:tc>
          <w:tcPr>
            <w:tcW w:w="56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2B0D15" w:rsidRDefault="00DA4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 питания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Раздача</w:t>
            </w:r>
          </w:p>
        </w:tc>
        <w:tc>
          <w:tcPr>
            <w:tcW w:w="1985" w:type="dxa"/>
          </w:tcPr>
          <w:p w:rsidR="002B0D15" w:rsidRDefault="00DA4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Привлекаемая аккредитованная лаборатория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МР 2.3.6.0233-21 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ТТК и ТК </w:t>
            </w:r>
          </w:p>
        </w:tc>
      </w:tr>
    </w:tbl>
    <w:p w:rsidR="002B0D15" w:rsidRDefault="002B0D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4"/>
        <w:tblW w:w="1048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418"/>
        <w:gridCol w:w="1559"/>
        <w:gridCol w:w="1985"/>
        <w:gridCol w:w="1559"/>
        <w:gridCol w:w="1843"/>
        <w:gridCol w:w="1559"/>
      </w:tblGrid>
      <w:tr w:rsidR="002B0D15">
        <w:tc>
          <w:tcPr>
            <w:tcW w:w="1980" w:type="dxa"/>
            <w:gridSpan w:val="2"/>
            <w:shd w:val="clear" w:color="auto" w:fill="E5DFEC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5"/>
            <w:shd w:val="clear" w:color="auto" w:fill="E5DFEC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Водопроводная вода</w:t>
            </w:r>
          </w:p>
        </w:tc>
      </w:tr>
      <w:tr w:rsidR="002B0D15">
        <w:tc>
          <w:tcPr>
            <w:tcW w:w="562" w:type="dxa"/>
            <w:vMerge w:val="restart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Вода питьевая холодная из разводящей сети централизованного источника водоснабжения</w:t>
            </w:r>
          </w:p>
        </w:tc>
        <w:tc>
          <w:tcPr>
            <w:tcW w:w="1559" w:type="dxa"/>
            <w:vMerge w:val="restart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Производственные помещения</w:t>
            </w:r>
          </w:p>
        </w:tc>
        <w:tc>
          <w:tcPr>
            <w:tcW w:w="1985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Микробиологические 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пробы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843" w:type="dxa"/>
            <w:vMerge w:val="restart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Производственная лаборатория предприятия </w:t>
            </w:r>
          </w:p>
        </w:tc>
        <w:tc>
          <w:tcPr>
            <w:tcW w:w="1559" w:type="dxa"/>
            <w:vMerge w:val="restart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2.1.3684-21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 2.1.3678-20 п.2.3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МР 2.3.6.0233-21 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562" w:type="dxa"/>
            <w:vMerge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vMerge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2B0D15" w:rsidRDefault="002B0D15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Примечание: </w:t>
      </w:r>
      <w:r>
        <w:rPr>
          <w:rFonts w:ascii="Times New Roman" w:eastAsia="Times New Roman" w:hAnsi="Times New Roman" w:cs="Times New Roman"/>
          <w:sz w:val="20"/>
          <w:szCs w:val="20"/>
        </w:rPr>
        <w:t>Проведение лабораторных исследований и испытаний осуществляется на условиях договора на оказание услуг, проведение работ с аккредитованной лабораторией. Перечень факторов, периодичность, а также объекты производственного контроля могут меняться в соответствии с результатами специальной оценки условий труда, изменениями технологических процессов и т.п.</w:t>
      </w:r>
    </w:p>
    <w:p w:rsidR="002B0D15" w:rsidRDefault="002B0D15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0D15" w:rsidRDefault="002B0D15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0D15" w:rsidRDefault="00DA4B24">
      <w:pPr>
        <w:ind w:left="567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bookmarkStart w:id="5" w:name="bookmark=id.1fob9te" w:colFirst="0" w:colLast="0"/>
      <w:bookmarkEnd w:id="5"/>
      <w:r>
        <w:rPr>
          <w:rFonts w:ascii="Times New Roman" w:eastAsia="Times New Roman" w:hAnsi="Times New Roman" w:cs="Times New Roman"/>
          <w:b/>
          <w:sz w:val="28"/>
          <w:szCs w:val="28"/>
        </w:rPr>
        <w:t>Мероприятия по снижению риска для работников.</w:t>
      </w:r>
    </w:p>
    <w:p w:rsidR="002B0D15" w:rsidRDefault="00DA4B24">
      <w:pPr>
        <w:pBdr>
          <w:top w:val="nil"/>
          <w:left w:val="nil"/>
          <w:bottom w:val="nil"/>
          <w:right w:val="nil"/>
          <w:between w:val="nil"/>
        </w:pBdr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снижения риска необходимо проводить следующие мероприятия:</w:t>
      </w:r>
    </w:p>
    <w:p w:rsidR="002B0D15" w:rsidRDefault="00DA4B2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выдавать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(средства индивидуальной защиты);</w:t>
      </w:r>
    </w:p>
    <w:p w:rsidR="002B0D15" w:rsidRDefault="00DA4B2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предварительные и периодические медицинские осмотры;</w:t>
      </w:r>
    </w:p>
    <w:p w:rsidR="002B0D15" w:rsidRDefault="00DA4B2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обучать работников безопасным приемам работ;</w:t>
      </w:r>
    </w:p>
    <w:p w:rsidR="002B0D15" w:rsidRDefault="00DA4B2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инструктажи по безопасности труда;</w:t>
      </w:r>
    </w:p>
    <w:p w:rsidR="002B0D15" w:rsidRDefault="00DA4B2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технические и организационные меры по предотвращению взрыва и противопожарной защите.</w:t>
      </w:r>
    </w:p>
    <w:p w:rsidR="002B0D15" w:rsidRDefault="00DA4B2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10.2. При выборе СИЗ важно как можно полнее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перечень опасных и вредных факторов и уровень их воздействия. Степень защиты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должна соответствовать уровню воздействия вредных факторов. Приобретаемые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иметь сертификат или декларацию о соответствии. В этих документах содержится информация о том, требованиям каких нормативных документов соответствует СИЗ и от каких факторов оно защищает.</w:t>
      </w:r>
    </w:p>
    <w:p w:rsidR="002B0D15" w:rsidRDefault="00DA4B24">
      <w:pPr>
        <w:tabs>
          <w:tab w:val="left" w:pos="1353"/>
        </w:tabs>
        <w:spacing w:before="77"/>
        <w:ind w:right="-6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heading=h.3znysh7" w:colFirst="0" w:colLast="0"/>
      <w:bookmarkEnd w:id="6"/>
      <w:r>
        <w:rPr>
          <w:rFonts w:ascii="Times New Roman" w:eastAsia="Times New Roman" w:hAnsi="Times New Roman" w:cs="Times New Roman"/>
          <w:b/>
          <w:sz w:val="28"/>
          <w:szCs w:val="28"/>
        </w:rPr>
        <w:t>11. Критические контрольные точки:</w:t>
      </w:r>
    </w:p>
    <w:p w:rsidR="002B0D15" w:rsidRDefault="00DA4B24">
      <w:pPr>
        <w:widowControl/>
        <w:pBdr>
          <w:top w:val="nil"/>
          <w:left w:val="nil"/>
          <w:bottom w:val="single" w:sz="4" w:space="0" w:color="4F81BD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Критическая контрольная точка № 1</w:t>
      </w:r>
    </w:p>
    <w:p w:rsidR="002B0D15" w:rsidRDefault="00DA4B2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7" w:name="_heading=h.2et92p0" w:colFirst="0" w:colLast="0"/>
      <w:bookmarkEnd w:id="7"/>
      <w:r>
        <w:rPr>
          <w:rFonts w:ascii="Times New Roman" w:eastAsia="Times New Roman" w:hAnsi="Times New Roman" w:cs="Times New Roman"/>
          <w:b/>
          <w:sz w:val="24"/>
          <w:szCs w:val="24"/>
        </w:rPr>
        <w:t>ХРАНЕНИЕ СЫРЬЯ И ВСПОМОГАТЕЛЬНЫХ МАТЕРИАЛОВ</w:t>
      </w:r>
    </w:p>
    <w:tbl>
      <w:tblPr>
        <w:tblStyle w:val="afffffff5"/>
        <w:tblW w:w="1014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5"/>
        <w:gridCol w:w="7556"/>
      </w:tblGrid>
      <w:tr w:rsidR="002B0D15">
        <w:trPr>
          <w:trHeight w:val="533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Опасный фактор: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Микроорганизмы, развитие в сырье свыше допустимых санитарных норм при несоблюдении условий транспортировки – биологическая опасность</w:t>
            </w:r>
          </w:p>
        </w:tc>
      </w:tr>
      <w:tr w:rsidR="002B0D15">
        <w:trPr>
          <w:trHeight w:val="363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Критический предел (КП):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СЫРЬЕ: согласно требованиям к условиям хранения сырья, установленным изготовителем.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Для охлажденного сырья, полуфабрикатов, гастрономического сырья,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температура от +2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ºС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до +6ºС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Для замороженных полуфабрикатов – температура не более -18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ºС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Для сухого сырья – температура от +18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ºС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до +25ºС, относительная влажность воздуха 15-75%</w:t>
            </w:r>
          </w:p>
        </w:tc>
      </w:tr>
      <w:tr w:rsidR="002B0D15">
        <w:trPr>
          <w:trHeight w:val="617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Средство управления: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Контроль условий хранения (температура, влажность)</w:t>
            </w:r>
          </w:p>
        </w:tc>
      </w:tr>
    </w:tbl>
    <w:p w:rsidR="002B0D15" w:rsidRDefault="00DA4B24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Мониторинг: </w:t>
      </w:r>
    </w:p>
    <w:tbl>
      <w:tblPr>
        <w:tblStyle w:val="afffffff6"/>
        <w:tblW w:w="1020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275"/>
        <w:gridCol w:w="1277"/>
        <w:gridCol w:w="3829"/>
        <w:gridCol w:w="2152"/>
      </w:tblGrid>
      <w:tr w:rsidR="002B0D15">
        <w:trPr>
          <w:trHeight w:val="19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Процедура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Периодичность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Ответственный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Что делает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Регистрационно-учетный документ</w:t>
            </w:r>
          </w:p>
        </w:tc>
      </w:tr>
      <w:tr w:rsidR="002B0D15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DA4B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Контроль температурно-влажностного режима на участках хранения сырья и заготовок, готовой продукции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DA4B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раз в смену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DA4B24">
            <w:pPr>
              <w:ind w:right="29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Старший повар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DA4B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Проверяет показания измерительного оборудования, отражающего значения параметров хранения сырья (температура, влажность).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Контроль температурно-влажностного режима на участках хранения сырья и заготовок, готовой продукции</w:t>
            </w:r>
          </w:p>
        </w:tc>
      </w:tr>
    </w:tbl>
    <w:p w:rsidR="002B0D15" w:rsidRDefault="00DA4B24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Критическая контрольная точка №2</w:t>
      </w:r>
    </w:p>
    <w:p w:rsidR="002B0D15" w:rsidRDefault="00DA4B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ПРИЕМОЧНЫЙ КОНТРОЛЬ ГОТОВОЙ ПРОДУКЦИИ (КОНТРОЛЬ ТЕМПЕРАТУРЫ В ТОЛЩЕ ПРОДУКТА)</w:t>
      </w:r>
    </w:p>
    <w:tbl>
      <w:tblPr>
        <w:tblStyle w:val="afffffff7"/>
        <w:tblW w:w="1014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1"/>
        <w:gridCol w:w="8070"/>
      </w:tblGrid>
      <w:tr w:rsidR="002B0D15">
        <w:trPr>
          <w:trHeight w:val="317"/>
        </w:trPr>
        <w:tc>
          <w:tcPr>
            <w:tcW w:w="2071" w:type="dxa"/>
            <w:shd w:val="clear" w:color="auto" w:fill="E6E6E6"/>
            <w:vAlign w:val="center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Опасный фактор:</w:t>
            </w:r>
          </w:p>
        </w:tc>
        <w:tc>
          <w:tcPr>
            <w:tcW w:w="8070" w:type="dxa"/>
            <w:vAlign w:val="center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Микроорганизмы порчи, развитие в продукте вследствие нарушения технологии переработки – биологическая опасность</w:t>
            </w:r>
          </w:p>
        </w:tc>
      </w:tr>
      <w:tr w:rsidR="002B0D15">
        <w:trPr>
          <w:trHeight w:val="384"/>
        </w:trPr>
        <w:tc>
          <w:tcPr>
            <w:tcW w:w="2071" w:type="dxa"/>
            <w:shd w:val="clear" w:color="auto" w:fill="E6E6E6"/>
            <w:vAlign w:val="center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Критический предел (КП):</w:t>
            </w:r>
          </w:p>
        </w:tc>
        <w:tc>
          <w:tcPr>
            <w:tcW w:w="8070" w:type="dxa"/>
            <w:vAlign w:val="center"/>
          </w:tcPr>
          <w:p w:rsidR="002B0D15" w:rsidRDefault="00DA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Достижение оптимальной температуры внутри изделия:</w:t>
            </w:r>
          </w:p>
          <w:tbl>
            <w:tblPr>
              <w:tblStyle w:val="afffffff8"/>
              <w:tblW w:w="825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74"/>
              <w:gridCol w:w="4279"/>
            </w:tblGrid>
            <w:tr w:rsidR="002B0D15">
              <w:tc>
                <w:tcPr>
                  <w:tcW w:w="3974" w:type="dxa"/>
                </w:tcPr>
                <w:p w:rsidR="002B0D15" w:rsidRDefault="00DA4B2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Наименование продукта</w:t>
                  </w:r>
                </w:p>
              </w:tc>
              <w:tc>
                <w:tcPr>
                  <w:tcW w:w="4279" w:type="dxa"/>
                </w:tcPr>
                <w:p w:rsidR="002B0D15" w:rsidRDefault="00DA4B2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Температура, не менее </w:t>
                  </w:r>
                  <w:r>
                    <w:rPr>
                      <w:rFonts w:ascii="Times New Roman" w:eastAsia="Times New Roman" w:hAnsi="Times New Roman" w:cs="Times New Roman"/>
                      <w:b/>
                      <w:vertAlign w:val="superscript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>С</w:t>
                  </w:r>
                </w:p>
              </w:tc>
            </w:tr>
            <w:tr w:rsidR="002B0D15">
              <w:tc>
                <w:tcPr>
                  <w:tcW w:w="3974" w:type="dxa"/>
                  <w:vAlign w:val="center"/>
                </w:tcPr>
                <w:p w:rsidR="002B0D15" w:rsidRDefault="00DA4B2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Натуральные рубленые изделия из мяса</w:t>
                  </w:r>
                </w:p>
              </w:tc>
              <w:tc>
                <w:tcPr>
                  <w:tcW w:w="4279" w:type="dxa"/>
                  <w:vAlign w:val="center"/>
                </w:tcPr>
                <w:p w:rsidR="002B0D15" w:rsidRDefault="00DA4B2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/>
                    <w:ind w:hanging="2"/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+85</w:t>
                  </w:r>
                </w:p>
              </w:tc>
            </w:tr>
            <w:tr w:rsidR="002B0D15">
              <w:tc>
                <w:tcPr>
                  <w:tcW w:w="3974" w:type="dxa"/>
                  <w:vAlign w:val="center"/>
                </w:tcPr>
                <w:p w:rsidR="002B0D15" w:rsidRDefault="00DA4B2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Изделия из фарша</w:t>
                  </w:r>
                </w:p>
              </w:tc>
              <w:tc>
                <w:tcPr>
                  <w:tcW w:w="4279" w:type="dxa"/>
                  <w:vAlign w:val="center"/>
                </w:tcPr>
                <w:p w:rsidR="002B0D15" w:rsidRDefault="00DA4B2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/>
                    <w:ind w:hanging="2"/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+90</w:t>
                  </w:r>
                </w:p>
              </w:tc>
            </w:tr>
            <w:tr w:rsidR="002B0D15">
              <w:tc>
                <w:tcPr>
                  <w:tcW w:w="3974" w:type="dxa"/>
                  <w:vAlign w:val="center"/>
                </w:tcPr>
                <w:p w:rsidR="002B0D15" w:rsidRDefault="00DA4B2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/>
                    <w:ind w:hanging="2"/>
                    <w:jc w:val="both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Мясо (говядина, телятина, баранина); рыба</w:t>
                  </w:r>
                </w:p>
              </w:tc>
              <w:tc>
                <w:tcPr>
                  <w:tcW w:w="4279" w:type="dxa"/>
                  <w:vAlign w:val="center"/>
                </w:tcPr>
                <w:p w:rsidR="002B0D15" w:rsidRDefault="00DA4B2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/>
                    <w:ind w:hanging="2"/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+68</w:t>
                  </w:r>
                </w:p>
              </w:tc>
            </w:tr>
            <w:tr w:rsidR="002B0D15">
              <w:tc>
                <w:tcPr>
                  <w:tcW w:w="3974" w:type="dxa"/>
                  <w:vAlign w:val="center"/>
                </w:tcPr>
                <w:p w:rsidR="002B0D15" w:rsidRDefault="00DA4B2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Свинина</w:t>
                  </w:r>
                </w:p>
              </w:tc>
              <w:tc>
                <w:tcPr>
                  <w:tcW w:w="4279" w:type="dxa"/>
                  <w:vAlign w:val="center"/>
                </w:tcPr>
                <w:p w:rsidR="002B0D15" w:rsidRDefault="00DA4B2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/>
                    <w:ind w:hanging="2"/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+71</w:t>
                  </w:r>
                </w:p>
              </w:tc>
            </w:tr>
            <w:tr w:rsidR="002B0D15">
              <w:tc>
                <w:tcPr>
                  <w:tcW w:w="3974" w:type="dxa"/>
                  <w:vAlign w:val="center"/>
                </w:tcPr>
                <w:p w:rsidR="002B0D15" w:rsidRDefault="00DA4B2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Мясо птицы</w:t>
                  </w:r>
                </w:p>
              </w:tc>
              <w:tc>
                <w:tcPr>
                  <w:tcW w:w="4279" w:type="dxa"/>
                  <w:vAlign w:val="center"/>
                </w:tcPr>
                <w:p w:rsidR="002B0D15" w:rsidRDefault="00DA4B2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/>
                    <w:ind w:hanging="2"/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+74</w:t>
                  </w:r>
                </w:p>
              </w:tc>
            </w:tr>
          </w:tbl>
          <w:p w:rsidR="002B0D15" w:rsidRDefault="002B0D15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</w:tc>
      </w:tr>
      <w:tr w:rsidR="002B0D15">
        <w:trPr>
          <w:trHeight w:val="427"/>
        </w:trPr>
        <w:tc>
          <w:tcPr>
            <w:tcW w:w="2071" w:type="dxa"/>
            <w:shd w:val="clear" w:color="auto" w:fill="E6E6E6"/>
            <w:vAlign w:val="center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Средство управления:</w:t>
            </w:r>
          </w:p>
        </w:tc>
        <w:tc>
          <w:tcPr>
            <w:tcW w:w="8070" w:type="dxa"/>
            <w:vAlign w:val="center"/>
          </w:tcPr>
          <w:p w:rsidR="002B0D15" w:rsidRDefault="00DA4B24">
            <w:pP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Контроль температуры внутри изделия</w:t>
            </w:r>
          </w:p>
        </w:tc>
      </w:tr>
    </w:tbl>
    <w:p w:rsidR="002B0D15" w:rsidRDefault="00DA4B24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Мониторинг: </w:t>
      </w:r>
    </w:p>
    <w:tbl>
      <w:tblPr>
        <w:tblStyle w:val="afffffff9"/>
        <w:tblW w:w="1017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134"/>
        <w:gridCol w:w="1276"/>
        <w:gridCol w:w="2693"/>
        <w:gridCol w:w="2552"/>
      </w:tblGrid>
      <w:tr w:rsidR="002B0D15">
        <w:trPr>
          <w:trHeight w:val="198"/>
        </w:trPr>
        <w:tc>
          <w:tcPr>
            <w:tcW w:w="2518" w:type="dxa"/>
            <w:shd w:val="clear" w:color="auto" w:fill="CCCCCC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Процедура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Периодичность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Ответственный</w:t>
            </w:r>
          </w:p>
        </w:tc>
        <w:tc>
          <w:tcPr>
            <w:tcW w:w="2693" w:type="dxa"/>
            <w:shd w:val="clear" w:color="auto" w:fill="CCCCCC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Что делает</w:t>
            </w:r>
          </w:p>
        </w:tc>
        <w:tc>
          <w:tcPr>
            <w:tcW w:w="2552" w:type="dxa"/>
            <w:shd w:val="clear" w:color="auto" w:fill="CCCCCC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Регистрационно-учетный документ</w:t>
            </w:r>
          </w:p>
        </w:tc>
      </w:tr>
      <w:tr w:rsidR="002B0D15">
        <w:trPr>
          <w:trHeight w:val="811"/>
        </w:trPr>
        <w:tc>
          <w:tcPr>
            <w:tcW w:w="2518" w:type="dxa"/>
            <w:shd w:val="clear" w:color="auto" w:fill="auto"/>
          </w:tcPr>
          <w:p w:rsidR="002B0D15" w:rsidRDefault="00DA4B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Контроль температуры готового блюда</w:t>
            </w:r>
          </w:p>
        </w:tc>
        <w:tc>
          <w:tcPr>
            <w:tcW w:w="1134" w:type="dxa"/>
            <w:shd w:val="clear" w:color="auto" w:fill="auto"/>
          </w:tcPr>
          <w:p w:rsidR="002B0D15" w:rsidRDefault="00DA4B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Каждая партия </w:t>
            </w:r>
          </w:p>
        </w:tc>
        <w:tc>
          <w:tcPr>
            <w:tcW w:w="1276" w:type="dxa"/>
            <w:shd w:val="clear" w:color="auto" w:fill="auto"/>
          </w:tcPr>
          <w:p w:rsidR="002B0D15" w:rsidRDefault="00DA4B24">
            <w:pPr>
              <w:ind w:right="29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Повар</w:t>
            </w:r>
          </w:p>
        </w:tc>
        <w:tc>
          <w:tcPr>
            <w:tcW w:w="2693" w:type="dxa"/>
            <w:shd w:val="clear" w:color="auto" w:fill="auto"/>
          </w:tcPr>
          <w:p w:rsidR="002B0D15" w:rsidRDefault="00DA4B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 помощью термометров оценивает температуру внутри продукта</w:t>
            </w:r>
          </w:p>
        </w:tc>
        <w:tc>
          <w:tcPr>
            <w:tcW w:w="2552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Журнал бракеража готовой пищевой продукции</w:t>
            </w:r>
          </w:p>
        </w:tc>
      </w:tr>
    </w:tbl>
    <w:p w:rsidR="002B0D15" w:rsidRDefault="00DA4B24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Критическая контрольная точка №3</w:t>
      </w:r>
    </w:p>
    <w:p w:rsidR="002B0D15" w:rsidRDefault="00DA4B24">
      <w:pPr>
        <w:keepNext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РЕАЛИЗАЦИЯ ГОТОВОЙ ПРОДУКЦИИ (КОНТРОЛЬ ТЕМПЕРАТУРЫ ГОТОВЫХ БЛЮД НА МАРМИТЕ)</w:t>
      </w:r>
    </w:p>
    <w:tbl>
      <w:tblPr>
        <w:tblStyle w:val="afffffffa"/>
        <w:tblW w:w="10137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611"/>
      </w:tblGrid>
      <w:tr w:rsidR="002B0D15">
        <w:trPr>
          <w:trHeight w:val="317"/>
        </w:trPr>
        <w:tc>
          <w:tcPr>
            <w:tcW w:w="1526" w:type="dxa"/>
            <w:shd w:val="clear" w:color="auto" w:fill="E6E6E6"/>
            <w:vAlign w:val="center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Опасный фактор:</w:t>
            </w:r>
          </w:p>
        </w:tc>
        <w:tc>
          <w:tcPr>
            <w:tcW w:w="8611" w:type="dxa"/>
            <w:shd w:val="clear" w:color="auto" w:fill="auto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Микроорганизмы, развитие патогенной микрофлоры при несоблюдении температуры и времени реализации готовых блюд – биологическая опасность</w:t>
            </w:r>
          </w:p>
        </w:tc>
      </w:tr>
      <w:tr w:rsidR="002B0D15">
        <w:trPr>
          <w:trHeight w:val="384"/>
        </w:trPr>
        <w:tc>
          <w:tcPr>
            <w:tcW w:w="1526" w:type="dxa"/>
            <w:shd w:val="clear" w:color="auto" w:fill="E6E6E6"/>
            <w:vAlign w:val="center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Критический предел (КП):</w:t>
            </w:r>
          </w:p>
        </w:tc>
        <w:tc>
          <w:tcPr>
            <w:tcW w:w="8611" w:type="dxa"/>
            <w:shd w:val="clear" w:color="auto" w:fill="auto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Готовые блюда на линии раздачи: </w:t>
            </w:r>
          </w:p>
        </w:tc>
      </w:tr>
      <w:tr w:rsidR="002B0D15">
        <w:trPr>
          <w:trHeight w:val="427"/>
        </w:trPr>
        <w:tc>
          <w:tcPr>
            <w:tcW w:w="1526" w:type="dxa"/>
            <w:shd w:val="clear" w:color="auto" w:fill="E6E6E6"/>
            <w:vAlign w:val="center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Средство управления:</w:t>
            </w:r>
          </w:p>
        </w:tc>
        <w:tc>
          <w:tcPr>
            <w:tcW w:w="8611" w:type="dxa"/>
            <w:shd w:val="clear" w:color="auto" w:fill="auto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Температура реализации:</w:t>
            </w:r>
          </w:p>
        </w:tc>
      </w:tr>
    </w:tbl>
    <w:p w:rsidR="002B0D15" w:rsidRDefault="00DA4B24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Мониторинг: </w:t>
      </w:r>
    </w:p>
    <w:tbl>
      <w:tblPr>
        <w:tblStyle w:val="afffffffb"/>
        <w:tblW w:w="1017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985"/>
        <w:gridCol w:w="1417"/>
        <w:gridCol w:w="2410"/>
        <w:gridCol w:w="1985"/>
      </w:tblGrid>
      <w:tr w:rsidR="002B0D15">
        <w:trPr>
          <w:trHeight w:val="19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Процедура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Периодичность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Что делает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Регистрационно-учетный документ</w:t>
            </w:r>
          </w:p>
        </w:tc>
      </w:tr>
      <w:tr w:rsidR="002B0D15">
        <w:trPr>
          <w:trHeight w:val="81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Контроль температурного режима на участках хранения готовой продукции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раз в 2 часа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DA4B24">
            <w:pPr>
              <w:ind w:right="2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Старший повар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 помощью пирометров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термощупов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 оценивает температуру готовых блюд (выборочно 3 блюд, через 2 часа новые блюда)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Лист учета температуры реализации готовых блюд на мармите</w:t>
            </w:r>
          </w:p>
        </w:tc>
      </w:tr>
    </w:tbl>
    <w:p w:rsidR="002B0D15" w:rsidRDefault="002B0D15">
      <w:pPr>
        <w:tabs>
          <w:tab w:val="left" w:pos="1353"/>
        </w:tabs>
        <w:spacing w:before="77"/>
        <w:ind w:right="-6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0D15" w:rsidRDefault="00DA4B24">
      <w:pPr>
        <w:tabs>
          <w:tab w:val="left" w:pos="1353"/>
        </w:tabs>
        <w:spacing w:before="77"/>
        <w:ind w:right="-6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12.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 и учреждений санитарно-эпидемиологической службы Российской Федерации:</w:t>
      </w:r>
    </w:p>
    <w:p w:rsidR="002B0D15" w:rsidRDefault="002B0D15">
      <w:pPr>
        <w:tabs>
          <w:tab w:val="left" w:pos="1353"/>
        </w:tabs>
        <w:spacing w:before="77"/>
        <w:ind w:right="-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p w:rsidR="002B0D15" w:rsidRDefault="00DA4B24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12.1 Аварийные ситуации, при возникновении которых осуществляется информирование органов, уполномоченных осуществлять государственный санитарно-эпидемиологический надзор:</w:t>
      </w:r>
    </w:p>
    <w:p w:rsidR="002B0D15" w:rsidRDefault="00DA4B24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Подтвержденное превышение показателей безопасности в продукции;</w:t>
      </w:r>
    </w:p>
    <w:p w:rsidR="002B0D15" w:rsidRDefault="00DA4B24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Несоответствие воды по микробиологическим показателям;</w:t>
      </w:r>
    </w:p>
    <w:p w:rsidR="002B0D15" w:rsidRDefault="00DA4B24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Загрязнение почвы, воздуха опасными выбросами или почвы разливами опасных токсических веществ;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Аварии на водопроводно-канализационных системах производства;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Наличие групповой заболеваемости острыми кишечными инфекциями среди персонала.</w:t>
      </w:r>
    </w:p>
    <w:p w:rsidR="002B0D15" w:rsidRDefault="00DA4B24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случае их возникновения необходимо приостановить работу и оповестить территориальный отдел 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0D15" w:rsidRDefault="00DA4B24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12.2 Аварийные ситуации, управляемые локально на предприятии:</w:t>
      </w:r>
    </w:p>
    <w:p w:rsidR="002B0D15" w:rsidRDefault="00DA4B24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Отключение электроэнергии, воды, засор канализации;</w:t>
      </w:r>
    </w:p>
    <w:p w:rsidR="002B0D15" w:rsidRDefault="00DA4B24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Остановка работы холодильного оборудования;</w:t>
      </w:r>
    </w:p>
    <w:p w:rsidR="002B0D15" w:rsidRDefault="00DA4B24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Выход ККТ за установленные критические пределы;</w:t>
      </w:r>
    </w:p>
    <w:p w:rsidR="002B0D15" w:rsidRDefault="00DA4B24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Заболевание сотрудника, вызванное инфекцией кишечной этиологии.</w:t>
      </w:r>
    </w:p>
    <w:p w:rsidR="002B0D15" w:rsidRDefault="002B0D15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13. Перечень форм учета и отчетности, установленной действующим законодательством по вопросам, связанным с осуществлением мероприятий в рамках Программы производственного контроля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4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B0D15" w:rsidRDefault="00DA4B24">
      <w:pPr>
        <w:widowControl/>
        <w:numPr>
          <w:ilvl w:val="0"/>
          <w:numId w:val="5"/>
        </w:numPr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Журнал учета проверок</w:t>
      </w:r>
    </w:p>
    <w:p w:rsidR="002B0D15" w:rsidRDefault="00DA4B24">
      <w:pPr>
        <w:widowControl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Журнал гигиенический</w:t>
      </w:r>
    </w:p>
    <w:p w:rsidR="002B0D15" w:rsidRDefault="00DA4B24">
      <w:pPr>
        <w:widowControl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Журнал здоровье</w:t>
      </w:r>
    </w:p>
    <w:p w:rsidR="002B0D15" w:rsidRDefault="00DA4B24">
      <w:pPr>
        <w:widowControl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График генеральных уборок помещений</w:t>
      </w:r>
    </w:p>
    <w:p w:rsidR="002B0D15" w:rsidRDefault="00DA4B24">
      <w:pPr>
        <w:widowControl/>
        <w:numPr>
          <w:ilvl w:val="0"/>
          <w:numId w:val="5"/>
        </w:numPr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Журнал контроля качества готовой пищи (бракеража)</w:t>
      </w:r>
    </w:p>
    <w:p w:rsidR="002B0D15" w:rsidRDefault="00DA4B24">
      <w:pPr>
        <w:widowControl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График поточности технологических процессов</w:t>
      </w:r>
    </w:p>
    <w:p w:rsidR="002B0D15" w:rsidRDefault="00DA4B24">
      <w:pPr>
        <w:widowControl/>
        <w:numPr>
          <w:ilvl w:val="0"/>
          <w:numId w:val="5"/>
        </w:numPr>
        <w:ind w:left="1418" w:hanging="7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Журнал учета температурного режима холодильного оборудования</w:t>
      </w:r>
    </w:p>
    <w:p w:rsidR="002B0D15" w:rsidRDefault="00DA4B24">
      <w:pPr>
        <w:widowControl/>
        <w:numPr>
          <w:ilvl w:val="0"/>
          <w:numId w:val="5"/>
        </w:numPr>
        <w:ind w:left="1418" w:hanging="7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Журнал учета температуры и влажности в складских помещениях</w:t>
      </w:r>
    </w:p>
    <w:p w:rsidR="002B0D15" w:rsidRDefault="00DA4B24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418" w:hanging="7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 учета дезинфекции</w:t>
      </w:r>
    </w:p>
    <w:p w:rsidR="002B0D15" w:rsidRDefault="00DA4B24">
      <w:pPr>
        <w:widowControl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Журнал учета работы бактерицидной лампы</w:t>
      </w:r>
    </w:p>
    <w:p w:rsidR="002B0D15" w:rsidRDefault="00DA4B24">
      <w:pPr>
        <w:widowControl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Книга жалоб и предложений</w:t>
      </w:r>
    </w:p>
    <w:p w:rsidR="002B0D15" w:rsidRDefault="002B0D15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2B0D15" w:rsidRDefault="002B0D15">
      <w:pPr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Перечень форм учета может быть дополнен или изменен.</w:t>
      </w:r>
    </w:p>
    <w:p w:rsidR="002B0D15" w:rsidRDefault="002B0D15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0D15" w:rsidRDefault="002B0D15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0D15" w:rsidRDefault="002B0D15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0D15" w:rsidRDefault="002B0D15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0D15" w:rsidRDefault="002B0D15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0D15" w:rsidRDefault="002B0D15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0D15" w:rsidRDefault="002B0D15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0D15" w:rsidRDefault="002B0D15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2B0D15">
          <w:footerReference w:type="default" r:id="rId11"/>
          <w:pgSz w:w="11906" w:h="16838"/>
          <w:pgMar w:top="992" w:right="990" w:bottom="851" w:left="991" w:header="708" w:footer="708" w:gutter="0"/>
          <w:pgNumType w:start="1"/>
          <w:cols w:space="720"/>
        </w:sectPr>
      </w:pPr>
    </w:p>
    <w:p w:rsidR="002B0D15" w:rsidRDefault="00DA4B24">
      <w:pPr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2B0D15" w:rsidRDefault="00DA4B24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Бланки учета и отчетности</w:t>
      </w:r>
    </w:p>
    <w:p w:rsidR="002B0D15" w:rsidRDefault="002B0D1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0D15" w:rsidRDefault="002B0D1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0D15" w:rsidRDefault="00DA4B24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Таблица № 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Журнал учета проверок</w:t>
      </w:r>
    </w:p>
    <w:p w:rsidR="002B0D15" w:rsidRDefault="00DA4B24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3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Сведения о проводимых проверках</w:t>
      </w:r>
    </w:p>
    <w:p w:rsidR="002B0D15" w:rsidRDefault="002B0D15">
      <w:pPr>
        <w:rPr>
          <w:sz w:val="28"/>
          <w:szCs w:val="28"/>
        </w:rPr>
      </w:pPr>
    </w:p>
    <w:tbl>
      <w:tblPr>
        <w:tblStyle w:val="afffffffc"/>
        <w:tblW w:w="15287" w:type="dxa"/>
        <w:tblInd w:w="-437" w:type="dxa"/>
        <w:tblLayout w:type="fixed"/>
        <w:tblLook w:val="0400" w:firstRow="0" w:lastRow="0" w:firstColumn="0" w:lastColumn="0" w:noHBand="0" w:noVBand="1"/>
      </w:tblPr>
      <w:tblGrid>
        <w:gridCol w:w="540"/>
        <w:gridCol w:w="10920"/>
        <w:gridCol w:w="3827"/>
      </w:tblGrid>
      <w:tr w:rsidR="002B0D15">
        <w:trPr>
          <w:trHeight w:val="33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начала и окончания проверки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trHeight w:val="3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время проведения проверки (для субъектов малого и среднего предпринимательства, в часах)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trHeight w:val="5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органа государственного контроля (надзора), наименование органа муниципального контроля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trHeight w:val="3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ind w:left="-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ind w:left="-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номер распоряжения или приказа о проведении проверки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trHeight w:val="2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ind w:left="-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ind w:left="-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Цель, задачи и предмет проверки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trHeight w:val="12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ind w:left="-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ind w:left="-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проверки (плановая или внеплановая):</w:t>
            </w:r>
          </w:p>
          <w:p w:rsidR="002B0D15" w:rsidRDefault="00DA4B24">
            <w:pPr>
              <w:ind w:left="-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плановой проверки – ссылка на ежегодный план проведения проверок;</w:t>
            </w:r>
          </w:p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внеплановой проверки в отношении субъектов малого или среднего предпринимательства – дата и номер решения прокурора о согласовании проведения проверки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trHeight w:val="63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номер акта, составленного по результатам проверки, дата его вручения представителю юридического лица, индивидуальному предпринимателю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trHeight w:val="3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Выявленные нарушения обязательных требований (указываются содержание выявленного нарушения со ссылкой на положение нормативного правового акта, которым установлено нарушенное требование, допустившее его лицо)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trHeight w:val="30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номер и содержание выданного предписания об устранении выявленных нарушениях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trHeight w:val="57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(в случае, если имеется), должность должностного лица (должностных лиц), проводящег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их) проверку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trHeight w:val="8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(в случае, если имеется), должности экспертов, представителей экспертных организаций, привлеченных к проведению проверки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trHeight w:val="4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должностного лица (лиц), проводившего проверку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0D15" w:rsidRDefault="00DA4B24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Таблица 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Журнал гигиенический</w:t>
      </w:r>
    </w:p>
    <w:tbl>
      <w:tblPr>
        <w:tblStyle w:val="afffffffd"/>
        <w:tblW w:w="1486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6"/>
        <w:gridCol w:w="1002"/>
        <w:gridCol w:w="1855"/>
        <w:gridCol w:w="1902"/>
        <w:gridCol w:w="2511"/>
        <w:gridCol w:w="2449"/>
        <w:gridCol w:w="2651"/>
        <w:gridCol w:w="1724"/>
      </w:tblGrid>
      <w:tr w:rsidR="002B0D15">
        <w:trPr>
          <w:trHeight w:val="1833"/>
        </w:trPr>
        <w:tc>
          <w:tcPr>
            <w:tcW w:w="766" w:type="dxa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1002" w:type="dxa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855" w:type="dxa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ФИО работника (последнее при наличии)</w:t>
            </w:r>
          </w:p>
        </w:tc>
        <w:tc>
          <w:tcPr>
            <w:tcW w:w="1902" w:type="dxa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511" w:type="dxa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Подпись сотрудника об отсутствии признаков инфекционных заболеваний у сотрудника и члена семьи</w:t>
            </w:r>
          </w:p>
        </w:tc>
        <w:tc>
          <w:tcPr>
            <w:tcW w:w="2449" w:type="dxa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Подпись сотрудника об отсутствии заболеваний верхних дыхательных путей и гнойничковых заболеваний кожи рук и открытых поверхностей тела</w:t>
            </w:r>
          </w:p>
        </w:tc>
        <w:tc>
          <w:tcPr>
            <w:tcW w:w="2651" w:type="dxa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Результат осмотра медицинским работником (ответственным лицом)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(допущен/ отстранен)</w:t>
            </w:r>
          </w:p>
        </w:tc>
        <w:tc>
          <w:tcPr>
            <w:tcW w:w="1724" w:type="dxa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Подпись медицинского работника (ответственного лица)</w:t>
            </w:r>
          </w:p>
        </w:tc>
      </w:tr>
      <w:tr w:rsidR="002B0D15">
        <w:trPr>
          <w:trHeight w:val="306"/>
        </w:trPr>
        <w:tc>
          <w:tcPr>
            <w:tcW w:w="766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5" w:type="dxa"/>
            <w:shd w:val="clear" w:color="auto" w:fill="auto"/>
          </w:tcPr>
          <w:p w:rsidR="002B0D15" w:rsidRDefault="002B0D1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2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1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1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B0D15">
        <w:trPr>
          <w:trHeight w:val="239"/>
        </w:trPr>
        <w:tc>
          <w:tcPr>
            <w:tcW w:w="766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5" w:type="dxa"/>
            <w:shd w:val="clear" w:color="auto" w:fill="auto"/>
          </w:tcPr>
          <w:p w:rsidR="002B0D15" w:rsidRDefault="002B0D1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2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1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1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B0D15">
        <w:trPr>
          <w:trHeight w:val="388"/>
        </w:trPr>
        <w:tc>
          <w:tcPr>
            <w:tcW w:w="766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5" w:type="dxa"/>
            <w:shd w:val="clear" w:color="auto" w:fill="auto"/>
          </w:tcPr>
          <w:p w:rsidR="002B0D15" w:rsidRDefault="002B0D1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2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1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1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B0D15" w:rsidRDefault="002B0D15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2B0D1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0D15" w:rsidRDefault="00DA4B24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Таблица № 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Журнал здоровья </w:t>
      </w:r>
    </w:p>
    <w:tbl>
      <w:tblPr>
        <w:tblStyle w:val="afffffffe"/>
        <w:tblW w:w="1472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635"/>
        <w:gridCol w:w="2089"/>
        <w:gridCol w:w="2047"/>
        <w:gridCol w:w="1812"/>
        <w:gridCol w:w="2313"/>
        <w:gridCol w:w="1726"/>
        <w:gridCol w:w="2398"/>
      </w:tblGrid>
      <w:tr w:rsidR="002B0D15">
        <w:trPr>
          <w:trHeight w:val="2154"/>
        </w:trPr>
        <w:tc>
          <w:tcPr>
            <w:tcW w:w="710" w:type="dxa"/>
            <w:shd w:val="clear" w:color="auto" w:fill="D9D9D9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  <w:t>/п</w:t>
            </w:r>
          </w:p>
        </w:tc>
        <w:tc>
          <w:tcPr>
            <w:tcW w:w="1635" w:type="dxa"/>
            <w:shd w:val="clear" w:color="auto" w:fill="D9D9D9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  <w:t>Дата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  <w:t>Ф.И.О.</w:t>
            </w:r>
          </w:p>
        </w:tc>
        <w:tc>
          <w:tcPr>
            <w:tcW w:w="2047" w:type="dxa"/>
            <w:shd w:val="clear" w:color="auto" w:fill="D9D9D9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  <w:t>Должность</w:t>
            </w:r>
          </w:p>
        </w:tc>
        <w:tc>
          <w:tcPr>
            <w:tcW w:w="1812" w:type="dxa"/>
            <w:shd w:val="clear" w:color="auto" w:fill="D9D9D9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  <w:t>Отметка об отсутствии ОКЗ у работника и членов его семьи</w:t>
            </w:r>
          </w:p>
        </w:tc>
        <w:tc>
          <w:tcPr>
            <w:tcW w:w="2313" w:type="dxa"/>
            <w:shd w:val="clear" w:color="auto" w:fill="D9D9D9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  <w:t>Отметка об отсутствии</w:t>
            </w:r>
          </w:p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  <w:t>у работника ангины и гнойничковых заболеваний, катаральных явлений верхних дыхательных путей</w:t>
            </w:r>
          </w:p>
        </w:tc>
        <w:tc>
          <w:tcPr>
            <w:tcW w:w="1726" w:type="dxa"/>
            <w:shd w:val="clear" w:color="auto" w:fill="D9D9D9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  <w:t>Подпись работника</w:t>
            </w:r>
          </w:p>
        </w:tc>
        <w:tc>
          <w:tcPr>
            <w:tcW w:w="2398" w:type="dxa"/>
            <w:shd w:val="clear" w:color="auto" w:fill="D9D9D9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  <w:t>Подпись лица, ответственного за медицинский осмотр</w:t>
            </w:r>
          </w:p>
        </w:tc>
      </w:tr>
      <w:tr w:rsidR="002B0D15">
        <w:tc>
          <w:tcPr>
            <w:tcW w:w="710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2B0D15" w:rsidRDefault="002B0D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10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2B0D15" w:rsidRDefault="002B0D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10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2B0D15" w:rsidRDefault="002B0D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0D15" w:rsidRDefault="002B0D15">
      <w:pPr>
        <w:widowControl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2B0D15">
      <w:pPr>
        <w:widowControl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0D15" w:rsidRDefault="00DA4B24">
      <w:pPr>
        <w:widowControl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Таблица № 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График генеральных уборок помещений</w:t>
      </w:r>
    </w:p>
    <w:tbl>
      <w:tblPr>
        <w:tblStyle w:val="affffffff"/>
        <w:tblW w:w="1473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2242"/>
        <w:gridCol w:w="2103"/>
        <w:gridCol w:w="2896"/>
        <w:gridCol w:w="695"/>
        <w:gridCol w:w="29"/>
        <w:gridCol w:w="2080"/>
        <w:gridCol w:w="9"/>
        <w:gridCol w:w="1944"/>
        <w:gridCol w:w="9"/>
        <w:gridCol w:w="1994"/>
        <w:gridCol w:w="9"/>
      </w:tblGrid>
      <w:tr w:rsidR="002B0D15">
        <w:trPr>
          <w:trHeight w:val="453"/>
        </w:trPr>
        <w:tc>
          <w:tcPr>
            <w:tcW w:w="720" w:type="dxa"/>
            <w:vMerge w:val="restart"/>
            <w:shd w:val="clear" w:color="auto" w:fill="D9D9D9"/>
          </w:tcPr>
          <w:p w:rsidR="002B0D15" w:rsidRDefault="00DA4B24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42" w:type="dxa"/>
            <w:vMerge w:val="restart"/>
            <w:shd w:val="clear" w:color="auto" w:fill="D9D9D9"/>
          </w:tcPr>
          <w:p w:rsidR="002B0D15" w:rsidRDefault="00DA4B24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подразделения</w:t>
            </w:r>
          </w:p>
        </w:tc>
        <w:tc>
          <w:tcPr>
            <w:tcW w:w="2103" w:type="dxa"/>
            <w:vMerge w:val="restart"/>
            <w:shd w:val="clear" w:color="auto" w:fill="D9D9D9"/>
          </w:tcPr>
          <w:p w:rsidR="002B0D15" w:rsidRDefault="00DA4B24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Планируемая дата проведения</w:t>
            </w:r>
          </w:p>
        </w:tc>
        <w:tc>
          <w:tcPr>
            <w:tcW w:w="2896" w:type="dxa"/>
            <w:vMerge w:val="restart"/>
            <w:shd w:val="clear" w:color="auto" w:fill="D9D9D9"/>
          </w:tcPr>
          <w:p w:rsidR="002B0D15" w:rsidRDefault="00DA4B24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дезинфицирующего средства</w:t>
            </w:r>
          </w:p>
        </w:tc>
        <w:tc>
          <w:tcPr>
            <w:tcW w:w="2813" w:type="dxa"/>
            <w:gridSpan w:val="4"/>
            <w:shd w:val="clear" w:color="auto" w:fill="D9D9D9"/>
          </w:tcPr>
          <w:p w:rsidR="002B0D15" w:rsidRDefault="00DA4B24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дезинфекции</w:t>
            </w:r>
          </w:p>
        </w:tc>
        <w:tc>
          <w:tcPr>
            <w:tcW w:w="1953" w:type="dxa"/>
            <w:gridSpan w:val="2"/>
            <w:vMerge w:val="restart"/>
            <w:shd w:val="clear" w:color="auto" w:fill="D9D9D9"/>
          </w:tcPr>
          <w:p w:rsidR="002B0D15" w:rsidRDefault="00DA4B24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Фактическая дата проведения</w:t>
            </w:r>
          </w:p>
        </w:tc>
        <w:tc>
          <w:tcPr>
            <w:tcW w:w="2003" w:type="dxa"/>
            <w:gridSpan w:val="2"/>
            <w:vMerge w:val="restart"/>
            <w:shd w:val="clear" w:color="auto" w:fill="D9D9D9"/>
          </w:tcPr>
          <w:p w:rsidR="002B0D15" w:rsidRDefault="00DA4B24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Подпись исполнителя</w:t>
            </w:r>
          </w:p>
        </w:tc>
      </w:tr>
      <w:tr w:rsidR="002B0D15">
        <w:trPr>
          <w:trHeight w:val="546"/>
        </w:trPr>
        <w:tc>
          <w:tcPr>
            <w:tcW w:w="720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2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6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shd w:val="clear" w:color="auto" w:fill="D9D9D9"/>
          </w:tcPr>
          <w:p w:rsidR="002B0D15" w:rsidRDefault="00DA4B24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089" w:type="dxa"/>
            <w:gridSpan w:val="2"/>
            <w:shd w:val="clear" w:color="auto" w:fill="D9D9D9"/>
          </w:tcPr>
          <w:p w:rsidR="002B0D15" w:rsidRDefault="00DA4B24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экспозиции</w:t>
            </w:r>
          </w:p>
        </w:tc>
        <w:tc>
          <w:tcPr>
            <w:tcW w:w="1953" w:type="dxa"/>
            <w:gridSpan w:val="2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D15">
        <w:tc>
          <w:tcPr>
            <w:tcW w:w="720" w:type="dxa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shd w:val="clear" w:color="auto" w:fill="auto"/>
          </w:tcPr>
          <w:p w:rsidR="002B0D15" w:rsidRDefault="002B0D1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20" w:type="dxa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shd w:val="clear" w:color="auto" w:fill="auto"/>
          </w:tcPr>
          <w:p w:rsidR="002B0D15" w:rsidRDefault="002B0D1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gridAfter w:val="1"/>
          <w:wAfter w:w="9" w:type="dxa"/>
        </w:trPr>
        <w:tc>
          <w:tcPr>
            <w:tcW w:w="720" w:type="dxa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0D15" w:rsidRDefault="00DA4B24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Таблица № 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Журнал контроля качества готовой пищи (бракеража)</w:t>
      </w:r>
    </w:p>
    <w:tbl>
      <w:tblPr>
        <w:tblStyle w:val="affffffff0"/>
        <w:tblW w:w="14730" w:type="dxa"/>
        <w:tblInd w:w="62" w:type="dxa"/>
        <w:tblLayout w:type="fixed"/>
        <w:tblLook w:val="0000" w:firstRow="0" w:lastRow="0" w:firstColumn="0" w:lastColumn="0" w:noHBand="0" w:noVBand="0"/>
      </w:tblPr>
      <w:tblGrid>
        <w:gridCol w:w="1436"/>
        <w:gridCol w:w="1639"/>
        <w:gridCol w:w="1465"/>
        <w:gridCol w:w="2047"/>
        <w:gridCol w:w="1435"/>
        <w:gridCol w:w="1638"/>
        <w:gridCol w:w="1638"/>
        <w:gridCol w:w="2047"/>
        <w:gridCol w:w="1385"/>
      </w:tblGrid>
      <w:tr w:rsidR="002B0D15">
        <w:trPr>
          <w:trHeight w:val="1188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и час изготовления блюда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 снятия бракеража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готового блюда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Результаты органолептической оценки качества готовых блюд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Температура внутри продукта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Разрешение к реализации блюда, кулинарного изделия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Подписи членов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бракеражной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комиссии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Результаты взвешивания порционных блюд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2B0D15">
        <w:trPr>
          <w:trHeight w:val="247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0D15">
        <w:trPr>
          <w:trHeight w:val="247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B0D15" w:rsidRDefault="00DA4B24">
      <w:pPr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Таблица 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График поточности технологических процессов</w:t>
      </w:r>
    </w:p>
    <w:tbl>
      <w:tblPr>
        <w:tblStyle w:val="affffffff1"/>
        <w:tblW w:w="147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5"/>
        <w:gridCol w:w="11195"/>
      </w:tblGrid>
      <w:tr w:rsidR="002B0D15">
        <w:trPr>
          <w:trHeight w:val="454"/>
        </w:trPr>
        <w:tc>
          <w:tcPr>
            <w:tcW w:w="3535" w:type="dxa"/>
            <w:shd w:val="clear" w:color="auto" w:fill="auto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_heading=h.1t3h5sf" w:colFirst="0" w:colLast="0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195" w:type="dxa"/>
            <w:shd w:val="clear" w:color="auto" w:fill="auto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Процесс/этап</w:t>
            </w:r>
          </w:p>
        </w:tc>
      </w:tr>
      <w:tr w:rsidR="002B0D15">
        <w:trPr>
          <w:trHeight w:val="454"/>
        </w:trPr>
        <w:tc>
          <w:tcPr>
            <w:tcW w:w="14730" w:type="dxa"/>
            <w:gridSpan w:val="2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ЦЕХ/ ЗОНА/ УЧАСТОК </w:t>
            </w:r>
          </w:p>
        </w:tc>
      </w:tr>
      <w:tr w:rsidR="002B0D15">
        <w:trPr>
          <w:trHeight w:val="454"/>
        </w:trPr>
        <w:tc>
          <w:tcPr>
            <w:tcW w:w="3535" w:type="dxa"/>
            <w:shd w:val="clear" w:color="auto" w:fill="auto"/>
          </w:tcPr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95" w:type="dxa"/>
            <w:shd w:val="clear" w:color="auto" w:fill="auto"/>
          </w:tcPr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2B0D15" w:rsidRDefault="00DA4B24">
      <w:pPr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Таблица № 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Журнал учета температурного режима холодильного оборудования</w:t>
      </w:r>
    </w:p>
    <w:p w:rsidR="002B0D15" w:rsidRDefault="002B0D15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fffffff2"/>
        <w:tblW w:w="147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2339"/>
        <w:gridCol w:w="2036"/>
        <w:gridCol w:w="2713"/>
        <w:gridCol w:w="5397"/>
      </w:tblGrid>
      <w:tr w:rsidR="002B0D15">
        <w:tc>
          <w:tcPr>
            <w:tcW w:w="2245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75" w:type="dxa"/>
            <w:gridSpan w:val="2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Показания термометра</w:t>
            </w:r>
          </w:p>
        </w:tc>
        <w:tc>
          <w:tcPr>
            <w:tcW w:w="2713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Подпись ответственного работника</w:t>
            </w:r>
          </w:p>
        </w:tc>
        <w:tc>
          <w:tcPr>
            <w:tcW w:w="5397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(отметка об отключении электроэнергии, размораживании, неисправного холодильного оборудования)</w:t>
            </w:r>
          </w:p>
        </w:tc>
      </w:tr>
      <w:tr w:rsidR="002B0D15">
        <w:tc>
          <w:tcPr>
            <w:tcW w:w="2245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Утром</w:t>
            </w:r>
          </w:p>
        </w:tc>
        <w:tc>
          <w:tcPr>
            <w:tcW w:w="2036" w:type="dxa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вечером</w:t>
            </w:r>
          </w:p>
        </w:tc>
        <w:tc>
          <w:tcPr>
            <w:tcW w:w="2713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97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B0D15">
        <w:tc>
          <w:tcPr>
            <w:tcW w:w="2245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97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B0D15">
        <w:tc>
          <w:tcPr>
            <w:tcW w:w="2245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97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B0D15">
        <w:tc>
          <w:tcPr>
            <w:tcW w:w="2245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39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36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13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97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2B0D15" w:rsidRDefault="002B0D15">
      <w:pPr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:rsidR="002B0D15" w:rsidRDefault="00DA4B24">
      <w:pPr>
        <w:widowControl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Таблица № 8. </w:t>
      </w:r>
      <w:r>
        <w:rPr>
          <w:rFonts w:ascii="Times New Roman" w:eastAsia="Times New Roman" w:hAnsi="Times New Roman" w:cs="Times New Roman"/>
          <w:sz w:val="28"/>
          <w:szCs w:val="28"/>
        </w:rPr>
        <w:t>Журнал учета температуры и влажности в складских помещениях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fffffff3"/>
        <w:tblW w:w="147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"/>
        <w:gridCol w:w="1509"/>
        <w:gridCol w:w="2646"/>
        <w:gridCol w:w="2201"/>
        <w:gridCol w:w="2805"/>
        <w:gridCol w:w="2987"/>
        <w:gridCol w:w="1700"/>
      </w:tblGrid>
      <w:tr w:rsidR="002B0D15">
        <w:tc>
          <w:tcPr>
            <w:tcW w:w="882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09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записи</w:t>
            </w:r>
          </w:p>
        </w:tc>
        <w:tc>
          <w:tcPr>
            <w:tcW w:w="2646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Показания термометра (температура в помещении)</w:t>
            </w:r>
          </w:p>
        </w:tc>
        <w:tc>
          <w:tcPr>
            <w:tcW w:w="7993" w:type="dxa"/>
            <w:gridSpan w:val="3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Показания прибора (психрометр, гигрометр)</w:t>
            </w:r>
          </w:p>
        </w:tc>
        <w:tc>
          <w:tcPr>
            <w:tcW w:w="1700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2B0D15">
        <w:tc>
          <w:tcPr>
            <w:tcW w:w="882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6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1" w:type="dxa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Показания сухого прибора</w:t>
            </w:r>
          </w:p>
        </w:tc>
        <w:tc>
          <w:tcPr>
            <w:tcW w:w="2805" w:type="dxa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Показания увлажненного прибора</w:t>
            </w:r>
          </w:p>
        </w:tc>
        <w:tc>
          <w:tcPr>
            <w:tcW w:w="2987" w:type="dxa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Относительная влажность</w:t>
            </w:r>
          </w:p>
        </w:tc>
        <w:tc>
          <w:tcPr>
            <w:tcW w:w="1700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D15">
        <w:trPr>
          <w:trHeight w:val="306"/>
        </w:trPr>
        <w:tc>
          <w:tcPr>
            <w:tcW w:w="882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B0D15" w:rsidRDefault="002B0D1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trHeight w:val="314"/>
        </w:trPr>
        <w:tc>
          <w:tcPr>
            <w:tcW w:w="882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B0D15" w:rsidRDefault="002B0D1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882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B0D15" w:rsidRDefault="002B0D1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0D15" w:rsidRDefault="00DA4B24">
      <w:pPr>
        <w:widowControl/>
        <w:ind w:left="423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Таблица №9.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Журнал учета дезинфекции</w:t>
      </w:r>
    </w:p>
    <w:tbl>
      <w:tblPr>
        <w:tblStyle w:val="affffffff4"/>
        <w:tblW w:w="1473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6"/>
        <w:gridCol w:w="1994"/>
        <w:gridCol w:w="2374"/>
        <w:gridCol w:w="1603"/>
        <w:gridCol w:w="3874"/>
        <w:gridCol w:w="2139"/>
        <w:gridCol w:w="1520"/>
      </w:tblGrid>
      <w:tr w:rsidR="002B0D15">
        <w:tc>
          <w:tcPr>
            <w:tcW w:w="1226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4368" w:type="dxa"/>
            <w:gridSpan w:val="2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объектов дезинфекции</w:t>
            </w:r>
          </w:p>
        </w:tc>
        <w:tc>
          <w:tcPr>
            <w:tcW w:w="1603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Причина дезинфекции</w:t>
            </w:r>
          </w:p>
        </w:tc>
        <w:tc>
          <w:tcPr>
            <w:tcW w:w="3874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дезсредства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концентрация его раствора</w:t>
            </w:r>
          </w:p>
        </w:tc>
        <w:tc>
          <w:tcPr>
            <w:tcW w:w="2139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Количество израсходованного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дезраствора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 кг</w:t>
            </w:r>
          </w:p>
        </w:tc>
        <w:tc>
          <w:tcPr>
            <w:tcW w:w="1520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Подпись врача</w:t>
            </w:r>
          </w:p>
        </w:tc>
      </w:tr>
      <w:tr w:rsidR="002B0D15">
        <w:tc>
          <w:tcPr>
            <w:tcW w:w="1226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94" w:type="dxa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Помещение, 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2</w:t>
            </w:r>
            <w:proofErr w:type="gramEnd"/>
          </w:p>
        </w:tc>
        <w:tc>
          <w:tcPr>
            <w:tcW w:w="2374" w:type="dxa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Инвентарь, оборудование (количество предметов)</w:t>
            </w:r>
          </w:p>
        </w:tc>
        <w:tc>
          <w:tcPr>
            <w:tcW w:w="1603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74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39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20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B0D15">
        <w:tc>
          <w:tcPr>
            <w:tcW w:w="1226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1226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1226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0D15" w:rsidRDefault="002B0D15">
      <w:pPr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9" w:name="_heading=h.4d34og8" w:colFirst="0" w:colLast="0"/>
      <w:bookmarkEnd w:id="9"/>
    </w:p>
    <w:p w:rsidR="002B0D15" w:rsidRDefault="00DA4B24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Таблица №10.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Журнал учета работы бактерицидной лампы</w:t>
      </w:r>
    </w:p>
    <w:p w:rsidR="002B0D15" w:rsidRDefault="002B0D15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5"/>
        <w:tblW w:w="1472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0"/>
        <w:gridCol w:w="2587"/>
        <w:gridCol w:w="3585"/>
        <w:gridCol w:w="1594"/>
        <w:gridCol w:w="1594"/>
        <w:gridCol w:w="1393"/>
        <w:gridCol w:w="1986"/>
      </w:tblGrid>
      <w:tr w:rsidR="002B0D15">
        <w:tc>
          <w:tcPr>
            <w:tcW w:w="1991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587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Условия обеззараживания</w:t>
            </w:r>
          </w:p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(в присутствии людей/в отсутствии людей)</w:t>
            </w:r>
          </w:p>
        </w:tc>
        <w:tc>
          <w:tcPr>
            <w:tcW w:w="3585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Режим облучения</w:t>
            </w:r>
          </w:p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(непрерывный или повторно-кратковременный)</w:t>
            </w:r>
          </w:p>
        </w:tc>
        <w:tc>
          <w:tcPr>
            <w:tcW w:w="3188" w:type="dxa"/>
            <w:gridSpan w:val="2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Время</w:t>
            </w:r>
          </w:p>
        </w:tc>
        <w:tc>
          <w:tcPr>
            <w:tcW w:w="1393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Остаток часов</w:t>
            </w:r>
          </w:p>
        </w:tc>
        <w:tc>
          <w:tcPr>
            <w:tcW w:w="1986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Подпись</w:t>
            </w:r>
          </w:p>
        </w:tc>
      </w:tr>
      <w:tr w:rsidR="002B0D15">
        <w:tc>
          <w:tcPr>
            <w:tcW w:w="1991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87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85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4" w:type="dxa"/>
            <w:shd w:val="clear" w:color="auto" w:fill="D9D9D9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ВКЛ</w:t>
            </w:r>
          </w:p>
        </w:tc>
        <w:tc>
          <w:tcPr>
            <w:tcW w:w="1594" w:type="dxa"/>
            <w:shd w:val="clear" w:color="auto" w:fill="D9D9D9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ВЫКЛ</w:t>
            </w:r>
            <w:proofErr w:type="gramEnd"/>
          </w:p>
        </w:tc>
        <w:tc>
          <w:tcPr>
            <w:tcW w:w="1393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B0D15">
        <w:tc>
          <w:tcPr>
            <w:tcW w:w="1991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5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3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B0D15">
        <w:tc>
          <w:tcPr>
            <w:tcW w:w="1991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5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3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B0D15">
        <w:tc>
          <w:tcPr>
            <w:tcW w:w="1991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5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3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B0D15" w:rsidRDefault="002B0D15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B0D15">
      <w:pgSz w:w="16838" w:h="11906" w:orient="landscape"/>
      <w:pgMar w:top="992" w:right="851" w:bottom="992" w:left="124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2F1" w:rsidRDefault="00C222F1">
      <w:r>
        <w:separator/>
      </w:r>
    </w:p>
  </w:endnote>
  <w:endnote w:type="continuationSeparator" w:id="0">
    <w:p w:rsidR="00C222F1" w:rsidRDefault="00C2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D15" w:rsidRDefault="00DA4B2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F7A51">
      <w:rPr>
        <w:noProof/>
        <w:color w:val="000000"/>
      </w:rPr>
      <w:t>26</w:t>
    </w:r>
    <w:r>
      <w:rPr>
        <w:color w:val="000000"/>
      </w:rPr>
      <w:fldChar w:fldCharType="end"/>
    </w:r>
  </w:p>
  <w:p w:rsidR="002B0D15" w:rsidRDefault="002B0D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:rsidR="002B0D15" w:rsidRDefault="002B0D15"/>
  <w:p w:rsidR="002B0D15" w:rsidRDefault="002B0D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2F1" w:rsidRDefault="00C222F1">
      <w:r>
        <w:separator/>
      </w:r>
    </w:p>
  </w:footnote>
  <w:footnote w:type="continuationSeparator" w:id="0">
    <w:p w:rsidR="00C222F1" w:rsidRDefault="00C22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57D9"/>
    <w:multiLevelType w:val="multilevel"/>
    <w:tmpl w:val="BCD85322"/>
    <w:lvl w:ilvl="0">
      <w:start w:val="5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4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1F151750"/>
    <w:multiLevelType w:val="multilevel"/>
    <w:tmpl w:val="0B7CFDB6"/>
    <w:lvl w:ilvl="0">
      <w:start w:val="1"/>
      <w:numFmt w:val="decimal"/>
      <w:lvlText w:val="%1"/>
      <w:lvlJc w:val="left"/>
      <w:pPr>
        <w:ind w:left="1162" w:hanging="420"/>
      </w:pPr>
    </w:lvl>
    <w:lvl w:ilvl="1">
      <w:start w:val="2"/>
      <w:numFmt w:val="decimal"/>
      <w:lvlText w:val="%1.%2."/>
      <w:lvlJc w:val="left"/>
      <w:pPr>
        <w:ind w:left="1162" w:hanging="42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162" w:hanging="76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-"/>
      <w:lvlJc w:val="left"/>
      <w:pPr>
        <w:ind w:left="1445" w:hanging="305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4682" w:hanging="305"/>
      </w:pPr>
    </w:lvl>
    <w:lvl w:ilvl="5">
      <w:numFmt w:val="bullet"/>
      <w:lvlText w:val="•"/>
      <w:lvlJc w:val="left"/>
      <w:pPr>
        <w:ind w:left="5762" w:hanging="305"/>
      </w:pPr>
    </w:lvl>
    <w:lvl w:ilvl="6">
      <w:numFmt w:val="bullet"/>
      <w:lvlText w:val="•"/>
      <w:lvlJc w:val="left"/>
      <w:pPr>
        <w:ind w:left="6843" w:hanging="305"/>
      </w:pPr>
    </w:lvl>
    <w:lvl w:ilvl="7">
      <w:numFmt w:val="bullet"/>
      <w:lvlText w:val="•"/>
      <w:lvlJc w:val="left"/>
      <w:pPr>
        <w:ind w:left="7924" w:hanging="305"/>
      </w:pPr>
    </w:lvl>
    <w:lvl w:ilvl="8">
      <w:numFmt w:val="bullet"/>
      <w:lvlText w:val="•"/>
      <w:lvlJc w:val="left"/>
      <w:pPr>
        <w:ind w:left="9004" w:hanging="305"/>
      </w:pPr>
    </w:lvl>
  </w:abstractNum>
  <w:abstractNum w:abstractNumId="2">
    <w:nsid w:val="4B066206"/>
    <w:multiLevelType w:val="multilevel"/>
    <w:tmpl w:val="9B5485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4F5B1F37"/>
    <w:multiLevelType w:val="multilevel"/>
    <w:tmpl w:val="84D44C30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4">
    <w:nsid w:val="56D45153"/>
    <w:multiLevelType w:val="multilevel"/>
    <w:tmpl w:val="254EA70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3E31FF"/>
    <w:multiLevelType w:val="multilevel"/>
    <w:tmpl w:val="75F6D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D262F"/>
    <w:multiLevelType w:val="multilevel"/>
    <w:tmpl w:val="1BF28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2584E"/>
    <w:multiLevelType w:val="multilevel"/>
    <w:tmpl w:val="CC1260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B306E1F"/>
    <w:multiLevelType w:val="multilevel"/>
    <w:tmpl w:val="D194C8D8"/>
    <w:lvl w:ilvl="0">
      <w:start w:val="9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4C3BF0"/>
    <w:multiLevelType w:val="multilevel"/>
    <w:tmpl w:val="67FA6BCA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0">
    <w:nsid w:val="72A20C06"/>
    <w:multiLevelType w:val="multilevel"/>
    <w:tmpl w:val="C9CADB0A"/>
    <w:lvl w:ilvl="0">
      <w:start w:val="1"/>
      <w:numFmt w:val="decimal"/>
      <w:lvlText w:val="%1."/>
      <w:lvlJc w:val="left"/>
      <w:pPr>
        <w:ind w:left="423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7F24A9"/>
    <w:multiLevelType w:val="multilevel"/>
    <w:tmpl w:val="4D98469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B0D15"/>
    <w:rsid w:val="002B0D15"/>
    <w:rsid w:val="002D17B5"/>
    <w:rsid w:val="007D36BD"/>
    <w:rsid w:val="00BC3DC8"/>
    <w:rsid w:val="00C222F1"/>
    <w:rsid w:val="00DA4B24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18"/>
        <w:szCs w:val="18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/>
      <w:outlineLvl w:val="0"/>
    </w:pPr>
    <w:rPr>
      <w:rFonts w:ascii="Times New Roman" w:eastAsia="Times New Roman" w:hAnsi="Times New Roman" w:cs="Times New Roman"/>
      <w:b/>
      <w:sz w:val="30"/>
      <w:szCs w:val="30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semiHidden/>
    <w:unhideWhenUsed/>
    <w:qFormat/>
    <w:rsid w:val="00C7430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Îáû÷íûé"/>
    <w:rsid w:val="0053255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Îñíîâíîé òåêñò 2"/>
    <w:basedOn w:val="a4"/>
    <w:rsid w:val="0053255A"/>
    <w:pPr>
      <w:jc w:val="both"/>
    </w:pPr>
    <w:rPr>
      <w:sz w:val="28"/>
    </w:rPr>
  </w:style>
  <w:style w:type="character" w:customStyle="1" w:styleId="10">
    <w:name w:val="Заголовок 1 Знак"/>
    <w:basedOn w:val="a0"/>
    <w:uiPriority w:val="9"/>
    <w:rsid w:val="003A0599"/>
    <w:rPr>
      <w:rFonts w:ascii="Times New Roman" w:eastAsia="Times New Roman" w:hAnsi="Times New Roman" w:cs="Times New Roman"/>
      <w:b/>
      <w:bCs/>
      <w:kern w:val="36"/>
      <w:sz w:val="30"/>
      <w:szCs w:val="30"/>
      <w:lang w:eastAsia="ru-RU"/>
    </w:rPr>
  </w:style>
  <w:style w:type="paragraph" w:styleId="a5">
    <w:name w:val="Balloon Text"/>
    <w:link w:val="a6"/>
    <w:uiPriority w:val="99"/>
    <w:semiHidden/>
    <w:unhideWhenUsed/>
    <w:rsid w:val="003A05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5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3A0599"/>
    <w:rPr>
      <w:color w:val="106BBE"/>
    </w:rPr>
  </w:style>
  <w:style w:type="table" w:styleId="a8">
    <w:name w:val="Table Grid"/>
    <w:basedOn w:val="a1"/>
    <w:uiPriority w:val="59"/>
    <w:rsid w:val="00092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uiPriority w:val="34"/>
    <w:qFormat/>
    <w:rsid w:val="00B740FC"/>
    <w:pPr>
      <w:ind w:left="720"/>
      <w:contextualSpacing/>
    </w:pPr>
  </w:style>
  <w:style w:type="character" w:customStyle="1" w:styleId="FontStyle26">
    <w:name w:val="Font Style26"/>
    <w:rsid w:val="0076095A"/>
    <w:rPr>
      <w:rFonts w:ascii="Arial" w:hAnsi="Arial" w:cs="Arial"/>
      <w:color w:val="000000"/>
      <w:sz w:val="12"/>
      <w:szCs w:val="12"/>
    </w:rPr>
  </w:style>
  <w:style w:type="paragraph" w:styleId="aa">
    <w:name w:val="header"/>
    <w:link w:val="ab"/>
    <w:uiPriority w:val="99"/>
    <w:unhideWhenUsed/>
    <w:rsid w:val="00BC600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C6001"/>
    <w:rPr>
      <w:rFonts w:ascii="Arial" w:eastAsia="Times New Roman" w:hAnsi="Arial" w:cs="Arial"/>
      <w:sz w:val="18"/>
      <w:szCs w:val="18"/>
      <w:lang w:eastAsia="ru-RU"/>
    </w:rPr>
  </w:style>
  <w:style w:type="paragraph" w:styleId="ac">
    <w:name w:val="footer"/>
    <w:link w:val="ad"/>
    <w:uiPriority w:val="99"/>
    <w:unhideWhenUsed/>
    <w:rsid w:val="00BC600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6001"/>
    <w:rPr>
      <w:rFonts w:ascii="Arial" w:eastAsia="Times New Roman" w:hAnsi="Arial" w:cs="Arial"/>
      <w:sz w:val="18"/>
      <w:szCs w:val="18"/>
      <w:lang w:eastAsia="ru-RU"/>
    </w:rPr>
  </w:style>
  <w:style w:type="paragraph" w:styleId="ae">
    <w:name w:val="Normal (Web)"/>
    <w:uiPriority w:val="99"/>
    <w:unhideWhenUsed/>
    <w:rsid w:val="005C5BD4"/>
    <w:pPr>
      <w:widowControl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59"/>
    <w:rsid w:val="00113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246313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81068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6C0C17"/>
  </w:style>
  <w:style w:type="table" w:customStyle="1" w:styleId="21">
    <w:name w:val="Сетка таблицы2"/>
    <w:basedOn w:val="a1"/>
    <w:next w:val="a8"/>
    <w:uiPriority w:val="59"/>
    <w:rsid w:val="00EA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"/>
    <w:uiPriority w:val="2"/>
    <w:semiHidden/>
    <w:unhideWhenUsed/>
    <w:qFormat/>
    <w:rsid w:val="00302DE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uiPriority w:val="1"/>
    <w:qFormat/>
    <w:rsid w:val="00131B92"/>
    <w:rPr>
      <w:rFonts w:ascii="Times New Roman" w:hAnsi="Times New Roman" w:cs="Times New Roman"/>
      <w:sz w:val="22"/>
      <w:szCs w:val="22"/>
      <w:lang w:val="en-US" w:eastAsia="en-US"/>
    </w:rPr>
  </w:style>
  <w:style w:type="paragraph" w:styleId="af1">
    <w:name w:val="No Spacing"/>
    <w:uiPriority w:val="1"/>
    <w:qFormat/>
    <w:rsid w:val="006A3DE6"/>
  </w:style>
  <w:style w:type="paragraph" w:styleId="30">
    <w:name w:val="Body Text 3"/>
    <w:link w:val="31"/>
    <w:uiPriority w:val="99"/>
    <w:semiHidden/>
    <w:unhideWhenUsed/>
    <w:rsid w:val="00C03BF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C03BFE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22">
    <w:name w:val="Заголовок 2 Знак"/>
    <w:basedOn w:val="a0"/>
    <w:uiPriority w:val="9"/>
    <w:semiHidden/>
    <w:rsid w:val="008027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af2">
    <w:basedOn w:val="TableNormal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Сетка таблицы3"/>
    <w:basedOn w:val="a1"/>
    <w:next w:val="a8"/>
    <w:uiPriority w:val="59"/>
    <w:rsid w:val="00D30DD9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8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8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8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8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8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8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8"/>
    <w:uiPriority w:val="59"/>
    <w:rsid w:val="004536B6"/>
    <w:pPr>
      <w:widowControl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C743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51">
    <w:name w:val="Заголовок 5 Знак"/>
    <w:basedOn w:val="a0"/>
    <w:uiPriority w:val="9"/>
    <w:semiHidden/>
    <w:rsid w:val="00C74301"/>
    <w:rPr>
      <w:rFonts w:eastAsia="Times New Roman"/>
      <w:b/>
      <w:sz w:val="22"/>
      <w:szCs w:val="22"/>
    </w:rPr>
  </w:style>
  <w:style w:type="table" w:customStyle="1" w:styleId="67">
    <w:name w:val="Сетка таблицы67"/>
    <w:basedOn w:val="a1"/>
    <w:next w:val="a8"/>
    <w:uiPriority w:val="59"/>
    <w:rsid w:val="00C74301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.HEADERTEXT"/>
    <w:rsid w:val="000601F3"/>
    <w:pPr>
      <w:autoSpaceDE w:val="0"/>
      <w:autoSpaceDN w:val="0"/>
    </w:pPr>
    <w:rPr>
      <w:rFonts w:eastAsia="Times New Roman"/>
      <w:color w:val="2B4279"/>
      <w:sz w:val="20"/>
      <w:szCs w:val="20"/>
    </w:rPr>
  </w:style>
  <w:style w:type="character" w:styleId="aff0">
    <w:name w:val="annotation reference"/>
    <w:basedOn w:val="a0"/>
    <w:uiPriority w:val="99"/>
    <w:semiHidden/>
    <w:unhideWhenUsed/>
    <w:rsid w:val="008262C6"/>
    <w:rPr>
      <w:sz w:val="16"/>
      <w:szCs w:val="16"/>
    </w:rPr>
  </w:style>
  <w:style w:type="paragraph" w:styleId="aff1">
    <w:name w:val="annotation text"/>
    <w:link w:val="aff2"/>
    <w:uiPriority w:val="99"/>
    <w:semiHidden/>
    <w:unhideWhenUsed/>
    <w:rsid w:val="008262C6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8262C6"/>
    <w:rPr>
      <w:rFonts w:eastAsia="Times New Roman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8262C6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8262C6"/>
    <w:rPr>
      <w:rFonts w:eastAsia="Times New Roman"/>
      <w:b/>
      <w:bCs/>
      <w:sz w:val="20"/>
      <w:szCs w:val="20"/>
    </w:rPr>
  </w:style>
  <w:style w:type="table" w:customStyle="1" w:styleId="aff5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top w:w="0" w:type="dxa"/>
        <w:left w:w="6" w:type="dxa"/>
        <w:bottom w:w="0" w:type="dxa"/>
        <w:right w:w="6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57" w:type="dxa"/>
        <w:left w:w="57" w:type="dxa"/>
        <w:bottom w:w="0" w:type="dxa"/>
        <w:right w:w="115" w:type="dxa"/>
      </w:tblCellMar>
    </w:tblPr>
  </w:style>
  <w:style w:type="table" w:customStyle="1" w:styleId="afffd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4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7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9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d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3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8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d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ffff6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9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ffff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c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e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3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8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0">
    <w:basedOn w:val="TableNormal1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ffffff1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18"/>
        <w:szCs w:val="18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/>
      <w:outlineLvl w:val="0"/>
    </w:pPr>
    <w:rPr>
      <w:rFonts w:ascii="Times New Roman" w:eastAsia="Times New Roman" w:hAnsi="Times New Roman" w:cs="Times New Roman"/>
      <w:b/>
      <w:sz w:val="30"/>
      <w:szCs w:val="30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semiHidden/>
    <w:unhideWhenUsed/>
    <w:qFormat/>
    <w:rsid w:val="00C7430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Îáû÷íûé"/>
    <w:rsid w:val="0053255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Îñíîâíîé òåêñò 2"/>
    <w:basedOn w:val="a4"/>
    <w:rsid w:val="0053255A"/>
    <w:pPr>
      <w:jc w:val="both"/>
    </w:pPr>
    <w:rPr>
      <w:sz w:val="28"/>
    </w:rPr>
  </w:style>
  <w:style w:type="character" w:customStyle="1" w:styleId="10">
    <w:name w:val="Заголовок 1 Знак"/>
    <w:basedOn w:val="a0"/>
    <w:uiPriority w:val="9"/>
    <w:rsid w:val="003A0599"/>
    <w:rPr>
      <w:rFonts w:ascii="Times New Roman" w:eastAsia="Times New Roman" w:hAnsi="Times New Roman" w:cs="Times New Roman"/>
      <w:b/>
      <w:bCs/>
      <w:kern w:val="36"/>
      <w:sz w:val="30"/>
      <w:szCs w:val="30"/>
      <w:lang w:eastAsia="ru-RU"/>
    </w:rPr>
  </w:style>
  <w:style w:type="paragraph" w:styleId="a5">
    <w:name w:val="Balloon Text"/>
    <w:link w:val="a6"/>
    <w:uiPriority w:val="99"/>
    <w:semiHidden/>
    <w:unhideWhenUsed/>
    <w:rsid w:val="003A05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5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3A0599"/>
    <w:rPr>
      <w:color w:val="106BBE"/>
    </w:rPr>
  </w:style>
  <w:style w:type="table" w:styleId="a8">
    <w:name w:val="Table Grid"/>
    <w:basedOn w:val="a1"/>
    <w:uiPriority w:val="59"/>
    <w:rsid w:val="00092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uiPriority w:val="34"/>
    <w:qFormat/>
    <w:rsid w:val="00B740FC"/>
    <w:pPr>
      <w:ind w:left="720"/>
      <w:contextualSpacing/>
    </w:pPr>
  </w:style>
  <w:style w:type="character" w:customStyle="1" w:styleId="FontStyle26">
    <w:name w:val="Font Style26"/>
    <w:rsid w:val="0076095A"/>
    <w:rPr>
      <w:rFonts w:ascii="Arial" w:hAnsi="Arial" w:cs="Arial"/>
      <w:color w:val="000000"/>
      <w:sz w:val="12"/>
      <w:szCs w:val="12"/>
    </w:rPr>
  </w:style>
  <w:style w:type="paragraph" w:styleId="aa">
    <w:name w:val="header"/>
    <w:link w:val="ab"/>
    <w:uiPriority w:val="99"/>
    <w:unhideWhenUsed/>
    <w:rsid w:val="00BC600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C6001"/>
    <w:rPr>
      <w:rFonts w:ascii="Arial" w:eastAsia="Times New Roman" w:hAnsi="Arial" w:cs="Arial"/>
      <w:sz w:val="18"/>
      <w:szCs w:val="18"/>
      <w:lang w:eastAsia="ru-RU"/>
    </w:rPr>
  </w:style>
  <w:style w:type="paragraph" w:styleId="ac">
    <w:name w:val="footer"/>
    <w:link w:val="ad"/>
    <w:uiPriority w:val="99"/>
    <w:unhideWhenUsed/>
    <w:rsid w:val="00BC600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6001"/>
    <w:rPr>
      <w:rFonts w:ascii="Arial" w:eastAsia="Times New Roman" w:hAnsi="Arial" w:cs="Arial"/>
      <w:sz w:val="18"/>
      <w:szCs w:val="18"/>
      <w:lang w:eastAsia="ru-RU"/>
    </w:rPr>
  </w:style>
  <w:style w:type="paragraph" w:styleId="ae">
    <w:name w:val="Normal (Web)"/>
    <w:uiPriority w:val="99"/>
    <w:unhideWhenUsed/>
    <w:rsid w:val="005C5BD4"/>
    <w:pPr>
      <w:widowControl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59"/>
    <w:rsid w:val="00113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246313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81068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6C0C17"/>
  </w:style>
  <w:style w:type="table" w:customStyle="1" w:styleId="21">
    <w:name w:val="Сетка таблицы2"/>
    <w:basedOn w:val="a1"/>
    <w:next w:val="a8"/>
    <w:uiPriority w:val="59"/>
    <w:rsid w:val="00EA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"/>
    <w:uiPriority w:val="2"/>
    <w:semiHidden/>
    <w:unhideWhenUsed/>
    <w:qFormat/>
    <w:rsid w:val="00302DE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uiPriority w:val="1"/>
    <w:qFormat/>
    <w:rsid w:val="00131B92"/>
    <w:rPr>
      <w:rFonts w:ascii="Times New Roman" w:hAnsi="Times New Roman" w:cs="Times New Roman"/>
      <w:sz w:val="22"/>
      <w:szCs w:val="22"/>
      <w:lang w:val="en-US" w:eastAsia="en-US"/>
    </w:rPr>
  </w:style>
  <w:style w:type="paragraph" w:styleId="af1">
    <w:name w:val="No Spacing"/>
    <w:uiPriority w:val="1"/>
    <w:qFormat/>
    <w:rsid w:val="006A3DE6"/>
  </w:style>
  <w:style w:type="paragraph" w:styleId="30">
    <w:name w:val="Body Text 3"/>
    <w:link w:val="31"/>
    <w:uiPriority w:val="99"/>
    <w:semiHidden/>
    <w:unhideWhenUsed/>
    <w:rsid w:val="00C03BF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C03BFE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22">
    <w:name w:val="Заголовок 2 Знак"/>
    <w:basedOn w:val="a0"/>
    <w:uiPriority w:val="9"/>
    <w:semiHidden/>
    <w:rsid w:val="008027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af2">
    <w:basedOn w:val="TableNormal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Сетка таблицы3"/>
    <w:basedOn w:val="a1"/>
    <w:next w:val="a8"/>
    <w:uiPriority w:val="59"/>
    <w:rsid w:val="00D30DD9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8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8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8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8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8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8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8"/>
    <w:uiPriority w:val="59"/>
    <w:rsid w:val="004536B6"/>
    <w:pPr>
      <w:widowControl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C743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51">
    <w:name w:val="Заголовок 5 Знак"/>
    <w:basedOn w:val="a0"/>
    <w:uiPriority w:val="9"/>
    <w:semiHidden/>
    <w:rsid w:val="00C74301"/>
    <w:rPr>
      <w:rFonts w:eastAsia="Times New Roman"/>
      <w:b/>
      <w:sz w:val="22"/>
      <w:szCs w:val="22"/>
    </w:rPr>
  </w:style>
  <w:style w:type="table" w:customStyle="1" w:styleId="67">
    <w:name w:val="Сетка таблицы67"/>
    <w:basedOn w:val="a1"/>
    <w:next w:val="a8"/>
    <w:uiPriority w:val="59"/>
    <w:rsid w:val="00C74301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.HEADERTEXT"/>
    <w:rsid w:val="000601F3"/>
    <w:pPr>
      <w:autoSpaceDE w:val="0"/>
      <w:autoSpaceDN w:val="0"/>
    </w:pPr>
    <w:rPr>
      <w:rFonts w:eastAsia="Times New Roman"/>
      <w:color w:val="2B4279"/>
      <w:sz w:val="20"/>
      <w:szCs w:val="20"/>
    </w:rPr>
  </w:style>
  <w:style w:type="character" w:styleId="aff0">
    <w:name w:val="annotation reference"/>
    <w:basedOn w:val="a0"/>
    <w:uiPriority w:val="99"/>
    <w:semiHidden/>
    <w:unhideWhenUsed/>
    <w:rsid w:val="008262C6"/>
    <w:rPr>
      <w:sz w:val="16"/>
      <w:szCs w:val="16"/>
    </w:rPr>
  </w:style>
  <w:style w:type="paragraph" w:styleId="aff1">
    <w:name w:val="annotation text"/>
    <w:link w:val="aff2"/>
    <w:uiPriority w:val="99"/>
    <w:semiHidden/>
    <w:unhideWhenUsed/>
    <w:rsid w:val="008262C6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8262C6"/>
    <w:rPr>
      <w:rFonts w:eastAsia="Times New Roman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8262C6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8262C6"/>
    <w:rPr>
      <w:rFonts w:eastAsia="Times New Roman"/>
      <w:b/>
      <w:bCs/>
      <w:sz w:val="20"/>
      <w:szCs w:val="20"/>
    </w:rPr>
  </w:style>
  <w:style w:type="table" w:customStyle="1" w:styleId="aff5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top w:w="0" w:type="dxa"/>
        <w:left w:w="6" w:type="dxa"/>
        <w:bottom w:w="0" w:type="dxa"/>
        <w:right w:w="6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57" w:type="dxa"/>
        <w:left w:w="57" w:type="dxa"/>
        <w:bottom w:w="0" w:type="dxa"/>
        <w:right w:w="115" w:type="dxa"/>
      </w:tblCellMar>
    </w:tblPr>
  </w:style>
  <w:style w:type="table" w:customStyle="1" w:styleId="afffd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4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7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9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d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3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8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d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ffff6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9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ffff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c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e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3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8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0">
    <w:basedOn w:val="TableNormal1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ffffff1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fe.krr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BXYAOCU0k/s2uiW3z1JJum/ERA==">CgMxLjAyCGgudHlqY3d0MgloLjJzOGV5bzEyCGguZ2pkZ3hzMgloLjMwajB6bGwyCWguMWZvYjl0ZTIKaWQuMWZvYjl0ZTIJaC4zem55c2g3MgloLjJldDkycDAyCWguMXQzaDVzZjIJaC40ZDM0b2c4OAByITFmVGh3Y3NnakEzUDNybGJ0MGdiREJhYkRsaDhhcHFxUw==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7974</Words>
  <Characters>45455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oogarkova</dc:creator>
  <cp:lastModifiedBy>Пользователь Windows</cp:lastModifiedBy>
  <cp:revision>7</cp:revision>
  <cp:lastPrinted>2025-08-29T07:22:00Z</cp:lastPrinted>
  <dcterms:created xsi:type="dcterms:W3CDTF">2023-02-15T11:35:00Z</dcterms:created>
  <dcterms:modified xsi:type="dcterms:W3CDTF">2025-09-09T13:40:00Z</dcterms:modified>
</cp:coreProperties>
</file>