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00" w:rsidRPr="00806909" w:rsidRDefault="007E2C00" w:rsidP="007E2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</w:t>
      </w:r>
      <w:r w:rsidRPr="00806909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80690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80690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E2C00" w:rsidRPr="00806909" w:rsidRDefault="007E2C00" w:rsidP="007E2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город Белореченск</w:t>
      </w:r>
    </w:p>
    <w:p w:rsidR="007E2C00" w:rsidRPr="00806909" w:rsidRDefault="007E2C00" w:rsidP="007E2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E2C00" w:rsidRPr="00806909" w:rsidRDefault="007E2C00" w:rsidP="007E2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средняя общеобразовательная школа №68 имени А.И.Макаренко</w:t>
      </w:r>
    </w:p>
    <w:p w:rsidR="007E2C00" w:rsidRPr="00806909" w:rsidRDefault="007E2C00" w:rsidP="007E2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 xml:space="preserve">города Белореченска муниципального образования </w:t>
      </w:r>
      <w:proofErr w:type="spellStart"/>
      <w:r w:rsidRPr="0080690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80690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E2C00" w:rsidRPr="00806909" w:rsidRDefault="007E2C00" w:rsidP="007E2C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2C00" w:rsidRPr="00806909" w:rsidRDefault="007E2C00" w:rsidP="007E2C00">
      <w:pPr>
        <w:jc w:val="right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Утверждаю</w:t>
      </w:r>
    </w:p>
    <w:p w:rsidR="007E2C00" w:rsidRPr="00806909" w:rsidRDefault="007E2C00" w:rsidP="007E2C00">
      <w:pPr>
        <w:jc w:val="right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Директор МБОУ СОШ  № 68</w:t>
      </w:r>
    </w:p>
    <w:p w:rsidR="007E2C00" w:rsidRPr="00806909" w:rsidRDefault="007E2C00" w:rsidP="007E2C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2C00" w:rsidRPr="00806909" w:rsidRDefault="007E2C00" w:rsidP="007E2C00">
      <w:pPr>
        <w:jc w:val="right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_____________И. В. Письменная</w:t>
      </w:r>
    </w:p>
    <w:p w:rsidR="007E2C00" w:rsidRPr="00806909" w:rsidRDefault="007E2C00" w:rsidP="007E2C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2C00" w:rsidRPr="00806909" w:rsidRDefault="007E2C00" w:rsidP="007E2C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C00" w:rsidRPr="00806909" w:rsidRDefault="007E2C00" w:rsidP="007E2C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C00" w:rsidRPr="00806909" w:rsidRDefault="007E2C00" w:rsidP="007E2C0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069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РАБОЧАЯ ПРОГРАММА</w:t>
      </w:r>
    </w:p>
    <w:p w:rsidR="007E2C00" w:rsidRPr="00806909" w:rsidRDefault="007E2C00" w:rsidP="007E2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909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7E2C00" w:rsidRPr="00806909" w:rsidRDefault="007E2C00" w:rsidP="007E2C00">
      <w:pPr>
        <w:shd w:val="clear" w:color="auto" w:fill="FFFFFF"/>
        <w:tabs>
          <w:tab w:val="left" w:pos="180"/>
          <w:tab w:val="left" w:pos="540"/>
        </w:tabs>
        <w:spacing w:before="43"/>
        <w:ind w:left="11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«Грамотный читатель. Обучение смысловому чтению</w:t>
      </w:r>
      <w:r w:rsidRPr="00806909">
        <w:rPr>
          <w:rFonts w:ascii="Times New Roman" w:hAnsi="Times New Roman" w:cs="Times New Roman"/>
          <w:b/>
          <w:sz w:val="28"/>
          <w:szCs w:val="28"/>
        </w:rPr>
        <w:t>»</w:t>
      </w:r>
    </w:p>
    <w:p w:rsidR="007E2C00" w:rsidRPr="00806909" w:rsidRDefault="007E2C00" w:rsidP="007E2C00">
      <w:pPr>
        <w:shd w:val="clear" w:color="auto" w:fill="FFFFFF"/>
        <w:tabs>
          <w:tab w:val="left" w:pos="180"/>
          <w:tab w:val="left" w:pos="540"/>
        </w:tabs>
        <w:spacing w:before="43"/>
        <w:ind w:left="1162"/>
        <w:jc w:val="center"/>
        <w:rPr>
          <w:rFonts w:ascii="Times New Roman" w:hAnsi="Times New Roman" w:cs="Times New Roman"/>
          <w:sz w:val="28"/>
          <w:szCs w:val="28"/>
        </w:rPr>
      </w:pPr>
    </w:p>
    <w:p w:rsidR="007E2C00" w:rsidRPr="00806909" w:rsidRDefault="007E2C00" w:rsidP="007E2C00">
      <w:pPr>
        <w:shd w:val="clear" w:color="auto" w:fill="FFFFFF"/>
        <w:tabs>
          <w:tab w:val="left" w:pos="180"/>
          <w:tab w:val="left" w:pos="540"/>
        </w:tabs>
        <w:spacing w:before="43"/>
        <w:ind w:left="1162"/>
        <w:jc w:val="center"/>
        <w:rPr>
          <w:rFonts w:ascii="Times New Roman" w:hAnsi="Times New Roman" w:cs="Times New Roman"/>
          <w:sz w:val="28"/>
          <w:szCs w:val="28"/>
        </w:rPr>
      </w:pPr>
    </w:p>
    <w:p w:rsidR="007E2C00" w:rsidRPr="00806909" w:rsidRDefault="007E2C00" w:rsidP="007E2C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C00" w:rsidRPr="00806909" w:rsidRDefault="007E2C00" w:rsidP="007E2C00">
      <w:pPr>
        <w:rPr>
          <w:rFonts w:ascii="Times New Roman" w:hAnsi="Times New Roman" w:cs="Times New Roman"/>
          <w:b/>
          <w:sz w:val="28"/>
          <w:szCs w:val="28"/>
        </w:rPr>
      </w:pPr>
      <w:r w:rsidRPr="00806909">
        <w:rPr>
          <w:rFonts w:ascii="Times New Roman" w:hAnsi="Times New Roman" w:cs="Times New Roman"/>
          <w:b/>
          <w:sz w:val="28"/>
          <w:szCs w:val="28"/>
        </w:rPr>
        <w:t>Срок реализации программы -  4года</w:t>
      </w:r>
    </w:p>
    <w:p w:rsidR="007E2C00" w:rsidRPr="00806909" w:rsidRDefault="007E2C00" w:rsidP="007E2C00">
      <w:pPr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 xml:space="preserve">Количество часов по программе </w:t>
      </w:r>
      <w:r>
        <w:rPr>
          <w:rFonts w:ascii="Times New Roman" w:hAnsi="Times New Roman" w:cs="Times New Roman"/>
          <w:b/>
          <w:sz w:val="28"/>
          <w:szCs w:val="28"/>
        </w:rPr>
        <w:t>– 34</w:t>
      </w:r>
      <w:r w:rsidRPr="00806909">
        <w:rPr>
          <w:rFonts w:ascii="Times New Roman" w:hAnsi="Times New Roman" w:cs="Times New Roman"/>
          <w:b/>
          <w:sz w:val="28"/>
          <w:szCs w:val="28"/>
        </w:rPr>
        <w:t xml:space="preserve"> ч., </w:t>
      </w:r>
      <w:r w:rsidRPr="00806909">
        <w:rPr>
          <w:rFonts w:ascii="Times New Roman" w:hAnsi="Times New Roman" w:cs="Times New Roman"/>
          <w:sz w:val="28"/>
          <w:szCs w:val="28"/>
        </w:rPr>
        <w:t>в неделю –</w:t>
      </w:r>
      <w:r w:rsidRPr="00806909">
        <w:rPr>
          <w:rFonts w:ascii="Times New Roman" w:hAnsi="Times New Roman" w:cs="Times New Roman"/>
          <w:b/>
          <w:sz w:val="28"/>
          <w:szCs w:val="28"/>
        </w:rPr>
        <w:t xml:space="preserve"> 1ч.</w:t>
      </w:r>
    </w:p>
    <w:p w:rsidR="007E2C00" w:rsidRPr="00806909" w:rsidRDefault="007E2C00" w:rsidP="007E2C00">
      <w:pPr>
        <w:rPr>
          <w:rFonts w:ascii="Times New Roman" w:hAnsi="Times New Roman" w:cs="Times New Roman"/>
          <w:b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Класс –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7E2C00" w:rsidRPr="00806909" w:rsidRDefault="007E2C00" w:rsidP="007E2C00">
      <w:pPr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 w:rsidRPr="008069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7 – 8</w:t>
      </w:r>
      <w:r w:rsidRPr="00806909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7E2C00" w:rsidRDefault="007E2C00" w:rsidP="007E2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2C00" w:rsidRDefault="007E2C00" w:rsidP="007E2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2C00" w:rsidRDefault="007E2C00" w:rsidP="007E2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2C00" w:rsidRDefault="007E2C00" w:rsidP="007E2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2C00" w:rsidRPr="007E2C00" w:rsidRDefault="007E2C00" w:rsidP="007E2C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Пояснительная записка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Введение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Нормативно-правовое обеспечение сферы дополнительного образования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Дополнительная общеобразовательная </w:t>
      </w:r>
      <w:proofErr w:type="spell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общеразвивающая</w:t>
      </w:r>
      <w:proofErr w:type="spell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программа «Орлята России» составлена на основе следующих документов:</w:t>
      </w:r>
    </w:p>
    <w:p w:rsidR="007E2C00" w:rsidRPr="007E2C00" w:rsidRDefault="007E2C00" w:rsidP="007E2C0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Конвенция ООН о правах ребенка.</w:t>
      </w:r>
    </w:p>
    <w:p w:rsidR="007E2C00" w:rsidRPr="007E2C00" w:rsidRDefault="007E2C00" w:rsidP="007E2C0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Федеральный закон РФ от 29 декабря 2012 г. № 273-Ф3 «Об образовании в Российской Федерации».</w:t>
      </w:r>
    </w:p>
    <w:p w:rsidR="007E2C00" w:rsidRPr="007E2C00" w:rsidRDefault="007E2C00" w:rsidP="007E2C0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Федеральный проект «Успех каждого ребенка»</w:t>
      </w:r>
    </w:p>
    <w:p w:rsidR="007E2C00" w:rsidRPr="007E2C00" w:rsidRDefault="007E2C00" w:rsidP="007E2C0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Концепция развития дополнительного образования детей, утверждена распоряжением Правительства РФ от 04.09.2014 № 1726-р.</w:t>
      </w:r>
    </w:p>
    <w:p w:rsidR="007E2C00" w:rsidRPr="007E2C00" w:rsidRDefault="007E2C00" w:rsidP="007E2C0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Приказ Министерства просвещения РФ от 27 июля 2022г.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E2C00" w:rsidRPr="007E2C00" w:rsidRDefault="007E2C00" w:rsidP="007E2C0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Федеральный закон от 31 июля 2020 года № 304- ФЗ «О внесении изменений в Федеральный закон «Об образовании в РФ» по вопросам воспитании обучающихся».</w:t>
      </w:r>
    </w:p>
    <w:p w:rsidR="007E2C00" w:rsidRPr="007E2C00" w:rsidRDefault="007E2C00" w:rsidP="007E2C0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Приказ № 1204 от №16.07.2021 Министерства образования, науки и молодежи Республики Крым «Об автоматизированной информационной системе Республики Крым «Навигатор дополнительного образования детей Республики Крым»».</w:t>
      </w:r>
    </w:p>
    <w:p w:rsidR="007E2C00" w:rsidRPr="007E2C00" w:rsidRDefault="007E2C00" w:rsidP="007E2C0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Санитарные правила СП 2.4.3648-20 «Санитарно-эпидемиологические требования к организации воспитания и обучения, отдыха и оздоровления детей и молодёжи» утвержденные Постановлением Главного государственного санитарного врача Российской Федерации от 29.09.2020 № 28.</w:t>
      </w:r>
    </w:p>
    <w:p w:rsidR="007E2C00" w:rsidRPr="007E2C00" w:rsidRDefault="007E2C00" w:rsidP="007E2C0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Примерные требования к содержанию и оформлению образовательных программ дополнительного образования детей (письмо Министерства образования РФ от 11.12.2006 №06-1844 – в части структуры программы).</w:t>
      </w:r>
    </w:p>
    <w:p w:rsidR="007E2C00" w:rsidRPr="007E2C00" w:rsidRDefault="007E2C00" w:rsidP="007E2C0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Методические рекомендации по проектированию дополнительных </w:t>
      </w:r>
      <w:proofErr w:type="spell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общеразвивающих</w:t>
      </w:r>
      <w:proofErr w:type="spell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Направленность дополнительной образовательной программы: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патриотическая</w:t>
      </w: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. 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Главное в программе  системный подход к формированию гражданской и патриотической позиции обучающегося, создание условий для самопознания и самовоспитания, оптимальное использование педагогического потенциала социального окружения, т.е. через освоение </w:t>
      </w: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общественно-исторического опыта путем вхождения в социальную среду, а также выработку индивидуального опыта жизнедеятельностью.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Вид программы: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авторская.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Новизна программы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Новизна и индивидуальность предлагаемой программы заключается в том, что  данная программа рассчитана на  </w:t>
      </w: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начальной школы, в тесном взаимодействии с их родителями, городской общественностью.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Актуальность: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 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Педагогическая </w:t>
      </w:r>
      <w:proofErr w:type="gramStart"/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целесообразность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>  данная программа предусматривает воспитание гражданина и патриота через изучение истории, культуры и природы.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Цель и задачи дополнительной образовательной программы: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Цель программы: 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>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Образовательные:  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>формировать ценностное отношение к знаниям через интеллектуальную, поисковую и исследовательскую деятельность, формировать лидерские качества и умение работать в команде.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Развивающие: 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>развивать творческие способности и эстетический вкус.</w:t>
      </w:r>
      <w:r w:rsidRPr="007E2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proofErr w:type="gramStart"/>
      <w:r w:rsidRPr="007E2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Воспитательные</w:t>
      </w: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> воспитывать любовь и уважение к своей семье, своему народу, малой Родине, общности граждан нашей страны, России,  воспитывать уважение к духовно-нравственной культуре своей семьи, своего народа, семейным ценности с учётом национальной, религиозной принадлежности, содействовать воспитанию экологической культуры и ответственного отношения к окружающему миру.</w:t>
      </w:r>
      <w:proofErr w:type="gramEnd"/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Рабочая программа составляется с учетом рабочей программы воспитания.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Программа обеспечивает реализацию Федерального закона от 31 июля 2020 года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Отличительные особенности данной дополнительной образовательной программы: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lastRenderedPageBreak/>
        <w:t>Основные отличия образовательной программы «Орлята России» от аналогичных программ патриотической направленности заключаются: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- в комплексном подходе к содержанию и объединению нескольких разделов патриотического воспитания;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- использование технологии дифференцированного обучения;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- приобщение воспитанников к проектно-исследовательской  деятельности.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Возраст детей, участвующих в реализации данной дополнительной образовательной программ</w:t>
      </w:r>
      <w:proofErr w:type="gramStart"/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ы(</w:t>
      </w:r>
      <w:proofErr w:type="gramEnd"/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адресат):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Программа адресована на учащихся 8-9 лет.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Сроки реализации -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> 136часов, 1 год обучения.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процессе занятий используются различные формы</w:t>
      </w:r>
      <w:proofErr w:type="gramStart"/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:</w:t>
      </w:r>
      <w:proofErr w:type="gramEnd"/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репродуктивно-поисковые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- с элементами нестандартных приемов;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дифференцированно-групповая</w:t>
      </w:r>
      <w:proofErr w:type="spell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(организация групп обучающихся с различными учебными возможностями);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индивидуализированная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(обучающиеся  выполняют задания, соответствующие их учебным возможностям).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Для более эффективной реализации программы «Орлята России» предлагается использовать различные формы занятий: беседы, экскурсии, игры, викторины, встречи со старожилами, праздники, работа в музее.</w:t>
      </w:r>
      <w:proofErr w:type="gramEnd"/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Режим занятий. 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>Набор учащихся осуществляется по желанию детей в одну группу. Количество детей в группе – 29 человек. Проводится по 2 занятию в день 2 раза в неделю. Продолжительность занятий – 45 минут. 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Планируемые результаты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left="142" w:firstLine="938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Данная программа ориентирована на формирование и развитие следующих универсальных учебных действий: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left="142" w:firstLine="938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Личностные универсальные учебные действия:</w:t>
      </w:r>
    </w:p>
    <w:p w:rsidR="007E2C00" w:rsidRPr="007E2C00" w:rsidRDefault="007E2C00" w:rsidP="007E2C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готовность к саморазвитию и к самообразованию;</w:t>
      </w:r>
    </w:p>
    <w:p w:rsidR="007E2C00" w:rsidRPr="007E2C00" w:rsidRDefault="007E2C00" w:rsidP="007E2C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потребность в самовыражении;</w:t>
      </w:r>
    </w:p>
    <w:p w:rsidR="007E2C00" w:rsidRPr="007E2C00" w:rsidRDefault="007E2C00" w:rsidP="007E2C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формирование ответственного отношения к  порученному делу;</w:t>
      </w:r>
    </w:p>
    <w:p w:rsidR="007E2C00" w:rsidRPr="007E2C00" w:rsidRDefault="007E2C00" w:rsidP="007E2C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развития опыта участия в социально значимом труде;</w:t>
      </w:r>
    </w:p>
    <w:p w:rsidR="007E2C00" w:rsidRPr="007E2C00" w:rsidRDefault="007E2C00" w:rsidP="007E2C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уважительное отношение к иному мнению;</w:t>
      </w:r>
    </w:p>
    <w:p w:rsidR="007E2C00" w:rsidRPr="007E2C00" w:rsidRDefault="007E2C00" w:rsidP="007E2C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оптимизм в восприятии мира;</w:t>
      </w:r>
    </w:p>
    <w:p w:rsidR="007E2C00" w:rsidRPr="007E2C00" w:rsidRDefault="007E2C00" w:rsidP="007E2C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позитивная моральная самооценка.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left="142" w:firstLine="938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Регулятивные универсальные учебные действия:</w:t>
      </w:r>
    </w:p>
    <w:p w:rsidR="007E2C00" w:rsidRPr="007E2C00" w:rsidRDefault="007E2C00" w:rsidP="007E2C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7E2C00">
        <w:rPr>
          <w:rFonts w:ascii="Times New Roman" w:eastAsia="Times New Roman" w:hAnsi="Times New Roman" w:cs="Times New Roman"/>
          <w:color w:val="000000"/>
          <w:sz w:val="28"/>
        </w:rPr>
        <w:t>целеполагание</w:t>
      </w:r>
      <w:proofErr w:type="spellEnd"/>
      <w:r w:rsidRPr="007E2C00">
        <w:rPr>
          <w:rFonts w:ascii="Times New Roman" w:eastAsia="Times New Roman" w:hAnsi="Times New Roman" w:cs="Times New Roman"/>
          <w:color w:val="000000"/>
          <w:sz w:val="28"/>
        </w:rPr>
        <w:t>, включая постановку новых целей;</w:t>
      </w:r>
    </w:p>
    <w:p w:rsidR="007E2C00" w:rsidRPr="007E2C00" w:rsidRDefault="007E2C00" w:rsidP="007E2C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определять проблемные ситуации;</w:t>
      </w:r>
    </w:p>
    <w:p w:rsidR="007E2C00" w:rsidRPr="007E2C00" w:rsidRDefault="007E2C00" w:rsidP="007E2C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определять пути решения проблемы, прогнозировать результат;</w:t>
      </w:r>
    </w:p>
    <w:p w:rsidR="007E2C00" w:rsidRPr="007E2C00" w:rsidRDefault="007E2C00" w:rsidP="007E2C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составлять план работы;</w:t>
      </w:r>
    </w:p>
    <w:p w:rsidR="007E2C00" w:rsidRPr="007E2C00" w:rsidRDefault="007E2C00" w:rsidP="007E2C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планировать пути достижения целей, поиска информации;</w:t>
      </w:r>
    </w:p>
    <w:p w:rsidR="007E2C00" w:rsidRPr="007E2C00" w:rsidRDefault="007E2C00" w:rsidP="007E2C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lastRenderedPageBreak/>
        <w:t>адекватно, самостоятельно оценивать правильность выполнения задания и вносить необходимые коррективы;</w:t>
      </w:r>
    </w:p>
    <w:p w:rsidR="007E2C00" w:rsidRPr="007E2C00" w:rsidRDefault="007E2C00" w:rsidP="007E2C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распределять время и контролировать его, умение осуществлять контроль.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left="142" w:firstLine="938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Познавательные универсальные учебные действия:</w:t>
      </w:r>
    </w:p>
    <w:p w:rsidR="007E2C00" w:rsidRPr="007E2C00" w:rsidRDefault="007E2C00" w:rsidP="007E2C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устанавливать причинно-следственные связи;</w:t>
      </w:r>
    </w:p>
    <w:p w:rsidR="007E2C00" w:rsidRPr="007E2C00" w:rsidRDefault="007E2C00" w:rsidP="007E2C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строить логическое рассуждение;</w:t>
      </w:r>
    </w:p>
    <w:p w:rsidR="007E2C00" w:rsidRPr="007E2C00" w:rsidRDefault="007E2C00" w:rsidP="007E2C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определять необходимые ресурсы для решения поставленной задачи;</w:t>
      </w:r>
    </w:p>
    <w:p w:rsidR="007E2C00" w:rsidRPr="007E2C00" w:rsidRDefault="007E2C00" w:rsidP="007E2C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осуществлять сравнение, выбирать основания и критерии;</w:t>
      </w:r>
    </w:p>
    <w:p w:rsidR="007E2C00" w:rsidRPr="007E2C00" w:rsidRDefault="007E2C00" w:rsidP="007E2C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осуществлять расширенный поиск информации с использованием ресурсов библиотек и Интернета;</w:t>
      </w:r>
    </w:p>
    <w:p w:rsidR="007E2C00" w:rsidRPr="007E2C00" w:rsidRDefault="007E2C00" w:rsidP="007E2C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создавать и преобразовывать информацию для решения задач;</w:t>
      </w:r>
    </w:p>
    <w:p w:rsidR="007E2C00" w:rsidRPr="007E2C00" w:rsidRDefault="007E2C00" w:rsidP="007E2C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представлять, информацию для других.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left="142" w:firstLine="938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Коммуникативные универсальные учебные действия:</w:t>
      </w:r>
    </w:p>
    <w:p w:rsidR="007E2C00" w:rsidRPr="007E2C00" w:rsidRDefault="007E2C00" w:rsidP="007E2C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работать в группе, устанавливать рабочие отношения;</w:t>
      </w:r>
    </w:p>
    <w:p w:rsidR="007E2C00" w:rsidRPr="007E2C00" w:rsidRDefault="007E2C00" w:rsidP="007E2C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планировать сотрудничество со сверстниками, определять цели и функции воспитанников;</w:t>
      </w:r>
    </w:p>
    <w:p w:rsidR="007E2C00" w:rsidRPr="007E2C00" w:rsidRDefault="007E2C00" w:rsidP="007E2C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учитывать разные мнения и стремиться к координации различных позиций в сотрудничестве;</w:t>
      </w:r>
    </w:p>
    <w:p w:rsidR="007E2C00" w:rsidRPr="007E2C00" w:rsidRDefault="007E2C00" w:rsidP="007E2C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высказывать собственное мнение, координировать его с позициями всех участников при выработке  общего решения;</w:t>
      </w:r>
    </w:p>
    <w:p w:rsidR="007E2C00" w:rsidRPr="007E2C00" w:rsidRDefault="007E2C00" w:rsidP="007E2C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адекватно использовать речь в ходе своей деятельности;</w:t>
      </w:r>
    </w:p>
    <w:p w:rsidR="007E2C00" w:rsidRPr="007E2C00" w:rsidRDefault="007E2C00" w:rsidP="007E2C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вступать в диалог, участвовать в коллективном обсуждении;</w:t>
      </w:r>
    </w:p>
    <w:p w:rsidR="007E2C00" w:rsidRPr="007E2C00" w:rsidRDefault="007E2C00" w:rsidP="007E2C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сравнивать разные точки зрения;</w:t>
      </w:r>
    </w:p>
    <w:p w:rsidR="007E2C00" w:rsidRPr="007E2C00" w:rsidRDefault="007E2C00" w:rsidP="007E2C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овладение устной и письменной речью, специфической для данной образовательной программы;</w:t>
      </w:r>
    </w:p>
    <w:p w:rsidR="007E2C00" w:rsidRPr="007E2C00" w:rsidRDefault="007E2C00" w:rsidP="007E2C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0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умение осуществлять взаимный контроль и оказывать в сотрудничестве необходимую взаимопомощь.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 результате занятий по предложенной программе учащиеся получат возможность:</w:t>
      </w:r>
    </w:p>
    <w:p w:rsidR="007E2C00" w:rsidRPr="007E2C00" w:rsidRDefault="007E2C00" w:rsidP="007E2C0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понимать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</w:t>
      </w: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ориентирован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на физическое развитие с 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lastRenderedPageBreak/>
        <w:t>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7E2C00" w:rsidRPr="007E2C00" w:rsidRDefault="007E2C00" w:rsidP="007E2C0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в жизни позитивный опыт, полученный в результате участия в различных видах внеурочной деятельности (принимает участие в жизни класса, </w:t>
      </w:r>
      <w:proofErr w:type="spellStart"/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общеобразо-вательной</w:t>
      </w:r>
      <w:proofErr w:type="spellEnd"/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</w:t>
      </w:r>
      <w:proofErr w:type="spell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искусстве</w:t>
      </w: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;в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>ладеет</w:t>
      </w:r>
      <w:proofErr w:type="spell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</w:t>
      </w: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имеет первоначальные навыки наблюдений, систематизации и осмысления опыта в естественнонаучной и гуманитарной областях знаний);</w:t>
      </w:r>
      <w:proofErr w:type="gramEnd"/>
    </w:p>
    <w:p w:rsidR="007E2C00" w:rsidRPr="007E2C00" w:rsidRDefault="007E2C00" w:rsidP="007E2C0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демонстрировать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подведения итогов реализации дополнительной образовательной программы: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Для оценки результативности дополнительной общеобразовательной (</w:t>
      </w:r>
      <w:proofErr w:type="spell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общеразвивающей</w:t>
      </w:r>
      <w:proofErr w:type="spell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)  программы «Орлята» применяются входящий, текущий, промежуточный и итоговый виды </w:t>
      </w:r>
      <w:proofErr w:type="spell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контроля</w:t>
      </w: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.В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>ходящая</w:t>
      </w:r>
      <w:proofErr w:type="spell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диагностика осуществляется при комплектовании группы в начале учебного года. Цель - определить исходный уровень знаний обучающихся, определить формы и методы работы с </w:t>
      </w: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>. Формы оценки – анкетирование, собеседование.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lastRenderedPageBreak/>
        <w:t>Текущая диагностика осуществляется после изучения отдельных тем, раздела программы. В практической деятельности результативность оценивается качеством выполнения практических работ, поиску и отбору необходимого материала, умению работать с различными источниками информации. Анализируются положительные и отрицательные стороны работы, корректируются недостатки. Контроль знаний осуществляется с помощью заданий педагога (тесты, кроссворды, викторины); взаимоконтроль, самоконтроль.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Промежуточный контроль осуществляется в конце I полугодия учебного года. Формы оценки: тестирование, кроссворды, викторины, участие в конкурсах.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Итоговый контроль осуществляется в конце учебного года. Формы оценки: защита и презентация мини - проекта «Мое родословное древо», итоговое тестовое задание «Я в этом городе живу, я это город знаю».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Оценочные материалы: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right="-142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В период реализации программы предусмотрены творческие отчеты о проделанной работе: конкурсные программы, викторины, открытые занятия. Учащиеся  проходят аттестацию в форме тестирования в устной форме по выявлению уровня знаний, умений и навыков по завершении изучения каждого раздела программы (Приложение 1, 2, 3).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right="-144" w:firstLine="568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Критерии оценки: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Результат диагностики заносится в лист оценки достижений учащихся (Приложение 4).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right="-2" w:firstLine="540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 Условные обозначения сокращений: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 «∆» – </w:t>
      </w: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достаточный уровень –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> учащийся овладел не в полной мере знаниями, умениями и навыками, предусмотренными программой, испытывает серьезные затруднения при выполнении практических занятий, выполняет лишь простейшие практические задания;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«□» – </w:t>
      </w: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средний уровень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> у учащихся объем усвоенных умений и навыков достаточно высок, практические занятия выполняет с помощью педагога, задания выполняет на основе образца, может выдвинуть интересные идеи, но часто не может оценить их и выполнить;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«○»– </w:t>
      </w: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высокий уровень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> – учащийся овладел практически всеми умениями и навыками, предусмотренными программой, самостоятельно работает со специальным оборудованием, не испытывает особых затруднений, практические задания выполняет с элементами творчества, проводит объективный анализ результатов своей деятельности в объединении, проявляет творческий подход при выполнении заданий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изучаемого курса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1. 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t>Трек «Орлёнок – Лидер»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Ценности, значимые качества трека: дружба, команда.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</w:t>
      </w:r>
      <w:r w:rsidRPr="007E2C00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детские </w:t>
      </w:r>
      <w:proofErr w:type="spell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микрогруппы</w:t>
      </w:r>
      <w:proofErr w:type="spell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2. Трек «Орлёнок – Эрудит»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Ценности, значимые качества трека: познание.        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3. Трек «Орлёнок – Мастер»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Ценности, значимые качества трека: познание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4. Трек «Орлёнок – Доброволец»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Ценности, значимые качества трека: милосердие, доброта, забота.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к имеющемуся социальному опыту детей в любое время учебного года.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5. Трек «Орлёнок – Спортсмен»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Ценности, значимые качества трека: здоровый образ жизни.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</w:t>
      </w: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мероприятия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в том числе позволят снизить заболеваемость детей, что актуально в зимний период.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6. Трек «Орлёнок – Эколог»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Ценности, значимые качества трека: природа, Родина.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посадками деревьев, уборке мусора в рамках экологического субботника.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7. Трек «Орлёнок – Хранитель исторической памяти»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Ценности, значимые качества трека: семья, Родина.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lastRenderedPageBreak/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Основная смысловая нагрузка трека: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Я – хранитель традиций своей семьи.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Мы (класс) – хранители своих достижений.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Я/Мы – хранители исторической памяти своей страны.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8. Подведение итогов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Методическое обеспечение программы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Методы, в основе которых лежит способ организации занятия:</w:t>
      </w:r>
    </w:p>
    <w:p w:rsidR="007E2C00" w:rsidRPr="007E2C00" w:rsidRDefault="007E2C00" w:rsidP="007E2C00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словесный (устное изложение, беседа, рассказ, лекция и т.д.);</w:t>
      </w:r>
    </w:p>
    <w:p w:rsidR="007E2C00" w:rsidRPr="007E2C00" w:rsidRDefault="007E2C00" w:rsidP="007E2C00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наглядный (показ  презентаций,  иллюстраций, готовых работ);</w:t>
      </w:r>
    </w:p>
    <w:p w:rsidR="007E2C00" w:rsidRPr="007E2C00" w:rsidRDefault="007E2C00" w:rsidP="007E2C00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наблюдение;</w:t>
      </w:r>
    </w:p>
    <w:p w:rsidR="007E2C00" w:rsidRPr="007E2C00" w:rsidRDefault="007E2C00" w:rsidP="007E2C00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показ (выполнение педагогом), работа по образцу;</w:t>
      </w:r>
    </w:p>
    <w:p w:rsidR="007E2C00" w:rsidRPr="007E2C00" w:rsidRDefault="007E2C00" w:rsidP="007E2C00">
      <w:pPr>
        <w:numPr>
          <w:ilvl w:val="0"/>
          <w:numId w:val="9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практический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(выполнение работ по технологическим картам, схемам и др.).</w:t>
      </w:r>
      <w:r w:rsidRPr="007E2C00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Методы, в основе которых лежит уровень деятельности детей:</w:t>
      </w:r>
    </w:p>
    <w:p w:rsidR="007E2C00" w:rsidRPr="007E2C00" w:rsidRDefault="007E2C00" w:rsidP="007E2C00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объяснительно-иллюстративный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(дети воспринимают и усваивают готовую информацию);</w:t>
      </w:r>
    </w:p>
    <w:p w:rsidR="007E2C00" w:rsidRPr="007E2C00" w:rsidRDefault="007E2C00" w:rsidP="007E2C00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репродуктивный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(учащиеся воспроизводят полученные знания и освоенные  способы деятельности поставленной задачи совместно с педагогом);</w:t>
      </w:r>
    </w:p>
    <w:p w:rsidR="007E2C00" w:rsidRPr="007E2C00" w:rsidRDefault="007E2C00" w:rsidP="007E2C00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исследовательский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(самостоятельная творческая работа учащихся).</w:t>
      </w:r>
    </w:p>
    <w:p w:rsidR="007E2C00" w:rsidRPr="007E2C00" w:rsidRDefault="007E2C00" w:rsidP="007E2C0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Методы, в основе которых лежит форма организации деятельности</w:t>
      </w:r>
      <w:r w:rsidRPr="007E2C00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7E2C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учащихся на занятиях:</w:t>
      </w:r>
    </w:p>
    <w:p w:rsidR="007E2C00" w:rsidRPr="007E2C00" w:rsidRDefault="007E2C00" w:rsidP="007E2C00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фронтальный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(одновременная работа со всеми учащимися);</w:t>
      </w:r>
    </w:p>
    <w:p w:rsidR="007E2C00" w:rsidRPr="007E2C00" w:rsidRDefault="007E2C00" w:rsidP="007E2C00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индивидуально-фронтальный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(чередование индивидуальных и фронтальных форм работы);</w:t>
      </w:r>
    </w:p>
    <w:p w:rsidR="007E2C00" w:rsidRPr="007E2C00" w:rsidRDefault="007E2C00" w:rsidP="007E2C00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  групповой   (организация работы в группах);</w:t>
      </w:r>
    </w:p>
    <w:p w:rsidR="007E2C00" w:rsidRPr="007E2C00" w:rsidRDefault="007E2C00" w:rsidP="007E2C00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2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E2C00">
        <w:rPr>
          <w:rFonts w:ascii="Times New Roman" w:eastAsia="Times New Roman" w:hAnsi="Times New Roman" w:cs="Times New Roman"/>
          <w:color w:val="000000"/>
          <w:sz w:val="28"/>
        </w:rPr>
        <w:t>индивидуальный</w:t>
      </w:r>
      <w:proofErr w:type="gramEnd"/>
      <w:r w:rsidRPr="007E2C00">
        <w:rPr>
          <w:rFonts w:ascii="Times New Roman" w:eastAsia="Times New Roman" w:hAnsi="Times New Roman" w:cs="Times New Roman"/>
          <w:color w:val="000000"/>
          <w:sz w:val="28"/>
        </w:rPr>
        <w:t xml:space="preserve"> (индивидуальное выполнение заданий, решение проблем).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left="720" w:right="438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Учебно-методическое обеспечение и техническое оснащение:</w:t>
      </w:r>
    </w:p>
    <w:p w:rsidR="007E2C00" w:rsidRPr="007E2C00" w:rsidRDefault="007E2C00" w:rsidP="007E2C00">
      <w:pPr>
        <w:shd w:val="clear" w:color="auto" w:fill="FFFFFF"/>
        <w:spacing w:after="0" w:line="240" w:lineRule="auto"/>
        <w:ind w:left="720" w:right="2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Для организации качественных занятий необходимо:</w:t>
      </w:r>
    </w:p>
    <w:p w:rsidR="007E2C00" w:rsidRPr="007E2C00" w:rsidRDefault="007E2C00" w:rsidP="007E2C0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Кабинет с необходимым оборудованием: столы, стулья, шкаф для хранения краеведческой литературы.</w:t>
      </w:r>
    </w:p>
    <w:p w:rsidR="007E2C00" w:rsidRPr="007E2C00" w:rsidRDefault="007E2C00" w:rsidP="007E2C0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Инструменты и материалы: ножницы, бумага, клей, карандаши, линейки.</w:t>
      </w:r>
    </w:p>
    <w:p w:rsidR="007E2C00" w:rsidRPr="007E2C00" w:rsidRDefault="007E2C00" w:rsidP="007E2C0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Разработка программы мониторинговых исследований, подбор диагностических методик.</w:t>
      </w:r>
    </w:p>
    <w:p w:rsidR="007E2C00" w:rsidRPr="007E2C00" w:rsidRDefault="007E2C00" w:rsidP="007E2C0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t>Участие в работе методических объединений педагогов дополнительного образования.</w:t>
      </w:r>
    </w:p>
    <w:p w:rsidR="007E2C00" w:rsidRPr="007E2C00" w:rsidRDefault="007E2C00" w:rsidP="007E2C0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7E2C00">
        <w:rPr>
          <w:rFonts w:ascii="Times New Roman" w:eastAsia="Times New Roman" w:hAnsi="Times New Roman" w:cs="Times New Roman"/>
          <w:color w:val="000000"/>
          <w:sz w:val="28"/>
        </w:rPr>
        <w:lastRenderedPageBreak/>
        <w:t>Оформление информационных стендов.</w:t>
      </w:r>
    </w:p>
    <w:p w:rsidR="007E2C00" w:rsidRPr="007E2C00" w:rsidRDefault="007E2C00" w:rsidP="007E2C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sectPr w:rsidR="007E2C00" w:rsidRPr="007E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995"/>
    <w:multiLevelType w:val="multilevel"/>
    <w:tmpl w:val="2614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C166B"/>
    <w:multiLevelType w:val="multilevel"/>
    <w:tmpl w:val="795E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D061E"/>
    <w:multiLevelType w:val="multilevel"/>
    <w:tmpl w:val="A78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E17B3"/>
    <w:multiLevelType w:val="multilevel"/>
    <w:tmpl w:val="AEDC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6420E"/>
    <w:multiLevelType w:val="multilevel"/>
    <w:tmpl w:val="B548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F54E2"/>
    <w:multiLevelType w:val="multilevel"/>
    <w:tmpl w:val="635A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AA2"/>
    <w:multiLevelType w:val="multilevel"/>
    <w:tmpl w:val="EB58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C7DCC"/>
    <w:multiLevelType w:val="multilevel"/>
    <w:tmpl w:val="8B3E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54B90"/>
    <w:multiLevelType w:val="multilevel"/>
    <w:tmpl w:val="54D0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9F42F4"/>
    <w:multiLevelType w:val="multilevel"/>
    <w:tmpl w:val="7910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20041"/>
    <w:multiLevelType w:val="multilevel"/>
    <w:tmpl w:val="DE04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C00"/>
    <w:rsid w:val="007E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4">
    <w:name w:val="c54"/>
    <w:basedOn w:val="a"/>
    <w:rsid w:val="007E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E2C00"/>
  </w:style>
  <w:style w:type="paragraph" w:customStyle="1" w:styleId="c0">
    <w:name w:val="c0"/>
    <w:basedOn w:val="a"/>
    <w:rsid w:val="007E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E2C00"/>
  </w:style>
  <w:style w:type="character" w:customStyle="1" w:styleId="c34">
    <w:name w:val="c34"/>
    <w:basedOn w:val="a0"/>
    <w:rsid w:val="007E2C00"/>
  </w:style>
  <w:style w:type="character" w:customStyle="1" w:styleId="c68">
    <w:name w:val="c68"/>
    <w:basedOn w:val="a0"/>
    <w:rsid w:val="007E2C00"/>
  </w:style>
  <w:style w:type="character" w:customStyle="1" w:styleId="c22">
    <w:name w:val="c22"/>
    <w:basedOn w:val="a0"/>
    <w:rsid w:val="007E2C00"/>
  </w:style>
  <w:style w:type="character" w:customStyle="1" w:styleId="c8">
    <w:name w:val="c8"/>
    <w:basedOn w:val="a0"/>
    <w:rsid w:val="007E2C00"/>
  </w:style>
  <w:style w:type="paragraph" w:customStyle="1" w:styleId="c17">
    <w:name w:val="c17"/>
    <w:basedOn w:val="a"/>
    <w:rsid w:val="007E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E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7E2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2846</Words>
  <Characters>16225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2023-09-27T11:33:00Z</dcterms:created>
  <dcterms:modified xsi:type="dcterms:W3CDTF">2023-09-27T11:35:00Z</dcterms:modified>
</cp:coreProperties>
</file>