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64" w:rsidRDefault="00752464" w:rsidP="005B52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B5230" w:rsidRPr="00DB2D52" w:rsidRDefault="005B5230" w:rsidP="00471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230" w:rsidRPr="00DB2D52" w:rsidRDefault="005B5230" w:rsidP="003705B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D5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DB2D52">
        <w:rPr>
          <w:rFonts w:ascii="Times New Roman" w:hAnsi="Times New Roman" w:cs="Times New Roman"/>
          <w:b/>
          <w:bCs/>
          <w:sz w:val="28"/>
          <w:szCs w:val="28"/>
        </w:rPr>
        <w:t>Белореченский</w:t>
      </w:r>
      <w:proofErr w:type="spellEnd"/>
      <w:r w:rsidRPr="00DB2D52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5B5230" w:rsidRPr="00DB2D52" w:rsidRDefault="005B5230" w:rsidP="005B52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5230" w:rsidRPr="00DB2D52" w:rsidRDefault="005B5230" w:rsidP="005B52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D5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 w:rsidRPr="00DB2D52">
        <w:rPr>
          <w:rFonts w:ascii="Times New Roman" w:hAnsi="Times New Roman" w:cs="Times New Roman"/>
          <w:b/>
          <w:bCs/>
          <w:sz w:val="28"/>
          <w:szCs w:val="28"/>
        </w:rPr>
        <w:t>Белореченский</w:t>
      </w:r>
      <w:proofErr w:type="spellEnd"/>
      <w:r w:rsidRPr="00DB2D52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5B5230" w:rsidRPr="005B5230" w:rsidRDefault="005B5230" w:rsidP="005B52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5230" w:rsidRPr="005B5230" w:rsidRDefault="005B5230" w:rsidP="005B5230">
      <w:pPr>
        <w:widowControl/>
        <w:autoSpaceDE/>
        <w:autoSpaceDN/>
        <w:adjustRightInd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B5230">
        <w:rPr>
          <w:rFonts w:ascii="Times New Roman" w:hAnsi="Times New Roman" w:cs="Times New Roman"/>
          <w:sz w:val="28"/>
          <w:szCs w:val="28"/>
        </w:rPr>
        <w:t>УТВЕРЖДЕНО</w:t>
      </w:r>
    </w:p>
    <w:p w:rsidR="005B5230" w:rsidRPr="005B5230" w:rsidRDefault="005B5230" w:rsidP="005B523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5B5230"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5B5230" w:rsidRPr="005B5230" w:rsidRDefault="005B5230" w:rsidP="005B523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августа 2022т</w:t>
      </w:r>
      <w:r w:rsidRPr="005B5230">
        <w:rPr>
          <w:rFonts w:ascii="Times New Roman" w:hAnsi="Times New Roman" w:cs="Times New Roman"/>
          <w:sz w:val="28"/>
          <w:szCs w:val="28"/>
        </w:rPr>
        <w:t xml:space="preserve"> года протокол № 1</w:t>
      </w:r>
    </w:p>
    <w:p w:rsidR="005B5230" w:rsidRPr="005B5230" w:rsidRDefault="005B5230" w:rsidP="005B523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5B5230">
        <w:rPr>
          <w:rFonts w:ascii="Times New Roman" w:hAnsi="Times New Roman" w:cs="Times New Roman"/>
          <w:sz w:val="28"/>
          <w:szCs w:val="28"/>
        </w:rPr>
        <w:t>Председатель ______________И.В. Письменная</w:t>
      </w:r>
    </w:p>
    <w:p w:rsidR="005B5230" w:rsidRPr="005B5230" w:rsidRDefault="005B5230" w:rsidP="005B52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5230" w:rsidRPr="005B5230" w:rsidRDefault="005B5230" w:rsidP="005B523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230">
        <w:rPr>
          <w:rFonts w:ascii="Times New Roman" w:hAnsi="Times New Roman" w:cs="Times New Roman"/>
          <w:b/>
          <w:bCs/>
          <w:sz w:val="28"/>
          <w:szCs w:val="28"/>
        </w:rPr>
        <w:t>РАБОЧАЯ  ПРОГРАММА</w:t>
      </w:r>
    </w:p>
    <w:p w:rsidR="005B5230" w:rsidRPr="005B5230" w:rsidRDefault="005B5230" w:rsidP="005B5230">
      <w:pPr>
        <w:widowControl/>
        <w:autoSpaceDE/>
        <w:autoSpaceDN/>
        <w:adjustRightInd/>
        <w:rPr>
          <w:rFonts w:ascii="Times New Roman" w:hAnsi="Times New Roman" w:cs="Times New Roman"/>
          <w:i/>
          <w:sz w:val="28"/>
          <w:szCs w:val="28"/>
        </w:rPr>
      </w:pPr>
    </w:p>
    <w:p w:rsidR="005B5230" w:rsidRPr="005B5230" w:rsidRDefault="005B5230" w:rsidP="005B52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B523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праву</w:t>
      </w:r>
    </w:p>
    <w:p w:rsidR="005B5230" w:rsidRPr="005B5230" w:rsidRDefault="005B5230" w:rsidP="005B5230">
      <w:pPr>
        <w:widowControl/>
        <w:autoSpaceDE/>
        <w:autoSpaceDN/>
        <w:adjustRightInd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B5230">
        <w:rPr>
          <w:rFonts w:ascii="Times New Roman" w:hAnsi="Times New Roman" w:cs="Times New Roman"/>
          <w:iCs/>
          <w:sz w:val="28"/>
          <w:szCs w:val="28"/>
        </w:rPr>
        <w:t>Уровень образования: среднее  общее образование,   10 -11 класс</w:t>
      </w:r>
    </w:p>
    <w:p w:rsidR="005B5230" w:rsidRPr="005B5230" w:rsidRDefault="005B5230" w:rsidP="005B52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B5230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  <w:r>
        <w:rPr>
          <w:rFonts w:ascii="Times New Roman" w:hAnsi="Times New Roman" w:cs="Times New Roman"/>
          <w:sz w:val="28"/>
          <w:szCs w:val="28"/>
        </w:rPr>
        <w:t>68</w:t>
      </w:r>
    </w:p>
    <w:p w:rsidR="005B5230" w:rsidRPr="005B5230" w:rsidRDefault="005B5230" w:rsidP="005B52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B5230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3705B2">
        <w:rPr>
          <w:rFonts w:ascii="Times New Roman" w:hAnsi="Times New Roman" w:cs="Times New Roman"/>
          <w:sz w:val="28"/>
          <w:szCs w:val="28"/>
        </w:rPr>
        <w:t>Зеленина Наталья Андрее</w:t>
      </w:r>
      <w:r>
        <w:rPr>
          <w:rFonts w:ascii="Times New Roman" w:hAnsi="Times New Roman" w:cs="Times New Roman"/>
          <w:sz w:val="28"/>
          <w:szCs w:val="28"/>
        </w:rPr>
        <w:t>вна</w:t>
      </w:r>
    </w:p>
    <w:p w:rsidR="005B5230" w:rsidRPr="005B5230" w:rsidRDefault="005B5230" w:rsidP="005B52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B5230" w:rsidRPr="005B5230" w:rsidRDefault="005B5230" w:rsidP="005B52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B5230" w:rsidRPr="005B5230" w:rsidRDefault="005B5230" w:rsidP="005B5230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B5230">
        <w:rPr>
          <w:rFonts w:ascii="Times New Roman" w:hAnsi="Times New Roman" w:cs="Times New Roman"/>
          <w:sz w:val="28"/>
          <w:szCs w:val="28"/>
        </w:rPr>
        <w:t>Рабочая программа по учебному курсу «</w:t>
      </w:r>
      <w:r w:rsidRPr="005B5230">
        <w:rPr>
          <w:rFonts w:ascii="Times New Roman" w:hAnsi="Times New Roman" w:cs="Times New Roman"/>
          <w:iCs/>
          <w:sz w:val="28"/>
          <w:szCs w:val="28"/>
        </w:rPr>
        <w:t>Право»</w:t>
      </w:r>
      <w:r w:rsidRPr="005B5230">
        <w:rPr>
          <w:rFonts w:ascii="Times New Roman" w:hAnsi="Times New Roman" w:cs="Times New Roman"/>
          <w:sz w:val="28"/>
          <w:szCs w:val="28"/>
        </w:rPr>
        <w:t xml:space="preserve"> (базовый уровень) составлена на основе федерального компонента Государственного стандарта среднего (полного) общего образования (базовый уровень). Разработана на основе авторской программы </w:t>
      </w:r>
      <w:proofErr w:type="spellStart"/>
      <w:r w:rsidR="003705B2">
        <w:rPr>
          <w:rFonts w:ascii="Times New Roman" w:hAnsi="Times New Roman"/>
          <w:sz w:val="28"/>
          <w:szCs w:val="28"/>
        </w:rPr>
        <w:t>Е.К.Калуцкой</w:t>
      </w:r>
      <w:proofErr w:type="spellEnd"/>
      <w:r w:rsidR="003705B2">
        <w:rPr>
          <w:rFonts w:ascii="Times New Roman" w:hAnsi="Times New Roman"/>
          <w:sz w:val="28"/>
          <w:szCs w:val="28"/>
        </w:rPr>
        <w:t xml:space="preserve">, разработанной к учебнику «Право» к УМК Никитин А.Ф, Никитина Т.И., </w:t>
      </w:r>
      <w:proofErr w:type="spellStart"/>
      <w:r w:rsidR="003705B2">
        <w:rPr>
          <w:rFonts w:ascii="Times New Roman" w:hAnsi="Times New Roman"/>
          <w:sz w:val="28"/>
          <w:szCs w:val="28"/>
        </w:rPr>
        <w:t>Акчурина</w:t>
      </w:r>
      <w:proofErr w:type="spellEnd"/>
      <w:r w:rsidR="003705B2">
        <w:rPr>
          <w:rFonts w:ascii="Times New Roman" w:hAnsi="Times New Roman"/>
          <w:sz w:val="28"/>
          <w:szCs w:val="28"/>
        </w:rPr>
        <w:t xml:space="preserve"> Т.Ф.  (базовый и углубленный уровни) – М.: «Дрофа» 2019 г</w:t>
      </w:r>
      <w:r w:rsidR="003705B2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Pr="005B5230">
        <w:rPr>
          <w:rFonts w:ascii="Times New Roman" w:hAnsi="Times New Roman" w:cs="Times New Roman"/>
          <w:sz w:val="28"/>
          <w:szCs w:val="28"/>
        </w:rPr>
        <w:t>А.Ф.Никитина: Правоведение. 10-11 классы: /А.Ф.Никитин. Базовый уровень – М.: Просвещение, 2012</w:t>
      </w:r>
    </w:p>
    <w:p w:rsidR="005B5230" w:rsidRDefault="005B5230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5B5230" w:rsidRDefault="005B5230" w:rsidP="00471A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230" w:rsidRDefault="005B5230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2464" w:rsidRPr="00752464" w:rsidRDefault="00752464" w:rsidP="00471A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46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15691B" w:rsidRPr="00752464" w:rsidRDefault="0015691B" w:rsidP="003A24E5">
      <w:pPr>
        <w:ind w:left="180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752464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55227A" w:rsidRPr="00752464">
        <w:rPr>
          <w:rFonts w:ascii="Times New Roman" w:hAnsi="Times New Roman" w:cs="Times New Roman"/>
          <w:sz w:val="28"/>
          <w:szCs w:val="28"/>
        </w:rPr>
        <w:t>учебному курсу «</w:t>
      </w:r>
      <w:r w:rsidR="0055227A" w:rsidRPr="00752464">
        <w:rPr>
          <w:rFonts w:ascii="Times New Roman" w:hAnsi="Times New Roman" w:cs="Times New Roman"/>
          <w:iCs/>
          <w:sz w:val="28"/>
          <w:szCs w:val="28"/>
        </w:rPr>
        <w:t>Право»</w:t>
      </w:r>
      <w:r w:rsidRPr="00752464">
        <w:rPr>
          <w:rFonts w:ascii="Times New Roman" w:hAnsi="Times New Roman" w:cs="Times New Roman"/>
          <w:sz w:val="28"/>
          <w:szCs w:val="28"/>
        </w:rPr>
        <w:t xml:space="preserve"> </w:t>
      </w:r>
      <w:r w:rsidR="00752464">
        <w:rPr>
          <w:rFonts w:ascii="Times New Roman" w:hAnsi="Times New Roman" w:cs="Times New Roman"/>
          <w:sz w:val="28"/>
          <w:szCs w:val="28"/>
        </w:rPr>
        <w:t xml:space="preserve">(базовый уровень) </w:t>
      </w:r>
      <w:r w:rsidRPr="00752464">
        <w:rPr>
          <w:rFonts w:ascii="Times New Roman" w:hAnsi="Times New Roman" w:cs="Times New Roman"/>
          <w:sz w:val="28"/>
          <w:szCs w:val="28"/>
        </w:rPr>
        <w:t>составлена на основе федерального компонента Государственного стандарта среднего (полного) общего образования (базовый уровень). Разработана на основе авторской программы А.Ф.Никитина: Правоведение. 10-11 классы: /А.Ф.Никитин. Базовый</w:t>
      </w:r>
      <w:r w:rsidR="004D6B58">
        <w:rPr>
          <w:rFonts w:ascii="Times New Roman" w:hAnsi="Times New Roman" w:cs="Times New Roman"/>
          <w:sz w:val="28"/>
          <w:szCs w:val="28"/>
        </w:rPr>
        <w:t xml:space="preserve"> уровень – М.: Просвещение, 2012</w:t>
      </w:r>
      <w:r w:rsidRPr="00752464">
        <w:rPr>
          <w:rFonts w:ascii="Times New Roman" w:hAnsi="Times New Roman" w:cs="Times New Roman"/>
          <w:sz w:val="28"/>
          <w:szCs w:val="28"/>
        </w:rPr>
        <w:t xml:space="preserve">. </w:t>
      </w:r>
      <w:r w:rsidR="003A24E5">
        <w:rPr>
          <w:rFonts w:ascii="Times New Roman" w:hAnsi="Times New Roman" w:cs="Times New Roman"/>
          <w:sz w:val="28"/>
          <w:szCs w:val="28"/>
        </w:rPr>
        <w:t xml:space="preserve"> </w:t>
      </w:r>
      <w:r w:rsidRPr="00752464">
        <w:rPr>
          <w:rFonts w:ascii="Times New Roman" w:hAnsi="Times New Roman" w:cs="Times New Roman"/>
          <w:sz w:val="28"/>
          <w:szCs w:val="28"/>
        </w:rPr>
        <w:t>Ра</w:t>
      </w:r>
      <w:r w:rsidR="0005689F">
        <w:rPr>
          <w:rFonts w:ascii="Times New Roman" w:hAnsi="Times New Roman" w:cs="Times New Roman"/>
          <w:sz w:val="28"/>
          <w:szCs w:val="28"/>
        </w:rPr>
        <w:t>бочая программа рассчитана на 68</w:t>
      </w:r>
      <w:r w:rsidRPr="00752464">
        <w:rPr>
          <w:rFonts w:ascii="Times New Roman" w:hAnsi="Times New Roman" w:cs="Times New Roman"/>
          <w:sz w:val="28"/>
          <w:szCs w:val="28"/>
        </w:rPr>
        <w:t xml:space="preserve"> учебных часов в  10-11 классах, из расчета 1 час в неделю.</w:t>
      </w:r>
    </w:p>
    <w:p w:rsidR="0015691B" w:rsidRPr="0055227A" w:rsidRDefault="0015691B" w:rsidP="0015691B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7A">
        <w:rPr>
          <w:rFonts w:ascii="Times New Roman" w:hAnsi="Times New Roman" w:cs="Times New Roman"/>
          <w:b/>
          <w:sz w:val="28"/>
          <w:szCs w:val="28"/>
        </w:rPr>
        <w:t>Нормативно - правовая основа рабочей программы по праву:</w:t>
      </w:r>
    </w:p>
    <w:p w:rsidR="0015691B" w:rsidRPr="0055227A" w:rsidRDefault="0015691B" w:rsidP="0015691B">
      <w:pPr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5227A">
        <w:rPr>
          <w:rFonts w:ascii="Times New Roman" w:hAnsi="Times New Roman" w:cs="Times New Roman"/>
          <w:sz w:val="28"/>
          <w:szCs w:val="28"/>
        </w:rPr>
        <w:t>Закон Российской Федерации от 10.07.1992 №3266-1</w:t>
      </w:r>
      <w:r w:rsidR="00494FBF">
        <w:rPr>
          <w:rFonts w:ascii="Times New Roman" w:hAnsi="Times New Roman" w:cs="Times New Roman"/>
          <w:sz w:val="28"/>
          <w:szCs w:val="28"/>
        </w:rPr>
        <w:t xml:space="preserve"> «Об образовании» (</w:t>
      </w:r>
      <w:r w:rsidRPr="0055227A">
        <w:rPr>
          <w:rFonts w:ascii="Times New Roman" w:hAnsi="Times New Roman" w:cs="Times New Roman"/>
          <w:sz w:val="28"/>
          <w:szCs w:val="28"/>
        </w:rPr>
        <w:t>в редакции Федерального закона от 17.07.2009 №148-ФЗ);</w:t>
      </w:r>
    </w:p>
    <w:p w:rsidR="0015691B" w:rsidRPr="0055227A" w:rsidRDefault="0015691B" w:rsidP="0015691B">
      <w:pPr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5227A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05.03.2004г. №1089 «Об утверждении федерального компонента государственных стандартов начального, общего, основного общего и среднего (полного) общего образования»;</w:t>
      </w:r>
    </w:p>
    <w:p w:rsidR="0015691B" w:rsidRPr="0055227A" w:rsidRDefault="0015691B" w:rsidP="0015691B">
      <w:pPr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5227A">
        <w:rPr>
          <w:rFonts w:ascii="Times New Roman" w:hAnsi="Times New Roman" w:cs="Times New Roman"/>
          <w:sz w:val="28"/>
          <w:szCs w:val="28"/>
        </w:rPr>
        <w:t>Федеральный базисный учебный план для среднего (полного) общего образования, утвержденный приказом Минобразования РФ № 1312 от 09.03.2004;</w:t>
      </w:r>
    </w:p>
    <w:p w:rsidR="0015691B" w:rsidRPr="0055227A" w:rsidRDefault="0015691B" w:rsidP="0015691B">
      <w:pPr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5227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5227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5227A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A528D9">
        <w:rPr>
          <w:rFonts w:ascii="Times New Roman" w:hAnsi="Times New Roman" w:cs="Times New Roman"/>
          <w:sz w:val="28"/>
          <w:szCs w:val="28"/>
        </w:rPr>
        <w:t>арственную аккредитацию, на 2016</w:t>
      </w:r>
      <w:r w:rsidRPr="0055227A">
        <w:rPr>
          <w:rFonts w:ascii="Times New Roman" w:hAnsi="Times New Roman" w:cs="Times New Roman"/>
          <w:sz w:val="28"/>
          <w:szCs w:val="28"/>
        </w:rPr>
        <w:t>/</w:t>
      </w:r>
      <w:r w:rsidR="00A528D9">
        <w:rPr>
          <w:rFonts w:ascii="Times New Roman" w:hAnsi="Times New Roman" w:cs="Times New Roman"/>
          <w:sz w:val="28"/>
          <w:szCs w:val="28"/>
        </w:rPr>
        <w:t>2017</w:t>
      </w:r>
      <w:r w:rsidRPr="0055227A">
        <w:rPr>
          <w:rFonts w:ascii="Times New Roman" w:hAnsi="Times New Roman" w:cs="Times New Roman"/>
          <w:sz w:val="28"/>
          <w:szCs w:val="28"/>
        </w:rPr>
        <w:t xml:space="preserve"> учебный год»</w:t>
      </w:r>
    </w:p>
    <w:p w:rsidR="0015691B" w:rsidRPr="0055227A" w:rsidRDefault="00576E31" w:rsidP="0015691B">
      <w:pPr>
        <w:pStyle w:val="31"/>
        <w:widowControl w:val="0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576E31" w:rsidRDefault="000E10D1" w:rsidP="0015691B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</w:t>
      </w:r>
      <w:r w:rsidR="0015691B" w:rsidRPr="0055227A">
        <w:rPr>
          <w:rFonts w:ascii="Times New Roman" w:hAnsi="Times New Roman" w:cs="Times New Roman"/>
          <w:b/>
          <w:sz w:val="28"/>
          <w:szCs w:val="28"/>
        </w:rPr>
        <w:t>.</w:t>
      </w:r>
      <w:r w:rsidR="0015691B" w:rsidRPr="0055227A">
        <w:rPr>
          <w:rFonts w:ascii="Times New Roman" w:hAnsi="Times New Roman" w:cs="Times New Roman"/>
          <w:sz w:val="28"/>
          <w:szCs w:val="28"/>
        </w:rPr>
        <w:t xml:space="preserve"> 10-11 классы: /А.Ф.Никитин. Базовый</w:t>
      </w:r>
      <w:r w:rsidR="00FD376E">
        <w:rPr>
          <w:rFonts w:ascii="Times New Roman" w:hAnsi="Times New Roman" w:cs="Times New Roman"/>
          <w:sz w:val="28"/>
          <w:szCs w:val="28"/>
        </w:rPr>
        <w:t xml:space="preserve"> уровень – М.: Просвещение, 2012</w:t>
      </w:r>
      <w:r w:rsidR="0015691B" w:rsidRPr="005522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4219" w:rsidRPr="0055227A" w:rsidRDefault="009D4219" w:rsidP="0015691B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0E10D1" w:rsidRPr="000E10D1" w:rsidRDefault="0015691B" w:rsidP="000E10D1">
      <w:pPr>
        <w:ind w:right="-2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0D1">
        <w:rPr>
          <w:rFonts w:ascii="Times New Roman" w:hAnsi="Times New Roman" w:cs="Times New Roman"/>
          <w:b/>
          <w:sz w:val="28"/>
          <w:szCs w:val="28"/>
        </w:rPr>
        <w:t>Ресурсное обеспечение рабочей программы</w:t>
      </w:r>
      <w:r w:rsidR="000E10D1">
        <w:rPr>
          <w:rFonts w:ascii="Times New Roman" w:hAnsi="Times New Roman" w:cs="Times New Roman"/>
          <w:b/>
          <w:sz w:val="28"/>
          <w:szCs w:val="28"/>
        </w:rPr>
        <w:t>:</w:t>
      </w:r>
      <w:r w:rsidR="000E10D1" w:rsidRPr="000E1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E10D1" w:rsidRPr="000E10D1" w:rsidRDefault="000E10D1" w:rsidP="000E10D1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0E10D1">
        <w:rPr>
          <w:rFonts w:ascii="Times New Roman" w:hAnsi="Times New Roman" w:cs="Times New Roman"/>
          <w:b/>
          <w:sz w:val="28"/>
          <w:szCs w:val="28"/>
          <w:u w:val="single"/>
        </w:rPr>
        <w:t>Учебни</w:t>
      </w:r>
      <w:r w:rsidR="00B51303">
        <w:rPr>
          <w:rFonts w:ascii="Times New Roman" w:hAnsi="Times New Roman" w:cs="Times New Roman"/>
          <w:b/>
          <w:sz w:val="28"/>
          <w:szCs w:val="28"/>
          <w:u w:val="single"/>
        </w:rPr>
        <w:t>к:</w:t>
      </w:r>
      <w:r w:rsidRPr="000E10D1">
        <w:rPr>
          <w:rFonts w:ascii="Times New Roman" w:hAnsi="Times New Roman" w:cs="Times New Roman"/>
          <w:sz w:val="28"/>
          <w:szCs w:val="28"/>
        </w:rPr>
        <w:t xml:space="preserve"> Никитин А.Ф.</w:t>
      </w:r>
      <w:r>
        <w:rPr>
          <w:rFonts w:ascii="Times New Roman" w:hAnsi="Times New Roman" w:cs="Times New Roman"/>
          <w:sz w:val="28"/>
          <w:szCs w:val="28"/>
        </w:rPr>
        <w:t>, Никитина Т.И.</w:t>
      </w:r>
      <w:r w:rsidRPr="000E10D1">
        <w:rPr>
          <w:rFonts w:ascii="Times New Roman" w:hAnsi="Times New Roman" w:cs="Times New Roman"/>
          <w:sz w:val="28"/>
          <w:szCs w:val="28"/>
        </w:rPr>
        <w:t xml:space="preserve"> Право. 10-11 класс Базовый и углублённый уровни – М.; Дрофа, 2017</w:t>
      </w:r>
      <w:r w:rsidR="00E219EC">
        <w:rPr>
          <w:rFonts w:ascii="Times New Roman" w:hAnsi="Times New Roman" w:cs="Times New Roman"/>
          <w:sz w:val="28"/>
          <w:szCs w:val="28"/>
        </w:rPr>
        <w:t>.</w:t>
      </w:r>
      <w:r w:rsidR="002D06EF">
        <w:rPr>
          <w:rFonts w:ascii="Times New Roman" w:hAnsi="Times New Roman" w:cs="Times New Roman"/>
          <w:sz w:val="28"/>
          <w:szCs w:val="28"/>
        </w:rPr>
        <w:t xml:space="preserve"> </w:t>
      </w:r>
      <w:r w:rsidR="00E219EC">
        <w:rPr>
          <w:rFonts w:ascii="Times New Roman" w:hAnsi="Times New Roman" w:cs="Times New Roman"/>
          <w:sz w:val="28"/>
          <w:szCs w:val="28"/>
        </w:rPr>
        <w:t>Рекомендовано Министерством образования и науки РФ.</w:t>
      </w:r>
      <w:r w:rsidRPr="000E1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91B" w:rsidRPr="00576E31" w:rsidRDefault="0015691B" w:rsidP="00576E31">
      <w:pPr>
        <w:pStyle w:val="31"/>
        <w:widowControl w:val="0"/>
        <w:ind w:left="0"/>
        <w:rPr>
          <w:b/>
          <w:sz w:val="28"/>
          <w:szCs w:val="28"/>
          <w:u w:val="single"/>
        </w:rPr>
      </w:pPr>
      <w:r w:rsidRPr="00576E31">
        <w:rPr>
          <w:b/>
          <w:sz w:val="28"/>
          <w:szCs w:val="28"/>
          <w:u w:val="single"/>
        </w:rPr>
        <w:t>Учебно-методическая литература</w:t>
      </w:r>
      <w:r w:rsidR="00576E31">
        <w:rPr>
          <w:b/>
          <w:sz w:val="28"/>
          <w:szCs w:val="28"/>
          <w:u w:val="single"/>
        </w:rPr>
        <w:t>:</w:t>
      </w:r>
    </w:p>
    <w:p w:rsidR="0015691B" w:rsidRPr="0055227A" w:rsidRDefault="0015691B" w:rsidP="0015691B">
      <w:pPr>
        <w:pStyle w:val="a8"/>
        <w:numPr>
          <w:ilvl w:val="0"/>
          <w:numId w:val="12"/>
        </w:numPr>
        <w:ind w:left="180" w:firstLine="0"/>
        <w:rPr>
          <w:sz w:val="28"/>
          <w:szCs w:val="28"/>
        </w:rPr>
      </w:pPr>
      <w:r w:rsidRPr="0055227A">
        <w:rPr>
          <w:sz w:val="28"/>
          <w:szCs w:val="28"/>
        </w:rPr>
        <w:t>Гражданский кодекс РФ. – М., 2002.</w:t>
      </w:r>
    </w:p>
    <w:p w:rsidR="0015691B" w:rsidRPr="0055227A" w:rsidRDefault="0015691B" w:rsidP="0015691B">
      <w:pPr>
        <w:pStyle w:val="a8"/>
        <w:numPr>
          <w:ilvl w:val="0"/>
          <w:numId w:val="12"/>
        </w:numPr>
        <w:ind w:left="180" w:firstLine="0"/>
        <w:rPr>
          <w:sz w:val="28"/>
          <w:szCs w:val="28"/>
        </w:rPr>
      </w:pPr>
      <w:r w:rsidRPr="0055227A">
        <w:rPr>
          <w:sz w:val="28"/>
          <w:szCs w:val="28"/>
        </w:rPr>
        <w:t>Трудовой кодекс РФ. – М., 2002.</w:t>
      </w:r>
    </w:p>
    <w:p w:rsidR="0015691B" w:rsidRPr="0055227A" w:rsidRDefault="0015691B" w:rsidP="0015691B">
      <w:pPr>
        <w:pStyle w:val="a8"/>
        <w:numPr>
          <w:ilvl w:val="0"/>
          <w:numId w:val="12"/>
        </w:numPr>
        <w:ind w:left="180" w:firstLine="0"/>
        <w:rPr>
          <w:sz w:val="28"/>
          <w:szCs w:val="28"/>
        </w:rPr>
      </w:pPr>
      <w:r w:rsidRPr="0055227A">
        <w:rPr>
          <w:sz w:val="28"/>
          <w:szCs w:val="28"/>
        </w:rPr>
        <w:t>Уголовный кодекс РФ. – М., 2002.</w:t>
      </w:r>
    </w:p>
    <w:p w:rsidR="0015691B" w:rsidRPr="0055227A" w:rsidRDefault="0015691B" w:rsidP="0015691B">
      <w:pPr>
        <w:pStyle w:val="a8"/>
        <w:numPr>
          <w:ilvl w:val="0"/>
          <w:numId w:val="12"/>
        </w:numPr>
        <w:ind w:left="180" w:firstLine="0"/>
        <w:rPr>
          <w:sz w:val="28"/>
          <w:szCs w:val="28"/>
        </w:rPr>
      </w:pPr>
      <w:r w:rsidRPr="0055227A">
        <w:rPr>
          <w:sz w:val="28"/>
          <w:szCs w:val="28"/>
        </w:rPr>
        <w:t>Семейный кодекс РФ. – М., 2002.</w:t>
      </w:r>
    </w:p>
    <w:p w:rsidR="0015691B" w:rsidRPr="0055227A" w:rsidRDefault="0015691B" w:rsidP="0015691B">
      <w:pPr>
        <w:pStyle w:val="a8"/>
        <w:numPr>
          <w:ilvl w:val="0"/>
          <w:numId w:val="12"/>
        </w:numPr>
        <w:ind w:left="180" w:firstLine="0"/>
        <w:rPr>
          <w:sz w:val="28"/>
          <w:szCs w:val="28"/>
        </w:rPr>
      </w:pPr>
      <w:r w:rsidRPr="0055227A">
        <w:rPr>
          <w:sz w:val="28"/>
          <w:szCs w:val="28"/>
        </w:rPr>
        <w:t>Административный кодекс РФ. – М., 2002.</w:t>
      </w:r>
    </w:p>
    <w:p w:rsidR="0015691B" w:rsidRPr="0055227A" w:rsidRDefault="0015691B" w:rsidP="0015691B">
      <w:pPr>
        <w:pStyle w:val="a8"/>
        <w:numPr>
          <w:ilvl w:val="0"/>
          <w:numId w:val="12"/>
        </w:numPr>
        <w:ind w:left="180" w:firstLine="0"/>
        <w:rPr>
          <w:sz w:val="28"/>
          <w:szCs w:val="28"/>
        </w:rPr>
      </w:pPr>
      <w:r w:rsidRPr="0055227A">
        <w:rPr>
          <w:sz w:val="28"/>
          <w:szCs w:val="28"/>
        </w:rPr>
        <w:t>Конституция Р.Ф. – М., 2008.</w:t>
      </w:r>
    </w:p>
    <w:p w:rsidR="0015691B" w:rsidRPr="0055227A" w:rsidRDefault="0015691B" w:rsidP="0015691B">
      <w:pPr>
        <w:pStyle w:val="a8"/>
        <w:numPr>
          <w:ilvl w:val="0"/>
          <w:numId w:val="12"/>
        </w:numPr>
        <w:ind w:left="180" w:firstLine="0"/>
        <w:rPr>
          <w:sz w:val="28"/>
          <w:szCs w:val="28"/>
        </w:rPr>
      </w:pPr>
      <w:r w:rsidRPr="0055227A">
        <w:rPr>
          <w:sz w:val="28"/>
          <w:szCs w:val="28"/>
        </w:rPr>
        <w:t>Комментарии к Конституции РФ. – М., 2008</w:t>
      </w:r>
    </w:p>
    <w:p w:rsidR="0015691B" w:rsidRPr="0055227A" w:rsidRDefault="0015691B" w:rsidP="0015691B">
      <w:pPr>
        <w:pStyle w:val="a8"/>
        <w:numPr>
          <w:ilvl w:val="0"/>
          <w:numId w:val="12"/>
        </w:numPr>
        <w:ind w:left="180" w:firstLine="0"/>
        <w:rPr>
          <w:sz w:val="28"/>
          <w:szCs w:val="28"/>
        </w:rPr>
      </w:pPr>
      <w:r w:rsidRPr="0055227A">
        <w:rPr>
          <w:sz w:val="28"/>
          <w:szCs w:val="28"/>
        </w:rPr>
        <w:lastRenderedPageBreak/>
        <w:t>Теория государства и прав: Учебник /под ред. А.В. Малько. М., 2006.</w:t>
      </w:r>
    </w:p>
    <w:p w:rsidR="000026C6" w:rsidRPr="000026C6" w:rsidRDefault="0015691B" w:rsidP="000026C6">
      <w:pPr>
        <w:pStyle w:val="a8"/>
        <w:numPr>
          <w:ilvl w:val="0"/>
          <w:numId w:val="12"/>
        </w:numPr>
        <w:shd w:val="clear" w:color="auto" w:fill="FFFFFF"/>
        <w:spacing w:line="235" w:lineRule="exact"/>
        <w:ind w:left="180" w:right="168" w:firstLine="0"/>
        <w:jc w:val="both"/>
        <w:rPr>
          <w:sz w:val="22"/>
          <w:szCs w:val="22"/>
        </w:rPr>
      </w:pPr>
      <w:r w:rsidRPr="000026C6">
        <w:rPr>
          <w:sz w:val="28"/>
          <w:szCs w:val="28"/>
        </w:rPr>
        <w:t>Международное право: Учебник / Н.А. Ушаков</w:t>
      </w:r>
      <w:proofErr w:type="gramStart"/>
      <w:r w:rsidRPr="000026C6">
        <w:rPr>
          <w:sz w:val="28"/>
          <w:szCs w:val="28"/>
        </w:rPr>
        <w:t xml:space="preserve"> .</w:t>
      </w:r>
      <w:proofErr w:type="gramEnd"/>
      <w:r w:rsidRPr="000026C6">
        <w:rPr>
          <w:sz w:val="28"/>
          <w:szCs w:val="28"/>
        </w:rPr>
        <w:t xml:space="preserve"> М., 2005.</w:t>
      </w:r>
    </w:p>
    <w:p w:rsidR="000026C6" w:rsidRPr="000026C6" w:rsidRDefault="0015691B" w:rsidP="000026C6">
      <w:pPr>
        <w:pStyle w:val="a8"/>
        <w:numPr>
          <w:ilvl w:val="0"/>
          <w:numId w:val="12"/>
        </w:numPr>
        <w:shd w:val="clear" w:color="auto" w:fill="FFFFFF"/>
        <w:spacing w:line="235" w:lineRule="exact"/>
        <w:ind w:left="180" w:right="168" w:firstLine="0"/>
        <w:jc w:val="both"/>
        <w:rPr>
          <w:sz w:val="28"/>
          <w:szCs w:val="28"/>
        </w:rPr>
      </w:pPr>
      <w:r w:rsidRPr="000026C6">
        <w:rPr>
          <w:sz w:val="28"/>
          <w:szCs w:val="28"/>
        </w:rPr>
        <w:t xml:space="preserve">Интернет ресурсы </w:t>
      </w:r>
      <w:proofErr w:type="gramStart"/>
      <w:r w:rsidRPr="000026C6">
        <w:rPr>
          <w:sz w:val="28"/>
          <w:szCs w:val="28"/>
        </w:rPr>
        <w:t xml:space="preserve">( </w:t>
      </w:r>
      <w:proofErr w:type="gramEnd"/>
      <w:r w:rsidRPr="000026C6">
        <w:rPr>
          <w:sz w:val="28"/>
          <w:szCs w:val="28"/>
        </w:rPr>
        <w:t>федеральный правовой портал «Юридическая Россия» и др.)</w:t>
      </w:r>
    </w:p>
    <w:p w:rsidR="000026C6" w:rsidRPr="000026C6" w:rsidRDefault="000026C6" w:rsidP="000026C6">
      <w:pPr>
        <w:pStyle w:val="a8"/>
        <w:numPr>
          <w:ilvl w:val="0"/>
          <w:numId w:val="12"/>
        </w:numPr>
        <w:shd w:val="clear" w:color="auto" w:fill="FFFFFF"/>
        <w:spacing w:line="235" w:lineRule="exact"/>
        <w:ind w:left="180" w:right="168" w:firstLine="0"/>
        <w:jc w:val="both"/>
        <w:rPr>
          <w:sz w:val="28"/>
          <w:szCs w:val="28"/>
        </w:rPr>
      </w:pPr>
      <w:r w:rsidRPr="000026C6">
        <w:rPr>
          <w:sz w:val="28"/>
          <w:szCs w:val="28"/>
        </w:rPr>
        <w:t xml:space="preserve"> Азаров А. Я., Болотина  Т. В. Права человек</w:t>
      </w:r>
      <w:r>
        <w:rPr>
          <w:sz w:val="28"/>
          <w:szCs w:val="28"/>
        </w:rPr>
        <w:t>а:  Пособие для учителя.— М.,201</w:t>
      </w:r>
      <w:r w:rsidRPr="000026C6">
        <w:rPr>
          <w:sz w:val="28"/>
          <w:szCs w:val="28"/>
        </w:rPr>
        <w:t>2.</w:t>
      </w:r>
    </w:p>
    <w:p w:rsidR="000026C6" w:rsidRDefault="000026C6" w:rsidP="000026C6">
      <w:pPr>
        <w:pStyle w:val="a8"/>
        <w:numPr>
          <w:ilvl w:val="0"/>
          <w:numId w:val="12"/>
        </w:numPr>
        <w:shd w:val="clear" w:color="auto" w:fill="FFFFFF"/>
        <w:spacing w:line="235" w:lineRule="exact"/>
        <w:ind w:left="180" w:right="168" w:firstLine="0"/>
        <w:jc w:val="both"/>
        <w:rPr>
          <w:sz w:val="28"/>
          <w:szCs w:val="28"/>
        </w:rPr>
      </w:pPr>
      <w:r w:rsidRPr="000026C6">
        <w:rPr>
          <w:sz w:val="28"/>
          <w:szCs w:val="28"/>
        </w:rPr>
        <w:t>Алексеев С. С. Философия права.— М., 2002;</w:t>
      </w:r>
    </w:p>
    <w:p w:rsidR="000026C6" w:rsidRDefault="000026C6" w:rsidP="000026C6">
      <w:pPr>
        <w:pStyle w:val="a8"/>
        <w:numPr>
          <w:ilvl w:val="0"/>
          <w:numId w:val="12"/>
        </w:numPr>
        <w:shd w:val="clear" w:color="auto" w:fill="FFFFFF"/>
        <w:spacing w:line="235" w:lineRule="exact"/>
        <w:ind w:left="180" w:right="168" w:firstLine="0"/>
        <w:jc w:val="both"/>
        <w:rPr>
          <w:sz w:val="28"/>
          <w:szCs w:val="28"/>
        </w:rPr>
      </w:pPr>
      <w:r w:rsidRPr="000026C6">
        <w:rPr>
          <w:sz w:val="28"/>
          <w:szCs w:val="28"/>
        </w:rPr>
        <w:t>Исаев И. А. История госу</w:t>
      </w:r>
      <w:r>
        <w:rPr>
          <w:sz w:val="28"/>
          <w:szCs w:val="28"/>
        </w:rPr>
        <w:t>дарства и права России.— М., 201</w:t>
      </w:r>
      <w:r w:rsidRPr="000026C6">
        <w:rPr>
          <w:sz w:val="28"/>
          <w:szCs w:val="28"/>
        </w:rPr>
        <w:t>4.</w:t>
      </w:r>
    </w:p>
    <w:p w:rsidR="000026C6" w:rsidRDefault="000026C6" w:rsidP="000026C6">
      <w:pPr>
        <w:pStyle w:val="a8"/>
        <w:numPr>
          <w:ilvl w:val="0"/>
          <w:numId w:val="12"/>
        </w:numPr>
        <w:shd w:val="clear" w:color="auto" w:fill="FFFFFF"/>
        <w:spacing w:line="235" w:lineRule="exact"/>
        <w:ind w:left="180" w:right="168" w:firstLine="0"/>
        <w:jc w:val="both"/>
        <w:rPr>
          <w:sz w:val="28"/>
          <w:szCs w:val="28"/>
        </w:rPr>
      </w:pPr>
      <w:r w:rsidRPr="000026C6">
        <w:rPr>
          <w:sz w:val="28"/>
          <w:szCs w:val="28"/>
        </w:rPr>
        <w:t>Никитин А. Ф. Школьный юридический словарь.— М., 2013.</w:t>
      </w:r>
    </w:p>
    <w:p w:rsidR="000026C6" w:rsidRPr="000026C6" w:rsidRDefault="000026C6" w:rsidP="000026C6">
      <w:pPr>
        <w:pStyle w:val="a8"/>
        <w:numPr>
          <w:ilvl w:val="0"/>
          <w:numId w:val="12"/>
        </w:numPr>
        <w:shd w:val="clear" w:color="auto" w:fill="FFFFFF"/>
        <w:spacing w:line="235" w:lineRule="exact"/>
        <w:ind w:left="180" w:right="168" w:firstLine="0"/>
        <w:jc w:val="both"/>
        <w:rPr>
          <w:sz w:val="28"/>
          <w:szCs w:val="28"/>
        </w:rPr>
      </w:pPr>
      <w:r w:rsidRPr="000026C6">
        <w:rPr>
          <w:sz w:val="28"/>
          <w:szCs w:val="28"/>
        </w:rPr>
        <w:t>Юр</w:t>
      </w:r>
      <w:r>
        <w:rPr>
          <w:sz w:val="28"/>
          <w:szCs w:val="28"/>
        </w:rPr>
        <w:t>идическая энциклопедия.— М., 201</w:t>
      </w:r>
      <w:r w:rsidRPr="000026C6">
        <w:rPr>
          <w:sz w:val="28"/>
          <w:szCs w:val="28"/>
        </w:rPr>
        <w:t>4.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146F32" w:rsidRPr="00146F32" w:rsidRDefault="00146F32" w:rsidP="00146F32">
      <w:pPr>
        <w:pStyle w:val="31"/>
        <w:widowControl w:val="0"/>
        <w:ind w:firstLine="567"/>
        <w:rPr>
          <w:sz w:val="28"/>
          <w:szCs w:val="28"/>
        </w:rPr>
      </w:pPr>
      <w:r w:rsidRPr="00146F32">
        <w:rPr>
          <w:sz w:val="28"/>
          <w:szCs w:val="28"/>
        </w:rPr>
        <w:t xml:space="preserve">В старшей школе право, будучи важным </w:t>
      </w:r>
      <w:proofErr w:type="gramStart"/>
      <w:r w:rsidRPr="00146F32">
        <w:rPr>
          <w:sz w:val="28"/>
          <w:szCs w:val="28"/>
        </w:rPr>
        <w:t>компонентом</w:t>
      </w:r>
      <w:proofErr w:type="gramEnd"/>
      <w:r w:rsidRPr="00146F32">
        <w:rPr>
          <w:sz w:val="28"/>
          <w:szCs w:val="28"/>
        </w:rPr>
        <w:t xml:space="preserve"> социально-гуманитарного образования личности, относится к числу приоритетных дисциплин, обеспечивающих возможности правовой социализации подростков. Правовое образование направлено на создание условий для развития гражданско-правовой активности, ответственности, правосознания обучающихся, дальнейшее освоение основ правовой грамотности и правовой культуры, навыков правового поведения, необходимые для эффективного выполнения выпускниками основных социальных ролей в обществе (гражданина, налогоплательщика, избирателя, члена семьи, собственника, потребителя, работника). </w:t>
      </w:r>
      <w:proofErr w:type="gramStart"/>
      <w:r w:rsidRPr="00146F32">
        <w:rPr>
          <w:sz w:val="28"/>
          <w:szCs w:val="28"/>
        </w:rPr>
        <w:t xml:space="preserve">Право, как учебный предмет, создает основу для становления социально-правовой компетентности обучающихся, в нем акцентируется внимание на проблемах реализации и применения права в различных правовых ситуациях. </w:t>
      </w:r>
      <w:proofErr w:type="gramEnd"/>
    </w:p>
    <w:p w:rsidR="00146F32" w:rsidRPr="00146F32" w:rsidRDefault="00146F32" w:rsidP="00146F32">
      <w:pPr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ab/>
        <w:t xml:space="preserve">Содержание правового образования на данном уровне выстроено с учетом образовательных целей ступени, социальных потребностей и опыта взрослеющей личности, а также содержания курса права в основной школе. К основным содержательным линиям примерной образовательной программы курса права для 10-11 классов общеобразовательной школы (базовый уровень) относятся следующие: </w:t>
      </w:r>
    </w:p>
    <w:p w:rsidR="00146F32" w:rsidRPr="00146F32" w:rsidRDefault="00146F32" w:rsidP="00146F32">
      <w:pPr>
        <w:numPr>
          <w:ilvl w:val="0"/>
          <w:numId w:val="23"/>
        </w:numPr>
        <w:tabs>
          <w:tab w:val="clear" w:pos="1428"/>
          <w:tab w:val="num" w:pos="851"/>
        </w:tabs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роль права в регулировании общественных отношений; законотворческий проце</w:t>
      </w:r>
      <w:proofErr w:type="gramStart"/>
      <w:r w:rsidRPr="00146F32">
        <w:rPr>
          <w:rFonts w:ascii="Times New Roman" w:hAnsi="Times New Roman" w:cs="Times New Roman"/>
          <w:sz w:val="28"/>
          <w:szCs w:val="28"/>
        </w:rPr>
        <w:t>сс в стр</w:t>
      </w:r>
      <w:proofErr w:type="gramEnd"/>
      <w:r w:rsidRPr="00146F32">
        <w:rPr>
          <w:rFonts w:ascii="Times New Roman" w:hAnsi="Times New Roman" w:cs="Times New Roman"/>
          <w:sz w:val="28"/>
          <w:szCs w:val="28"/>
        </w:rPr>
        <w:t xml:space="preserve">ане; </w:t>
      </w:r>
    </w:p>
    <w:p w:rsidR="00146F32" w:rsidRPr="00146F32" w:rsidRDefault="00146F32" w:rsidP="00146F32">
      <w:pPr>
        <w:numPr>
          <w:ilvl w:val="0"/>
          <w:numId w:val="23"/>
        </w:numPr>
        <w:tabs>
          <w:tab w:val="clear" w:pos="1428"/>
          <w:tab w:val="num" w:pos="851"/>
        </w:tabs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гражданство, основные права и обязанности граждан; участие граждан в управлении государством, избирательная система в России; </w:t>
      </w:r>
    </w:p>
    <w:p w:rsidR="00146F32" w:rsidRPr="00146F32" w:rsidRDefault="00146F32" w:rsidP="00146F32">
      <w:pPr>
        <w:numPr>
          <w:ilvl w:val="0"/>
          <w:numId w:val="23"/>
        </w:numPr>
        <w:tabs>
          <w:tab w:val="clear" w:pos="1428"/>
          <w:tab w:val="num" w:pos="851"/>
        </w:tabs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вопросы семейного и образовательного права; имущественные и неимущественные права личности и способы их защиты; правовые основы предпринимательской деятельности; основы трудового права и </w:t>
      </w:r>
      <w:proofErr w:type="gramStart"/>
      <w:r w:rsidRPr="00146F32">
        <w:rPr>
          <w:rFonts w:ascii="Times New Roman" w:hAnsi="Times New Roman" w:cs="Times New Roman"/>
          <w:sz w:val="28"/>
          <w:szCs w:val="28"/>
        </w:rPr>
        <w:t>права социального обеспечения</w:t>
      </w:r>
      <w:proofErr w:type="gramEnd"/>
      <w:r w:rsidRPr="00146F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6F32" w:rsidRPr="00146F32" w:rsidRDefault="00146F32" w:rsidP="00146F32">
      <w:pPr>
        <w:numPr>
          <w:ilvl w:val="0"/>
          <w:numId w:val="23"/>
        </w:numPr>
        <w:tabs>
          <w:tab w:val="clear" w:pos="1428"/>
          <w:tab w:val="num" w:pos="851"/>
        </w:tabs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основы гражданского, уголовного, административного судопроизводства; </w:t>
      </w:r>
    </w:p>
    <w:p w:rsidR="00146F32" w:rsidRPr="00146F32" w:rsidRDefault="00146F32" w:rsidP="00146F32">
      <w:pPr>
        <w:numPr>
          <w:ilvl w:val="0"/>
          <w:numId w:val="23"/>
        </w:numPr>
        <w:tabs>
          <w:tab w:val="clear" w:pos="1428"/>
          <w:tab w:val="num" w:pos="851"/>
        </w:tabs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особенности конституционного судопроизводства; международная защита прав человека в условиях мирного и военного времени. </w:t>
      </w:r>
    </w:p>
    <w:p w:rsidR="00146F32" w:rsidRPr="00146F32" w:rsidRDefault="00146F32" w:rsidP="00146F32">
      <w:pPr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Курс также включает темы, связанные с освоением способов составления простых документов, понимания юридических текстов, получения и использования необходимой информации, квалифицированной юридической помощи и т.п.</w:t>
      </w:r>
    </w:p>
    <w:p w:rsidR="00146F32" w:rsidRPr="00146F32" w:rsidRDefault="00146F32" w:rsidP="00146F32">
      <w:pPr>
        <w:spacing w:before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lastRenderedPageBreak/>
        <w:t>Условием решения образовательных задач правового обучения и воспитания на базовом уровне является образовательная среда, обеспечивающая участие обучающихся в выработке и реализации правил и норм, регулирующих отношения в конкретной школе.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F32" w:rsidRPr="00146F32" w:rsidRDefault="00146F32" w:rsidP="00146F32">
      <w:pPr>
        <w:spacing w:before="6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Изучение права в старшей школе на базовом уровне направлено на достижение следующих целей:</w:t>
      </w:r>
    </w:p>
    <w:p w:rsidR="00146F32" w:rsidRPr="00146F32" w:rsidRDefault="00146F32" w:rsidP="00146F32">
      <w:pPr>
        <w:numPr>
          <w:ilvl w:val="0"/>
          <w:numId w:val="22"/>
        </w:numPr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146F32" w:rsidRPr="00146F32" w:rsidRDefault="00146F32" w:rsidP="00146F32">
      <w:pPr>
        <w:numPr>
          <w:ilvl w:val="0"/>
          <w:numId w:val="22"/>
        </w:numPr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воспитание гражданской ответственности и чувства собственного достоинства; дисциплинированности, уважения к правам и свободам другого человека, демократическим правовым институтам, правопорядку;</w:t>
      </w:r>
    </w:p>
    <w:p w:rsidR="00146F32" w:rsidRPr="00146F32" w:rsidRDefault="00146F32" w:rsidP="00146F32">
      <w:pPr>
        <w:numPr>
          <w:ilvl w:val="0"/>
          <w:numId w:val="22"/>
        </w:numPr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освоение знаний об основных принципах, нормах и институтах права, возможностях правовой системы России, необходимых для эффективного использования и защиты прав и исполнения обязанностей, правомерной реализации гражданской позиции;</w:t>
      </w:r>
    </w:p>
    <w:p w:rsidR="00146F32" w:rsidRPr="00146F32" w:rsidRDefault="00146F32" w:rsidP="00146F32">
      <w:pPr>
        <w:numPr>
          <w:ilvl w:val="0"/>
          <w:numId w:val="22"/>
        </w:numPr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овладение умениями, необходимыми для применения освоенных знаний и способов деятельности с целью реализации и защиты прав и законных интересов личности; содействия подержанию правопорядка в обществе; решения практических задач в социально-правовой сфере, а также учебных задач в образовательном процессе;</w:t>
      </w:r>
    </w:p>
    <w:p w:rsidR="00146F32" w:rsidRPr="00146F32" w:rsidRDefault="00146F32" w:rsidP="00146F32">
      <w:pPr>
        <w:numPr>
          <w:ilvl w:val="0"/>
          <w:numId w:val="22"/>
        </w:numPr>
        <w:autoSpaceDE/>
        <w:autoSpaceDN/>
        <w:adjustRightInd/>
        <w:spacing w:before="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формирование способности и готовности к самостоятельному принятию правовых решений, сознательному и ответственному действию в сфере отношений, урегулированных правом.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F32" w:rsidRPr="00146F32" w:rsidRDefault="00146F32" w:rsidP="00146F32">
      <w:pPr>
        <w:ind w:right="8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F32">
        <w:rPr>
          <w:rFonts w:ascii="Times New Roman" w:hAnsi="Times New Roman" w:cs="Times New Roman"/>
          <w:b/>
          <w:sz w:val="28"/>
          <w:szCs w:val="28"/>
          <w:u w:val="single"/>
        </w:rPr>
        <w:t>Рабочая программа разработана на основе:</w:t>
      </w:r>
    </w:p>
    <w:p w:rsidR="00146F32" w:rsidRPr="00146F32" w:rsidRDefault="00146F32" w:rsidP="00146F32">
      <w:pPr>
        <w:pStyle w:val="a3"/>
        <w:widowControl/>
        <w:numPr>
          <w:ilvl w:val="0"/>
          <w:numId w:val="26"/>
        </w:numPr>
        <w:autoSpaceDE/>
        <w:autoSpaceDN/>
        <w:adjustRightInd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по праву (базовый уровень);</w:t>
      </w:r>
    </w:p>
    <w:p w:rsidR="00146F32" w:rsidRPr="00146F32" w:rsidRDefault="00146F32" w:rsidP="00146F32">
      <w:pPr>
        <w:pStyle w:val="a3"/>
        <w:widowControl/>
        <w:numPr>
          <w:ilvl w:val="0"/>
          <w:numId w:val="26"/>
        </w:numPr>
        <w:autoSpaceDE/>
        <w:autoSpaceDN/>
        <w:adjustRightInd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примерной программы среднего (полного) общего образования по праву (базовый уровень);</w:t>
      </w:r>
    </w:p>
    <w:p w:rsidR="00146F32" w:rsidRPr="00146F32" w:rsidRDefault="00146F32" w:rsidP="00146F32">
      <w:pPr>
        <w:pStyle w:val="a3"/>
        <w:widowControl/>
        <w:numPr>
          <w:ilvl w:val="0"/>
          <w:numId w:val="26"/>
        </w:numPr>
        <w:autoSpaceDE/>
        <w:autoSpaceDN/>
        <w:adjustRightInd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программы «Право» базовый уровень А.Ф.Никитина, 2007</w:t>
      </w:r>
    </w:p>
    <w:p w:rsidR="00146F32" w:rsidRPr="00146F32" w:rsidRDefault="00146F32" w:rsidP="00146F32">
      <w:pPr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  <w:u w:val="single"/>
        </w:rPr>
        <w:t>Срок реализации программы</w:t>
      </w:r>
      <w:r w:rsidRPr="00146F32">
        <w:rPr>
          <w:rFonts w:ascii="Times New Roman" w:hAnsi="Times New Roman" w:cs="Times New Roman"/>
          <w:sz w:val="28"/>
          <w:szCs w:val="28"/>
        </w:rPr>
        <w:t xml:space="preserve"> 2 года  (10 - 11 классы)</w:t>
      </w:r>
    </w:p>
    <w:p w:rsidR="00146F32" w:rsidRPr="00146F32" w:rsidRDefault="00146F32" w:rsidP="00146F32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В соответствии с учебным планом гимназии на изучение курса «Пра</w:t>
      </w:r>
      <w:r w:rsidR="00AA44E4">
        <w:rPr>
          <w:rFonts w:ascii="Times New Roman" w:hAnsi="Times New Roman" w:cs="Times New Roman"/>
          <w:sz w:val="28"/>
          <w:szCs w:val="28"/>
        </w:rPr>
        <w:t>во» в 10 - 11 классе отведено 68</w:t>
      </w:r>
      <w:r w:rsidRPr="00146F32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AA44E4">
        <w:rPr>
          <w:rFonts w:ascii="Times New Roman" w:hAnsi="Times New Roman" w:cs="Times New Roman"/>
          <w:sz w:val="28"/>
          <w:szCs w:val="28"/>
        </w:rPr>
        <w:t>из расчета 1 час в неделю при 34</w:t>
      </w:r>
      <w:r w:rsidRPr="00146F32">
        <w:rPr>
          <w:rFonts w:ascii="Times New Roman" w:hAnsi="Times New Roman" w:cs="Times New Roman"/>
          <w:sz w:val="28"/>
          <w:szCs w:val="28"/>
        </w:rPr>
        <w:t xml:space="preserve"> учебных неделях ежегодно):</w:t>
      </w:r>
    </w:p>
    <w:p w:rsidR="00146F32" w:rsidRPr="00146F32" w:rsidRDefault="00146F32" w:rsidP="00146F32">
      <w:pPr>
        <w:pStyle w:val="a3"/>
        <w:widowControl/>
        <w:numPr>
          <w:ilvl w:val="0"/>
          <w:numId w:val="27"/>
        </w:numPr>
        <w:autoSpaceDE/>
        <w:autoSpaceDN/>
        <w:adjustRightInd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10 кл</w:t>
      </w:r>
      <w:r w:rsidR="00AA44E4">
        <w:rPr>
          <w:rFonts w:ascii="Times New Roman" w:hAnsi="Times New Roman" w:cs="Times New Roman"/>
          <w:sz w:val="28"/>
          <w:szCs w:val="28"/>
        </w:rPr>
        <w:t>асс -  34</w:t>
      </w:r>
      <w:r w:rsidRPr="00146F32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146F32" w:rsidRPr="00146F32" w:rsidRDefault="00AA44E4" w:rsidP="00146F32">
      <w:pPr>
        <w:pStyle w:val="a3"/>
        <w:widowControl/>
        <w:numPr>
          <w:ilvl w:val="0"/>
          <w:numId w:val="27"/>
        </w:numPr>
        <w:autoSpaceDE/>
        <w:autoSpaceDN/>
        <w:adjustRightInd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-  34</w:t>
      </w:r>
      <w:r w:rsidR="00146F32" w:rsidRPr="00146F32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146F32" w:rsidRPr="00146F32" w:rsidRDefault="00146F32" w:rsidP="00146F32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Учебное пособие</w:t>
      </w:r>
      <w:r w:rsidRPr="00146F32">
        <w:rPr>
          <w:rFonts w:ascii="Times New Roman" w:hAnsi="Times New Roman" w:cs="Times New Roman"/>
          <w:sz w:val="28"/>
          <w:szCs w:val="28"/>
        </w:rPr>
        <w:t xml:space="preserve">: Никитин А.Ф.  Право. 10-11 класс Базовый и углублённый уровни – М.; Дрофа, 2017 </w:t>
      </w:r>
    </w:p>
    <w:p w:rsidR="00146F32" w:rsidRPr="00146F32" w:rsidRDefault="00146F32" w:rsidP="00146F32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  <w:u w:val="single"/>
        </w:rPr>
        <w:t>Формы организации учебного процесса</w:t>
      </w:r>
      <w:r w:rsidRPr="00146F3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146F32">
        <w:rPr>
          <w:rFonts w:ascii="Times New Roman" w:hAnsi="Times New Roman" w:cs="Times New Roman"/>
          <w:sz w:val="28"/>
          <w:szCs w:val="28"/>
        </w:rPr>
        <w:t>классно-урочная</w:t>
      </w:r>
      <w:proofErr w:type="gramEnd"/>
      <w:r w:rsidRPr="00146F32">
        <w:rPr>
          <w:rFonts w:ascii="Times New Roman" w:hAnsi="Times New Roman" w:cs="Times New Roman"/>
          <w:sz w:val="28"/>
          <w:szCs w:val="28"/>
        </w:rPr>
        <w:t>, семинары. Самостоятельные и практические работы, выполняемые учащимися.</w:t>
      </w:r>
    </w:p>
    <w:p w:rsidR="00146F32" w:rsidRPr="00146F32" w:rsidRDefault="00146F32" w:rsidP="00146F32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  <w:u w:val="single"/>
        </w:rPr>
        <w:t>Технологии обучения:</w:t>
      </w:r>
      <w:r w:rsidRPr="00146F32">
        <w:rPr>
          <w:rFonts w:ascii="Times New Roman" w:hAnsi="Times New Roman" w:cs="Times New Roman"/>
          <w:sz w:val="28"/>
          <w:szCs w:val="28"/>
        </w:rPr>
        <w:t xml:space="preserve"> объяснительно-иллюстративная, технология совершенствования </w:t>
      </w:r>
      <w:proofErr w:type="spellStart"/>
      <w:r w:rsidRPr="00146F32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146F32">
        <w:rPr>
          <w:rFonts w:ascii="Times New Roman" w:hAnsi="Times New Roman" w:cs="Times New Roman"/>
          <w:sz w:val="28"/>
          <w:szCs w:val="28"/>
        </w:rPr>
        <w:t xml:space="preserve"> умений и навыков, информационные технологии, проблемное и развивающее обучение.</w:t>
      </w:r>
    </w:p>
    <w:p w:rsidR="00146F32" w:rsidRPr="00146F32" w:rsidRDefault="00146F32" w:rsidP="00146F32">
      <w:pPr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  <w:u w:val="single"/>
        </w:rPr>
        <w:t>Виды и формы контроля</w:t>
      </w:r>
      <w:r w:rsidRPr="00146F32">
        <w:rPr>
          <w:rFonts w:ascii="Times New Roman" w:hAnsi="Times New Roman" w:cs="Times New Roman"/>
          <w:sz w:val="28"/>
          <w:szCs w:val="28"/>
        </w:rPr>
        <w:t>: устный, письменный, тестирование</w:t>
      </w:r>
    </w:p>
    <w:p w:rsidR="00146F32" w:rsidRPr="00146F32" w:rsidRDefault="00146F32" w:rsidP="00146F32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Планируемый уровень  подготовки выпускников на конец ступени </w:t>
      </w:r>
      <w:r w:rsidRPr="00146F32">
        <w:rPr>
          <w:rFonts w:ascii="Times New Roman" w:hAnsi="Times New Roman" w:cs="Times New Roman"/>
          <w:sz w:val="28"/>
          <w:szCs w:val="28"/>
        </w:rPr>
        <w:t xml:space="preserve">приведены в разделе «Требования к уровню подготовки выпускников», который полностью соответствует стандарту. </w:t>
      </w:r>
    </w:p>
    <w:p w:rsidR="00146F32" w:rsidRPr="00146F32" w:rsidRDefault="00146F32" w:rsidP="00146F32">
      <w:pPr>
        <w:pStyle w:val="3"/>
        <w:keepNext w:val="0"/>
        <w:widowControl w:val="0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6F3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146F32">
        <w:rPr>
          <w:rFonts w:ascii="Times New Roman" w:hAnsi="Times New Roman" w:cs="Times New Roman"/>
          <w:sz w:val="28"/>
          <w:szCs w:val="28"/>
        </w:rPr>
        <w:t xml:space="preserve"> </w:t>
      </w:r>
      <w:r w:rsidR="00A526F8">
        <w:rPr>
          <w:rFonts w:ascii="Times New Roman" w:hAnsi="Times New Roman" w:cs="Times New Roman"/>
          <w:sz w:val="28"/>
          <w:szCs w:val="28"/>
        </w:rPr>
        <w:t xml:space="preserve">знания, </w:t>
      </w:r>
      <w:r w:rsidRPr="00146F32">
        <w:rPr>
          <w:rFonts w:ascii="Times New Roman" w:hAnsi="Times New Roman" w:cs="Times New Roman"/>
          <w:sz w:val="28"/>
          <w:szCs w:val="28"/>
        </w:rPr>
        <w:t>умения, навыки и способы деятельности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Для учебного предмета Право на этапе среднего (полного) общего образования в области познавательной деятельности являются: </w:t>
      </w:r>
    </w:p>
    <w:p w:rsidR="00146F32" w:rsidRPr="00146F32" w:rsidRDefault="00146F32" w:rsidP="00146F32">
      <w:pPr>
        <w:pStyle w:val="a3"/>
        <w:numPr>
          <w:ilvl w:val="0"/>
          <w:numId w:val="2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умение самостоятельно и мотивированно организовывать свою познавательную деятельность (от постановки целей до получения и оценки результата); </w:t>
      </w:r>
    </w:p>
    <w:p w:rsidR="00146F32" w:rsidRPr="00146F32" w:rsidRDefault="00146F32" w:rsidP="00146F32">
      <w:pPr>
        <w:pStyle w:val="a3"/>
        <w:numPr>
          <w:ilvl w:val="0"/>
          <w:numId w:val="24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F32">
        <w:rPr>
          <w:rFonts w:ascii="Times New Roman" w:hAnsi="Times New Roman" w:cs="Times New Roman"/>
          <w:sz w:val="28"/>
          <w:szCs w:val="28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навыками прогнозирования (умение отвечать на вопрос:</w:t>
      </w:r>
      <w:proofErr w:type="gramEnd"/>
      <w:r w:rsidRPr="00146F32">
        <w:rPr>
          <w:rFonts w:ascii="Times New Roman" w:hAnsi="Times New Roman" w:cs="Times New Roman"/>
          <w:sz w:val="28"/>
          <w:szCs w:val="28"/>
        </w:rPr>
        <w:t xml:space="preserve"> «Что произойдет, если…». 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F32">
        <w:rPr>
          <w:rFonts w:ascii="Times New Roman" w:hAnsi="Times New Roman" w:cs="Times New Roman"/>
          <w:sz w:val="28"/>
          <w:szCs w:val="28"/>
        </w:rPr>
        <w:t>В области информационно-коммуникативной деятельности предполагается поиск нужной информации по заданной теме в источниках права; извлечение необходимой информации из источников, созданных в различных знаковых системах (текст, таблица, график),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 умения развернуто обосновать суждения, давать определения, приводить доказательства;</w:t>
      </w:r>
      <w:proofErr w:type="gramEnd"/>
      <w:r w:rsidRPr="00146F32">
        <w:rPr>
          <w:rFonts w:ascii="Times New Roman" w:hAnsi="Times New Roman" w:cs="Times New Roman"/>
          <w:sz w:val="28"/>
          <w:szCs w:val="28"/>
        </w:rPr>
        <w:t xml:space="preserve"> объяснение изученных положений на самостоятельно подобранных конкретных примерах, владение основными навыками публичных выступлений. 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В области рефлексивной деятельности обеспечивается понимание ценности образования как средства развития культуры личности; </w:t>
      </w:r>
      <w:proofErr w:type="gramStart"/>
      <w:r w:rsidRPr="00146F32">
        <w:rPr>
          <w:rFonts w:ascii="Times New Roman" w:hAnsi="Times New Roman" w:cs="Times New Roman"/>
          <w:sz w:val="28"/>
          <w:szCs w:val="28"/>
        </w:rPr>
        <w:t>объективное оценивание своих учебных достижений, поведения, черт своей личности, учет мнения других людей при определении собственной позиции и самооценке,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определение собственного отношения к явлениям современной жизни, умение отстаивать свою гражданскую позицию, формулировать свои мировоззренческие взгляды, осуществление осознанного выбора</w:t>
      </w:r>
      <w:proofErr w:type="gramEnd"/>
      <w:r w:rsidRPr="00146F32">
        <w:rPr>
          <w:rFonts w:ascii="Times New Roman" w:hAnsi="Times New Roman" w:cs="Times New Roman"/>
          <w:sz w:val="28"/>
          <w:szCs w:val="28"/>
        </w:rPr>
        <w:t xml:space="preserve"> путей продолжения образования или будущей профессиональной деятельности.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F32">
        <w:rPr>
          <w:rFonts w:ascii="Times New Roman" w:hAnsi="Times New Roman" w:cs="Times New Roman"/>
          <w:sz w:val="28"/>
          <w:szCs w:val="28"/>
        </w:rPr>
        <w:t xml:space="preserve">Правовое образование в старшей школе на базовом уровне ориентировано на формирование умений осмысленно </w:t>
      </w:r>
      <w:r w:rsidRPr="00146F32">
        <w:rPr>
          <w:rFonts w:ascii="Times New Roman" w:hAnsi="Times New Roman" w:cs="Times New Roman"/>
          <w:sz w:val="28"/>
          <w:szCs w:val="28"/>
        </w:rPr>
        <w:lastRenderedPageBreak/>
        <w:t>употреблять правовые понятия и категории, 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F32">
        <w:rPr>
          <w:rFonts w:ascii="Times New Roman" w:hAnsi="Times New Roman" w:cs="Times New Roman"/>
          <w:sz w:val="28"/>
          <w:szCs w:val="28"/>
        </w:rPr>
        <w:t>основные правовые институты, механизмы и процедуры в России, объяснять взаимосвязь государства, права и других социальных норм; различать виды судопроизводства; полномочия правоохранительных органов, адвокатуры, нотариата, прокуратуры; порядок рассмотрения споров в сфере отношений, урегулированных правом;</w:t>
      </w:r>
      <w:proofErr w:type="gramEnd"/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Выпускник старшей школы должен уметь использовать приобретенные знания и умения в практической деятельности и повседневной жизни для: поиска, первичного анализа и использования правовой информации; обращения в надлежащие органы за квалифицированной юридической помощью; анализа норм закона с точки зрения конкретных условий их реализации. 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</w:rPr>
        <w:t>Результаты обучения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 xml:space="preserve">Результаты изучения курса «Право»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</w:t>
      </w:r>
      <w:proofErr w:type="spellStart"/>
      <w:r w:rsidRPr="00146F32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46F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46F32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Pr="00146F32">
        <w:rPr>
          <w:rFonts w:ascii="Times New Roman" w:hAnsi="Times New Roman" w:cs="Times New Roman"/>
          <w:sz w:val="28"/>
          <w:szCs w:val="28"/>
        </w:rPr>
        <w:t xml:space="preserve">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защиты прав и законных интересов граждан и подержания правопорядка в обществе.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Рубрика «Знать/понимать» включает требования к учебному материалу, который усваиваются и воспроизводятся учащимися.</w:t>
      </w:r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F32">
        <w:rPr>
          <w:rFonts w:ascii="Times New Roman" w:hAnsi="Times New Roman" w:cs="Times New Roman"/>
          <w:sz w:val="28"/>
          <w:szCs w:val="28"/>
        </w:rPr>
        <w:t xml:space="preserve">Рубрика «Уметь» включает требования, основанные на более сложных видах деятельности, в том числе творческой: объяснять, изучать, распознавать и описывать, выявлять, сравнивать, определять, анализировать и оценивать, проводить самостоятельный поиск необходимой информации. </w:t>
      </w:r>
      <w:proofErr w:type="gramEnd"/>
    </w:p>
    <w:p w:rsidR="00146F32" w:rsidRPr="00146F32" w:rsidRDefault="00146F32" w:rsidP="00146F32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 Эти требования, как и некоторые другие результаты обучения, связанные с реализацией целей воспитания и развития личности учащихся, могут быть определены как прогнозируемые и не подлежат непосредственной проверке.</w:t>
      </w:r>
    </w:p>
    <w:p w:rsidR="00146F32" w:rsidRPr="00146F32" w:rsidRDefault="00146F32" w:rsidP="00146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bCs/>
          <w:sz w:val="28"/>
          <w:szCs w:val="28"/>
        </w:rPr>
        <w:t>Виды деятельности</w:t>
      </w:r>
      <w:r w:rsidRPr="00146F32">
        <w:rPr>
          <w:rFonts w:ascii="Times New Roman" w:hAnsi="Times New Roman" w:cs="Times New Roman"/>
          <w:sz w:val="28"/>
          <w:szCs w:val="28"/>
        </w:rPr>
        <w:t>: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num" w:pos="1080"/>
        </w:tabs>
        <w:ind w:left="540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работа с источниками права,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F32">
        <w:rPr>
          <w:rFonts w:ascii="Times New Roman" w:hAnsi="Times New Roman"/>
          <w:sz w:val="28"/>
          <w:szCs w:val="28"/>
        </w:rPr>
        <w:t>новыми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6F32">
        <w:rPr>
          <w:rFonts w:ascii="Times New Roman" w:hAnsi="Times New Roman"/>
          <w:sz w:val="28"/>
          <w:szCs w:val="28"/>
        </w:rPr>
        <w:t>нормативными актами;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num" w:pos="1080"/>
        </w:tabs>
        <w:ind w:left="540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анализ норм закона с точки зрения конкретных условий их реализации;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num" w:pos="1080"/>
        </w:tabs>
        <w:ind w:left="540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выбор правомерных форм поведения и способов защиты прав и интересов личности</w:t>
      </w:r>
      <w:proofErr w:type="gramStart"/>
      <w:r w:rsidRPr="00146F32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num" w:pos="1080"/>
        </w:tabs>
        <w:ind w:left="540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изложение и аргументация собственных суждений о правовых явлениях общественной жизни;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num" w:pos="1080"/>
        </w:tabs>
        <w:ind w:left="540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решение отдельных правовых споров с учетом социального опыта ученика.</w:t>
      </w:r>
    </w:p>
    <w:p w:rsidR="00146F32" w:rsidRPr="00146F32" w:rsidRDefault="00146F32" w:rsidP="00146F32">
      <w:pPr>
        <w:pStyle w:val="2"/>
        <w:keepNext w:val="0"/>
        <w:widowControl w:val="0"/>
        <w:rPr>
          <w:szCs w:val="28"/>
        </w:rPr>
      </w:pPr>
    </w:p>
    <w:p w:rsidR="00146F32" w:rsidRPr="00146F32" w:rsidRDefault="00146F32" w:rsidP="00146F32">
      <w:pPr>
        <w:pStyle w:val="2"/>
        <w:keepNext w:val="0"/>
        <w:widowControl w:val="0"/>
        <w:rPr>
          <w:szCs w:val="28"/>
        </w:rPr>
      </w:pPr>
      <w:r w:rsidRPr="00146F32">
        <w:rPr>
          <w:szCs w:val="28"/>
        </w:rPr>
        <w:lastRenderedPageBreak/>
        <w:t>ТРЕБОВАНИЯ К УРОВНЮ</w:t>
      </w:r>
      <w:r w:rsidR="007C60EC">
        <w:rPr>
          <w:szCs w:val="28"/>
        </w:rPr>
        <w:t xml:space="preserve"> </w:t>
      </w:r>
      <w:r w:rsidRPr="00146F32">
        <w:rPr>
          <w:szCs w:val="28"/>
        </w:rPr>
        <w:t>ПОДГОТОВКИ ВЫПУСКНИКОВ</w:t>
      </w:r>
    </w:p>
    <w:p w:rsidR="00146F32" w:rsidRPr="00146F32" w:rsidRDefault="00146F32" w:rsidP="00146F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6F32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права на базовом уровне ученик должен</w:t>
      </w:r>
    </w:p>
    <w:p w:rsidR="00146F32" w:rsidRPr="00146F32" w:rsidRDefault="00146F32" w:rsidP="00146F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146F32" w:rsidRPr="00146F32" w:rsidRDefault="00146F32" w:rsidP="00146F32">
      <w:pPr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F32">
        <w:rPr>
          <w:rFonts w:ascii="Times New Roman" w:hAnsi="Times New Roman" w:cs="Times New Roman"/>
          <w:sz w:val="28"/>
          <w:szCs w:val="28"/>
        </w:rPr>
        <w:t>права</w:t>
      </w:r>
      <w:r w:rsidRPr="00146F32">
        <w:rPr>
          <w:rFonts w:ascii="Times New Roman" w:hAnsi="Times New Roman" w:cs="Times New Roman"/>
          <w:snapToGrid w:val="0"/>
          <w:sz w:val="28"/>
          <w:szCs w:val="28"/>
        </w:rPr>
        <w:t xml:space="preserve">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:rsidR="00146F32" w:rsidRPr="00146F32" w:rsidRDefault="00146F32" w:rsidP="00146F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146F32" w:rsidRPr="00146F32" w:rsidRDefault="00146F32" w:rsidP="00146F32">
      <w:pPr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i/>
          <w:sz w:val="28"/>
          <w:szCs w:val="28"/>
        </w:rPr>
        <w:t>правильно употреблять</w:t>
      </w:r>
      <w:r w:rsidRPr="00146F32">
        <w:rPr>
          <w:rFonts w:ascii="Times New Roman" w:hAnsi="Times New Roman" w:cs="Times New Roman"/>
          <w:sz w:val="28"/>
          <w:szCs w:val="28"/>
        </w:rPr>
        <w:t xml:space="preserve"> основные правовые понятия и категории (юридическое лицо, правовой статус, компетенция, полномочия, судопроизводство);</w:t>
      </w:r>
    </w:p>
    <w:p w:rsidR="00146F32" w:rsidRPr="00146F32" w:rsidRDefault="00146F32" w:rsidP="00146F32">
      <w:pPr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i/>
          <w:sz w:val="28"/>
          <w:szCs w:val="28"/>
        </w:rPr>
        <w:t>характеризовать:</w:t>
      </w:r>
      <w:r w:rsidRPr="00146F32">
        <w:rPr>
          <w:rFonts w:ascii="Times New Roman" w:hAnsi="Times New Roman" w:cs="Times New Roman"/>
          <w:sz w:val="28"/>
          <w:szCs w:val="28"/>
        </w:rPr>
        <w:t xml:space="preserve"> основные черты правовой системы России,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146F32" w:rsidRPr="00146F32" w:rsidRDefault="00146F32" w:rsidP="00146F32">
      <w:pPr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i/>
          <w:sz w:val="28"/>
          <w:szCs w:val="28"/>
        </w:rPr>
        <w:t>объяснять:</w:t>
      </w:r>
      <w:r w:rsidRPr="00146F32">
        <w:rPr>
          <w:rFonts w:ascii="Times New Roman" w:hAnsi="Times New Roman" w:cs="Times New Roman"/>
          <w:sz w:val="28"/>
          <w:szCs w:val="28"/>
        </w:rPr>
        <w:t xml:space="preserve"> взаимосвязь права и других социальных норм; основные условия приобретения гражданства; особенности прохождения альтернативной гражданской службы;</w:t>
      </w:r>
    </w:p>
    <w:p w:rsidR="00146F32" w:rsidRPr="00146F32" w:rsidRDefault="00146F32" w:rsidP="00146F32">
      <w:pPr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i/>
          <w:sz w:val="28"/>
          <w:szCs w:val="28"/>
        </w:rPr>
        <w:t>различать:</w:t>
      </w:r>
      <w:r w:rsidRPr="00146F32">
        <w:rPr>
          <w:rFonts w:ascii="Times New Roman" w:hAnsi="Times New Roman" w:cs="Times New Roman"/>
          <w:sz w:val="28"/>
          <w:szCs w:val="28"/>
        </w:rPr>
        <w:t xml:space="preserve">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в сфере отношений, урегулированных правом;</w:t>
      </w:r>
    </w:p>
    <w:p w:rsidR="00146F32" w:rsidRPr="00146F32" w:rsidRDefault="00146F32" w:rsidP="00146F32">
      <w:pPr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i/>
          <w:sz w:val="28"/>
          <w:szCs w:val="28"/>
        </w:rPr>
        <w:t>приводить примеры:</w:t>
      </w:r>
      <w:r w:rsidRPr="00146F32">
        <w:rPr>
          <w:rFonts w:ascii="Times New Roman" w:hAnsi="Times New Roman" w:cs="Times New Roman"/>
          <w:sz w:val="28"/>
          <w:szCs w:val="28"/>
        </w:rPr>
        <w:t xml:space="preserve"> различных видов правоотношений, правонарушений, ответственности;</w:t>
      </w:r>
    </w:p>
    <w:p w:rsidR="00146F32" w:rsidRPr="00146F32" w:rsidRDefault="00146F32" w:rsidP="00146F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F32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46F3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46F32">
        <w:rPr>
          <w:rFonts w:ascii="Times New Roman" w:hAnsi="Times New Roman" w:cs="Times New Roman"/>
          <w:sz w:val="28"/>
          <w:szCs w:val="28"/>
        </w:rPr>
        <w:t>: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поиска, первичного анализа и использования правовой информации; обращения в надлежащие органы за квалифицированной юридической помощью;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анализа норм закона с точки зрения конкретных условий их реализации;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left" w:pos="851"/>
          <w:tab w:val="num" w:pos="108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изложения и аргументации собственных суждений о происходящих событиях и явлениях с точки зрения права;</w:t>
      </w:r>
    </w:p>
    <w:p w:rsidR="00146F32" w:rsidRPr="00146F32" w:rsidRDefault="00146F32" w:rsidP="00146F32">
      <w:pPr>
        <w:pStyle w:val="ad"/>
        <w:widowControl w:val="0"/>
        <w:numPr>
          <w:ilvl w:val="0"/>
          <w:numId w:val="25"/>
        </w:numPr>
        <w:tabs>
          <w:tab w:val="left" w:pos="851"/>
          <w:tab w:val="num" w:pos="1080"/>
        </w:tabs>
        <w:spacing w:after="20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6F32">
        <w:rPr>
          <w:rFonts w:ascii="Times New Roman" w:hAnsi="Times New Roman"/>
          <w:sz w:val="28"/>
          <w:szCs w:val="28"/>
        </w:rPr>
        <w:t>решения правовых зада</w:t>
      </w:r>
      <w:proofErr w:type="gramStart"/>
      <w:r w:rsidRPr="00146F32">
        <w:rPr>
          <w:rFonts w:ascii="Times New Roman" w:hAnsi="Times New Roman"/>
          <w:sz w:val="28"/>
          <w:szCs w:val="28"/>
        </w:rPr>
        <w:t>ч(</w:t>
      </w:r>
      <w:proofErr w:type="gramEnd"/>
      <w:r w:rsidRPr="00146F32">
        <w:rPr>
          <w:rFonts w:ascii="Times New Roman" w:hAnsi="Times New Roman"/>
          <w:sz w:val="28"/>
          <w:szCs w:val="28"/>
        </w:rPr>
        <w:t>на примерах конкретных ситуаций).</w:t>
      </w:r>
    </w:p>
    <w:p w:rsidR="00146F32" w:rsidRPr="00146F32" w:rsidRDefault="00146F32" w:rsidP="00146F32">
      <w:pPr>
        <w:pStyle w:val="a3"/>
        <w:shd w:val="clear" w:color="auto" w:fill="FFFFFF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32">
        <w:rPr>
          <w:rFonts w:ascii="Times New Roman" w:hAnsi="Times New Roman" w:cs="Times New Roman"/>
          <w:b/>
          <w:spacing w:val="-5"/>
          <w:sz w:val="28"/>
          <w:szCs w:val="28"/>
        </w:rPr>
        <w:t>Критерии оценивания</w:t>
      </w:r>
    </w:p>
    <w:p w:rsidR="00146F32" w:rsidRPr="00146F32" w:rsidRDefault="00146F32" w:rsidP="00146F32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1120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9"/>
        <w:gridCol w:w="2268"/>
        <w:gridCol w:w="2268"/>
        <w:gridCol w:w="2693"/>
        <w:gridCol w:w="2552"/>
      </w:tblGrid>
      <w:tr w:rsidR="00146F32" w:rsidRPr="00146F32" w:rsidTr="005C0EE8">
        <w:trPr>
          <w:trHeight w:hRule="exact" w:val="398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6F32" w:rsidRPr="00146F32" w:rsidRDefault="00146F32" w:rsidP="005C0E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6F32" w:rsidRPr="00146F32" w:rsidRDefault="00146F32" w:rsidP="005C0E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b/>
                <w:sz w:val="28"/>
                <w:szCs w:val="28"/>
              </w:rPr>
              <w:t>5 (ОТЛ.)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6F32" w:rsidRPr="00146F32" w:rsidRDefault="00146F32" w:rsidP="005C0E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b/>
                <w:sz w:val="28"/>
                <w:szCs w:val="28"/>
              </w:rPr>
              <w:t>4 (ХОР.)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6F32" w:rsidRPr="00146F32" w:rsidRDefault="00146F32" w:rsidP="005C0EE8">
            <w:pPr>
              <w:shd w:val="clear" w:color="auto" w:fill="FFFFFF"/>
              <w:ind w:left="1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b/>
                <w:sz w:val="28"/>
                <w:szCs w:val="28"/>
              </w:rPr>
              <w:t>3 (УД.)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6F32" w:rsidRPr="00146F32" w:rsidRDefault="00146F32" w:rsidP="005C0E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b/>
                <w:sz w:val="28"/>
                <w:szCs w:val="28"/>
              </w:rPr>
              <w:t>2 (НЕУД.)</w:t>
            </w:r>
          </w:p>
        </w:tc>
      </w:tr>
      <w:tr w:rsidR="00146F32" w:rsidRPr="00146F32" w:rsidTr="005C0EE8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1. Организация ответа (введение, основная часть, заключение)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Удачное использование правильной структуры ответа (введение - основная часть - заключение); определение темы; ораторское искусство (умение говорить)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структуры ответа, </w:t>
            </w: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 не всегда удач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146F32" w:rsidRPr="00146F32" w:rsidTr="005C0EE8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2. Умение анализировать и делать выводы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 xml:space="preserve"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противоречий между идеями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удачны; не все противоречия выделяются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Упускаются важ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противоречий</w:t>
            </w:r>
          </w:p>
        </w:tc>
      </w:tr>
      <w:tr w:rsidR="00146F32" w:rsidRPr="00146F32" w:rsidTr="005C0EE8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3. Иллюс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трация своих мыслей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ind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146F32" w:rsidRPr="00146F32" w:rsidTr="005C0EE8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Ошибки в ряде клю</w:t>
            </w:r>
            <w:r w:rsidRPr="00146F3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чевых фактов и поч</w:t>
            </w:r>
            <w:r w:rsidRPr="00146F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ти во всех деталях; </w:t>
            </w:r>
            <w:r w:rsidRPr="00146F3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детали приводятся, </w:t>
            </w:r>
            <w:r w:rsidRPr="00146F3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 не анализируют</w:t>
            </w:r>
            <w:r w:rsidRPr="00146F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ся; факты не всегда </w:t>
            </w:r>
            <w:r w:rsidRPr="00146F3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отделяются от мне</w:t>
            </w: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ний, но учащийся понимает разницу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между ними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 xml:space="preserve">Незнание фактов и деталей, неумение анализировать детали, даже если они подсказываются учителем; факты и мнения </w:t>
            </w:r>
            <w:proofErr w:type="gramStart"/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смешиваются и нет</w:t>
            </w:r>
            <w:proofErr w:type="gramEnd"/>
            <w:r w:rsidRPr="00146F32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понимания их разницы</w:t>
            </w:r>
          </w:p>
        </w:tc>
      </w:tr>
      <w:tr w:rsidR="00146F32" w:rsidRPr="00146F32" w:rsidTr="005C0EE8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5. Работа с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ключевыми понятиями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 xml:space="preserve">Выделяются все понятия и определяются наиболее важные;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чётко и полно определяются, правильное и понятное описание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Выделяются важные понятия, но некоторые другие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упускаются; определяются чётко, но не всегда полно; правильное и доступное описание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Нет разделения на важные и второсте</w:t>
            </w: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пенные понятия; </w:t>
            </w:r>
            <w:r w:rsidRPr="00146F3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определяются, но не </w:t>
            </w:r>
            <w:r w:rsidRPr="00146F3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всегда чётко и пра</w:t>
            </w:r>
            <w:r w:rsidRPr="00146F3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вильно; описываются часто неправиль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но или непонятно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Неумение выделить понятия, нет определений понятий; не могут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описать или не понимают собственного описания</w:t>
            </w:r>
          </w:p>
        </w:tc>
      </w:tr>
      <w:tr w:rsidR="00146F32" w:rsidRPr="00146F32" w:rsidTr="005C0EE8"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Причинно-следственные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Частичные наруше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ния причинно-след</w:t>
            </w:r>
            <w:r w:rsidRPr="00146F3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ственных связей; небольшие логичес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кие неточности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 xml:space="preserve">Причинно-следственные связи </w:t>
            </w: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проводятся редко;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 xml:space="preserve">много нарушений в </w:t>
            </w: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последовательности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6F32" w:rsidRPr="00146F32" w:rsidRDefault="00146F32" w:rsidP="005C0E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Не может провести </w:t>
            </w:r>
            <w:r w:rsidRPr="00146F32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 даже при наводящих вопросах, постоянные нарушения по</w:t>
            </w:r>
            <w:r w:rsidRPr="00146F3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следовательности</w:t>
            </w:r>
          </w:p>
        </w:tc>
      </w:tr>
    </w:tbl>
    <w:p w:rsidR="001A7E65" w:rsidRDefault="001A7E65" w:rsidP="001A7E65">
      <w:pPr>
        <w:shd w:val="clear" w:color="auto" w:fill="FFFFFF"/>
        <w:ind w:right="58"/>
        <w:jc w:val="center"/>
        <w:rPr>
          <w:b/>
          <w:bCs/>
          <w:spacing w:val="-6"/>
        </w:rPr>
      </w:pPr>
    </w:p>
    <w:p w:rsidR="001A7E65" w:rsidRPr="001A7E65" w:rsidRDefault="001A7E65" w:rsidP="001A7E65">
      <w:pPr>
        <w:shd w:val="clear" w:color="auto" w:fill="FFFFFF"/>
        <w:ind w:right="58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pacing w:val="-6"/>
          <w:sz w:val="28"/>
          <w:szCs w:val="28"/>
        </w:rPr>
        <w:t>ОСНОВНОЕ СОДЕРЖАНИЕ</w:t>
      </w:r>
      <w:r w:rsidR="000C5E2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КУРСА «ПРАВО» 10-11 классы</w:t>
      </w:r>
    </w:p>
    <w:p w:rsidR="001A7E65" w:rsidRPr="001A7E65" w:rsidRDefault="001A7E65" w:rsidP="001A7E65">
      <w:pPr>
        <w:shd w:val="clear" w:color="auto" w:fill="FFFFFF"/>
        <w:ind w:right="58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Тема 1. История государства и права </w:t>
      </w: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Связь и взаимозависимость государства и права. </w:t>
      </w:r>
      <w:proofErr w:type="gramStart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Основные те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ории происхождения государства и права: теологическая, патриар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хальная, договорная, теория насилия, органическая, психологичес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кая, расовая, материалистическая.</w:t>
      </w:r>
      <w:proofErr w:type="gramEnd"/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Развитие права в России до XIX </w:t>
      </w:r>
      <w:proofErr w:type="gramStart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в</w:t>
      </w:r>
      <w:proofErr w:type="gramEnd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. Влияние на правовую мысль Киевской Руси религиозно-символического мышления. Первые па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 xml:space="preserve">мятники философско-правовой мысли. </w:t>
      </w:r>
      <w:proofErr w:type="gramStart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Русская</w:t>
      </w:r>
      <w:proofErr w:type="gramEnd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Правда. Судебник 1497 г. Соборное уложение 1649 г. Государственно-правовые ре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формы Петра I. «Наказ» Екатерины II. Российское право в XIX — начале XX в. Совершенствование правовой системы в царствова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ние Александра I. Деятельность М. М.Сперанского. Совершенст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вование системы управления, издание Полного собрания законов и Свода законов Российской</w:t>
      </w:r>
      <w:r w:rsidR="00625BC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империи Николаем I. Отмена крепо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 xml:space="preserve">стного права. Реформы местного самоуправления и </w:t>
      </w:r>
      <w:proofErr w:type="gramStart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судебная</w:t>
      </w:r>
      <w:proofErr w:type="gramEnd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. Раз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 xml:space="preserve">витие правовой системы </w:t>
      </w:r>
      <w:proofErr w:type="gramStart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в начале</w:t>
      </w:r>
      <w:proofErr w:type="gramEnd"/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XX в. Манифест 17 октября 1905 г. Деятельность Государственной думы. Основные государственные законы — конституционные законы России.</w:t>
      </w: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Советское право 1917—1953 гг. Замена права «революцион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 xml:space="preserve">ным правосознанием». Революционный террор. Репрессии 30-х гг. 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«Сталинская» Конституция СССР 1936 г.</w:t>
      </w: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Советское право 1954—1991 гг. Критика Культа личности. Кон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сервация административно-командной системы управления. Рост правонарушений. Начало правозащитного, диссидентского движе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ния. Принятие Конституции СССР 1977 г. Кризис общества «раз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витого социализма».</w:t>
      </w: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Реформа российского права после 1991 г. Распад СССР. По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пытки превратить Россию в модернизированное государство с ры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ночной экономикой. «Изъятие» у населения сберегательных вкла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дов, аферы финансовых пирамид. Проведение приватизации в стране. Принятие Конституции Российской Федерации, Граждан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ского кодекса РФ, Уголовного кодекса РФ и др.</w:t>
      </w: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Тема 2. Вопросы теории государства и права </w:t>
      </w: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Понятие государства. «Общественный», «классовый», «полити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ко-правовой» подходы к рассмотрению сущности государства. Признаки и функции государства. Форма правления, форма государст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венного устройства, политический режим.</w:t>
      </w: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</w:t>
      </w:r>
    </w:p>
    <w:p w:rsidR="001A7E65" w:rsidRPr="001A7E65" w:rsidRDefault="001A7E65" w:rsidP="001A7E65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t>Понятие и признаки правового государства. Верховенство зако</w:t>
      </w:r>
      <w:r w:rsidRPr="001A7E65">
        <w:rPr>
          <w:rFonts w:ascii="Times New Roman" w:hAnsi="Times New Roman" w:cs="Times New Roman"/>
          <w:bCs/>
          <w:spacing w:val="-6"/>
          <w:sz w:val="28"/>
          <w:szCs w:val="28"/>
        </w:rPr>
        <w:softHyphen/>
        <w:t>на. Законность и правопорядок. Разделение властей. Гарантированность прав человека.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t>Тема 3. Конституционное право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Понятие конституции, ее виды. Конституционное право России, его принципы и источники. Конституционная система. Понятие конституционализма.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Конституционный кризис начала 90-х гг. Принятие Конституции Российской Федерац</w:t>
      </w:r>
      <w:proofErr w:type="gramStart"/>
      <w:r w:rsidRPr="001A7E65">
        <w:rPr>
          <w:rFonts w:ascii="Times New Roman" w:hAnsi="Times New Roman" w:cs="Times New Roman"/>
          <w:bCs/>
          <w:sz w:val="28"/>
          <w:szCs w:val="28"/>
        </w:rPr>
        <w:t>ии и ее</w:t>
      </w:r>
      <w:proofErr w:type="gramEnd"/>
      <w:r w:rsidRPr="001A7E65">
        <w:rPr>
          <w:rFonts w:ascii="Times New Roman" w:hAnsi="Times New Roman" w:cs="Times New Roman"/>
          <w:bCs/>
          <w:sz w:val="28"/>
          <w:szCs w:val="28"/>
        </w:rPr>
        <w:t xml:space="preserve"> общая характеристика. Достоинства и недостатки Основного закона России.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Основы  конституционного  строя.   Содержание вступительной части Конституции. Российская Федерация — демократическое фе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деративное правовое государство с республиканской формой правления.   Социальное  государство.   Светское  государство.  Человек, его права и свободы — высшая ценность. Многонациональный народ России — носитель суверенитета и источник власти. Субъек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ты осуществления государственной власти. Прямое действие Кон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ституции РФ.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'Федеративное устройство России. Равенство субъектов федерации.  Целостность  и  неприкосновенность территории  Российской Федерации.  Виды  субъектов  РФ.   Федеральное  законодательство! и законы субъектов РФ. Проблема сепаратизма.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Президент Российской Федерации. Статус главы государства. I Гарант Конституции РФ, прав и свобод человека и гражданина. Полномочия Президента РФ. Условия досрочного прекращения полномочий Президента или отрешения его от должности.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lastRenderedPageBreak/>
        <w:t>Федеральное Собрание Российской Федерации. Парламенты I в европейской политической традиции. Парламентаризм. Две палаты Федерального Собрания — Совет Федерации и Государственная</w:t>
      </w:r>
      <w:proofErr w:type="gramStart"/>
      <w:r w:rsidRPr="001A7E65">
        <w:rPr>
          <w:rFonts w:ascii="Times New Roman" w:hAnsi="Times New Roman" w:cs="Times New Roman"/>
          <w:bCs/>
          <w:sz w:val="28"/>
          <w:szCs w:val="28"/>
        </w:rPr>
        <w:t xml:space="preserve"> ]</w:t>
      </w:r>
      <w:proofErr w:type="gramEnd"/>
      <w:r w:rsidRPr="001A7E65">
        <w:rPr>
          <w:rFonts w:ascii="Times New Roman" w:hAnsi="Times New Roman" w:cs="Times New Roman"/>
          <w:bCs/>
          <w:sz w:val="28"/>
          <w:szCs w:val="28"/>
        </w:rPr>
        <w:t xml:space="preserve"> Дума, их состав и способы формирования. Комитеты и комиссии 1 обеих палат. Предметы ведения Совета Федерации и Государственной Думы. Порядок принятия и вступления в силу законов Россий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ской Федерации.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Правительство Российской Федерации, его состав и порядок формирования. Полномочия Правительства РФ. Досрочное прекра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щение полномочий Правительства РФ. Судебная власть в РФ. Су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дебная система: федеральные суды и суды субъектов РФ. Принци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пы судопроизводства. Присяжные заседатели. Прокуратура РФ как единая централизованная система. Функции прокуратуры. Генераль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ный прокурор РФ*.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Местное самоуправление. Решение вопросов местного значе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ния. Муниципальная собственность. Самостоятельность местного самоуправления в пределах его полномочий. Структура и формиро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вание местного самоуправления.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t xml:space="preserve">Тема 4. </w:t>
      </w:r>
      <w:r w:rsidRPr="001A7E65">
        <w:rPr>
          <w:rFonts w:ascii="Times New Roman" w:hAnsi="Times New Roman" w:cs="Times New Roman"/>
          <w:b/>
          <w:sz w:val="28"/>
          <w:szCs w:val="28"/>
        </w:rPr>
        <w:t>Права человека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Права, свободы и обязанности человека и гражданина. Значение Всеобщей декла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рации прав человека. Виды прав человека. Положения философии прав человека.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Международные договоры о правах человека: Содержание</w:t>
      </w:r>
      <w:r w:rsidR="00625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E65">
        <w:rPr>
          <w:rFonts w:ascii="Times New Roman" w:hAnsi="Times New Roman" w:cs="Times New Roman"/>
          <w:bCs/>
          <w:sz w:val="28"/>
          <w:szCs w:val="28"/>
        </w:rPr>
        <w:t>Международного Билля о правах человека. Виды международных</w:t>
      </w:r>
      <w:r w:rsidR="00625B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7E65">
        <w:rPr>
          <w:rFonts w:ascii="Times New Roman" w:hAnsi="Times New Roman" w:cs="Times New Roman"/>
          <w:bCs/>
          <w:sz w:val="28"/>
          <w:szCs w:val="28"/>
        </w:rPr>
        <w:t>документов о правах человека.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Гражданские права. Равенство прав и свобод людей. Право на жизнь. Запрет рабства и пыток. Равенство перед законом. Прин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цип презумпции невиновности. Право на свободу передвижения. Право на свободу мысли, совести и религии.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посредст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во избранных представителей.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Экономические, социальные и культурные права. Право владеть имуществом. Право на социальное обеспечение и на осуществление прав в экономической, социальной и культурной областях. Право на труд, на свободный выбор работы. Право на отдых. Право на обра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зование. Право участвовать в культурной и научной жизни общества.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Права ребенка. Декларация прав ребенка. Конвенция о правах ребенка.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t xml:space="preserve">Тема 5. </w:t>
      </w:r>
      <w:r w:rsidRPr="001A7E65">
        <w:rPr>
          <w:rFonts w:ascii="Times New Roman" w:hAnsi="Times New Roman" w:cs="Times New Roman"/>
          <w:b/>
          <w:sz w:val="28"/>
          <w:szCs w:val="28"/>
        </w:rPr>
        <w:t>Избирательное право и избирательный процесс.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Избирательные права граждан. Активное избирательное право. Пассивное избирательное право. Принципы демократических выбо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ров. Избирательное законодательство*.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 xml:space="preserve">Избирательный процесс. Основные избирательные системы: мажоритарная, пропорциональная, смешанная.       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t>Тема 6. Гражданское право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Понятие и источники гражданского права. Гражданский кодекс РФ, его содержание и особенности.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lastRenderedPageBreak/>
        <w:t>Обязательственное право. Понятие обязательства. Понятие сделки, договора. Стороны договора. Виды договоров.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Право собственности. Понятие собственности. Виды собствен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ности. 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 xml:space="preserve">Гражданская правоспособность и дееспособность. Признание гражданина </w:t>
      </w:r>
      <w:proofErr w:type="gramStart"/>
      <w:r w:rsidRPr="001A7E65">
        <w:rPr>
          <w:rFonts w:ascii="Times New Roman" w:hAnsi="Times New Roman" w:cs="Times New Roman"/>
          <w:bCs/>
          <w:sz w:val="28"/>
          <w:szCs w:val="28"/>
        </w:rPr>
        <w:t>недееспособным</w:t>
      </w:r>
      <w:proofErr w:type="gramEnd"/>
      <w:r w:rsidRPr="001A7E65">
        <w:rPr>
          <w:rFonts w:ascii="Times New Roman" w:hAnsi="Times New Roman" w:cs="Times New Roman"/>
          <w:bCs/>
          <w:sz w:val="28"/>
          <w:szCs w:val="28"/>
        </w:rPr>
        <w:t xml:space="preserve"> или ограниченно дееспособным. Граж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данские права несовершеннолетних. Эмансипация.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Предприниматель и предпринимательская деятельность. Виды предприятий.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Нематериальные блага, пути их защиты. Причинение и возме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щение вреда.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t>Тема 7. Налоговое право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Понятие налога, сбора, пошлины. Налоговое право. Система налогового законодательства. Права и обязанности налогоплатель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щика. Субъекты и объекты налоговых правоотношений. Налоговые органы. Аудит.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Налоги с физических лиц. Налоговая; дееспособность. Подоход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ный налог. Налог на имущество. Декларация о доходах.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Ответственность за уклонение от уплаты налогов. Администра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тивная и уголовная ответственность.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t>Тема 8. Семейное право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Понятие и источники семейного права. Семейный кодекс РФ. Понятие семьи. Члены семьи. Семейные правоотношения.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Брак, условия его заключения. Порядок регистрации брака.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Права и обязанности супругов. Личные права. Имущественные права и обязанности. Брачный договор. Прекращение брака.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Права и обязанности родителей и детей. Лишение родительских прав. Алименты. Усыновление. Опека, попечительство.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t>Тема 9. Трудовое право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Понятие и источники трудового права. Трудовой кодекс РФ. Трудовые правоотношения. Права и обязанности работника и ра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ботодателя.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Трудовой договор. Трудовая книжка. Основания прекращения трудового договора. Коллективный договор. Стороны и порядок за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ключения коллективного договора.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Оплата труда. Заработная плата в производственной сфере. Системы оплаты труда: повремен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ная, сдельная, дополнительная. Охрана труда. Государственный над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 xml:space="preserve">зор и </w:t>
      </w:r>
      <w:proofErr w:type="gramStart"/>
      <w:r w:rsidRPr="001A7E6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A7E65">
        <w:rPr>
          <w:rFonts w:ascii="Times New Roman" w:hAnsi="Times New Roman" w:cs="Times New Roman"/>
          <w:bCs/>
          <w:sz w:val="28"/>
          <w:szCs w:val="28"/>
        </w:rPr>
        <w:t xml:space="preserve"> соблюдением законов об охране труда. Охрана труда и здоровья женщин и несовершеннолетних.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ная ответственность работников. Порядки возмещения ущерба.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10. Административное право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Понятие и источники административного 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нарушения. Признаки и виды административных правонарушений.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Административные наказания, их виды. Подведомственность дел об административных правонарушениях.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7E65">
        <w:rPr>
          <w:rFonts w:ascii="Times New Roman" w:hAnsi="Times New Roman" w:cs="Times New Roman"/>
          <w:b/>
          <w:bCs/>
          <w:sz w:val="28"/>
          <w:szCs w:val="28"/>
        </w:rPr>
        <w:t>Тема 11. Уголовное право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Понятие и источники уголовного права. Принципы российского уголовного права. Уголовный кодекс РФ, его особенности.</w:t>
      </w:r>
    </w:p>
    <w:p w:rsidR="001A7E65" w:rsidRPr="001A7E65" w:rsidRDefault="001A7E65" w:rsidP="001A7E6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7E65">
        <w:rPr>
          <w:rFonts w:ascii="Times New Roman" w:hAnsi="Times New Roman" w:cs="Times New Roman"/>
          <w:bCs/>
          <w:sz w:val="28"/>
          <w:szCs w:val="28"/>
        </w:rPr>
        <w:t>Понятие преступления. Состав преступления. Категории пре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ступлений. Неоднократность преступлений. Совокупность преступ</w:t>
      </w:r>
      <w:r w:rsidRPr="001A7E65">
        <w:rPr>
          <w:rFonts w:ascii="Times New Roman" w:hAnsi="Times New Roman" w:cs="Times New Roman"/>
          <w:bCs/>
          <w:sz w:val="28"/>
          <w:szCs w:val="28"/>
        </w:rPr>
        <w:softHyphen/>
        <w:t>лений. Рецидив преступлений. Основные группы преступлений.</w:t>
      </w:r>
    </w:p>
    <w:p w:rsidR="001A7E65" w:rsidRPr="001A7E65" w:rsidRDefault="001A7E65" w:rsidP="001A7E65">
      <w:pPr>
        <w:shd w:val="clear" w:color="auto" w:fill="FFFFFF"/>
        <w:spacing w:line="235" w:lineRule="exact"/>
        <w:ind w:right="16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7E65">
        <w:rPr>
          <w:rFonts w:ascii="Times New Roman" w:hAnsi="Times New Roman" w:cs="Times New Roman"/>
          <w:sz w:val="28"/>
          <w:szCs w:val="28"/>
        </w:rPr>
        <w:t>Уголовная ответственность. Уголовное наказание, его цели. Ви</w:t>
      </w:r>
      <w:r w:rsidRPr="001A7E65">
        <w:rPr>
          <w:rFonts w:ascii="Times New Roman" w:hAnsi="Times New Roman" w:cs="Times New Roman"/>
          <w:sz w:val="28"/>
          <w:szCs w:val="28"/>
        </w:rPr>
        <w:softHyphen/>
        <w:t>ды наказания. Наказания основные и дополнительные. Уголовная ответственность несовершеннолетних.</w:t>
      </w:r>
    </w:p>
    <w:p w:rsidR="001A7E65" w:rsidRPr="001A7E65" w:rsidRDefault="001A7E65" w:rsidP="001A7E65">
      <w:pPr>
        <w:shd w:val="clear" w:color="auto" w:fill="FFFFFF"/>
        <w:spacing w:line="235" w:lineRule="exact"/>
        <w:ind w:right="168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E65" w:rsidRPr="001A7E65" w:rsidRDefault="001A7E65" w:rsidP="001A7E65">
      <w:pPr>
        <w:shd w:val="clear" w:color="auto" w:fill="FFFFFF"/>
        <w:spacing w:line="235" w:lineRule="exact"/>
        <w:ind w:right="168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65">
        <w:rPr>
          <w:rFonts w:ascii="Times New Roman" w:hAnsi="Times New Roman" w:cs="Times New Roman"/>
          <w:b/>
          <w:sz w:val="28"/>
          <w:szCs w:val="28"/>
        </w:rPr>
        <w:t xml:space="preserve">Тема 12. Правовая культура </w:t>
      </w:r>
    </w:p>
    <w:p w:rsidR="001A7E65" w:rsidRPr="001A7E65" w:rsidRDefault="001A7E65" w:rsidP="001A7E65">
      <w:pPr>
        <w:shd w:val="clear" w:color="auto" w:fill="FFFFFF"/>
        <w:spacing w:line="235" w:lineRule="exact"/>
        <w:ind w:right="16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7E65">
        <w:rPr>
          <w:rFonts w:ascii="Times New Roman" w:hAnsi="Times New Roman" w:cs="Times New Roman"/>
          <w:sz w:val="28"/>
          <w:szCs w:val="28"/>
        </w:rPr>
        <w:t>Понятие правовой культуры. Содержание правовой культуры. Пути совершенствования правовой культуры.</w:t>
      </w:r>
    </w:p>
    <w:p w:rsidR="001A7E65" w:rsidRPr="001A7E65" w:rsidRDefault="001A7E65" w:rsidP="001A7E65">
      <w:pPr>
        <w:shd w:val="clear" w:color="auto" w:fill="FFFFFF"/>
        <w:spacing w:line="235" w:lineRule="exact"/>
        <w:ind w:right="168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A7E65" w:rsidRPr="001A7E65" w:rsidRDefault="001A7E65" w:rsidP="005B5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E65">
        <w:rPr>
          <w:rFonts w:ascii="Times New Roman" w:hAnsi="Times New Roman" w:cs="Times New Roman"/>
          <w:b/>
          <w:sz w:val="28"/>
          <w:szCs w:val="28"/>
        </w:rPr>
        <w:t>Учебно-тематический план 10 класс</w:t>
      </w:r>
    </w:p>
    <w:p w:rsidR="001A7E65" w:rsidRPr="001A7E65" w:rsidRDefault="001A7E65" w:rsidP="001A7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1418"/>
      </w:tblGrid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Раздел, тема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1. Из истории государства и права</w:t>
            </w:r>
          </w:p>
        </w:tc>
        <w:tc>
          <w:tcPr>
            <w:tcW w:w="1418" w:type="dxa"/>
          </w:tcPr>
          <w:p w:rsidR="001A7E65" w:rsidRPr="005B5230" w:rsidRDefault="00D33073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2. Вопросы теории государства и права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3. Конституционное право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4. Права человека</w:t>
            </w:r>
          </w:p>
        </w:tc>
        <w:tc>
          <w:tcPr>
            <w:tcW w:w="1418" w:type="dxa"/>
          </w:tcPr>
          <w:p w:rsidR="001A7E65" w:rsidRPr="005B5230" w:rsidRDefault="00D15AE6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pStyle w:val="maintext"/>
              <w:rPr>
                <w:sz w:val="28"/>
                <w:szCs w:val="28"/>
              </w:rPr>
            </w:pPr>
            <w:r w:rsidRPr="005B5230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pStyle w:val="maintext"/>
              <w:rPr>
                <w:sz w:val="28"/>
                <w:szCs w:val="28"/>
              </w:rPr>
            </w:pPr>
            <w:r w:rsidRPr="005B5230">
              <w:rPr>
                <w:sz w:val="28"/>
                <w:szCs w:val="28"/>
              </w:rPr>
              <w:t xml:space="preserve">                                                                                                ИТОГО</w:t>
            </w:r>
          </w:p>
        </w:tc>
        <w:tc>
          <w:tcPr>
            <w:tcW w:w="1418" w:type="dxa"/>
          </w:tcPr>
          <w:p w:rsidR="001A7E65" w:rsidRPr="005B5230" w:rsidRDefault="009119CF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1A7E65" w:rsidRPr="001A7E65" w:rsidRDefault="001A7E65" w:rsidP="001A7E65">
      <w:pPr>
        <w:spacing w:after="200" w:line="276" w:lineRule="auto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1A7E65" w:rsidRPr="001A7E65" w:rsidRDefault="001A7E65" w:rsidP="001A7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E65">
        <w:rPr>
          <w:rFonts w:ascii="Times New Roman" w:hAnsi="Times New Roman" w:cs="Times New Roman"/>
          <w:b/>
          <w:sz w:val="28"/>
          <w:szCs w:val="28"/>
        </w:rPr>
        <w:t>Учебно-тематический план 11 класс</w:t>
      </w:r>
    </w:p>
    <w:p w:rsidR="001A7E65" w:rsidRPr="001A7E65" w:rsidRDefault="001A7E65" w:rsidP="001A7E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1418"/>
      </w:tblGrid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Раздел, тема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5. Избирательное право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pStyle w:val="maintext"/>
              <w:rPr>
                <w:sz w:val="28"/>
                <w:szCs w:val="28"/>
              </w:rPr>
            </w:pPr>
            <w:r w:rsidRPr="005B5230">
              <w:rPr>
                <w:sz w:val="28"/>
                <w:szCs w:val="28"/>
              </w:rPr>
              <w:t>Тема 6. Гражданское право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7. Налоговое право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8. Семейное право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9. Трудовое право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10. Административное право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11. Уголовное право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Тема 12. Правовая культура</w:t>
            </w:r>
          </w:p>
        </w:tc>
        <w:tc>
          <w:tcPr>
            <w:tcW w:w="1418" w:type="dxa"/>
          </w:tcPr>
          <w:p w:rsidR="001A7E65" w:rsidRPr="005B5230" w:rsidRDefault="001A7E65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5C0EE8">
            <w:pPr>
              <w:pStyle w:val="maintext"/>
              <w:rPr>
                <w:sz w:val="28"/>
                <w:szCs w:val="28"/>
              </w:rPr>
            </w:pPr>
            <w:r w:rsidRPr="005B5230">
              <w:rPr>
                <w:sz w:val="28"/>
                <w:szCs w:val="28"/>
              </w:rPr>
              <w:t xml:space="preserve">Итоговое </w:t>
            </w:r>
            <w:r w:rsidR="00955D2F" w:rsidRPr="005B5230">
              <w:rPr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</w:tcPr>
          <w:p w:rsidR="001A7E65" w:rsidRPr="005B5230" w:rsidRDefault="00135BD9" w:rsidP="001A7E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A7E65" w:rsidRPr="001A7E65" w:rsidTr="001A7E65">
        <w:tc>
          <w:tcPr>
            <w:tcW w:w="9180" w:type="dxa"/>
          </w:tcPr>
          <w:p w:rsidR="001A7E65" w:rsidRPr="005B5230" w:rsidRDefault="001A7E65" w:rsidP="00135BD9">
            <w:pPr>
              <w:pStyle w:val="maintext"/>
              <w:rPr>
                <w:sz w:val="28"/>
                <w:szCs w:val="28"/>
              </w:rPr>
            </w:pPr>
            <w:r w:rsidRPr="005B5230">
              <w:rPr>
                <w:sz w:val="28"/>
                <w:szCs w:val="28"/>
              </w:rPr>
              <w:t xml:space="preserve">                                                                                                ИТОГО</w:t>
            </w:r>
            <w:r w:rsidR="00135BD9" w:rsidRPr="005B5230">
              <w:rPr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:rsidR="001A7E65" w:rsidRPr="005B5230" w:rsidRDefault="00135BD9" w:rsidP="001A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23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035427" w:rsidRDefault="00035427" w:rsidP="0074202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75B" w:rsidRDefault="000F775B" w:rsidP="0074202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75B" w:rsidRDefault="000F775B" w:rsidP="0074202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75B" w:rsidRDefault="000F775B" w:rsidP="0074202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3" w:type="dxa"/>
        <w:tblLook w:val="04A0" w:firstRow="1" w:lastRow="0" w:firstColumn="1" w:lastColumn="0" w:noHBand="0" w:noVBand="1"/>
      </w:tblPr>
      <w:tblGrid>
        <w:gridCol w:w="8330"/>
        <w:gridCol w:w="6803"/>
      </w:tblGrid>
      <w:tr w:rsidR="00796ACC" w:rsidRPr="00796ACC" w:rsidTr="00796ACC">
        <w:tc>
          <w:tcPr>
            <w:tcW w:w="8330" w:type="dxa"/>
            <w:hideMark/>
          </w:tcPr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>На заседании  МО учителей английского языка</w:t>
            </w: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>от 31 августа 2022 г.</w:t>
            </w: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                 </w:t>
            </w: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bookmarkStart w:id="0" w:name="_GoBack"/>
            <w:bookmarkEnd w:id="0"/>
            <w:proofErr w:type="spellStart"/>
            <w:r w:rsidRPr="00796ACC">
              <w:rPr>
                <w:rFonts w:ascii="Times New Roman" w:hAnsi="Times New Roman" w:cs="Times New Roman"/>
                <w:sz w:val="28"/>
                <w:szCs w:val="28"/>
              </w:rPr>
              <w:t>К.Р.Абрамян</w:t>
            </w:r>
            <w:proofErr w:type="spellEnd"/>
          </w:p>
        </w:tc>
        <w:tc>
          <w:tcPr>
            <w:tcW w:w="6803" w:type="dxa"/>
          </w:tcPr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>_________________М.К. Колесникова</w:t>
            </w: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ACC" w:rsidRPr="00796ACC" w:rsidRDefault="00796ACC" w:rsidP="00796AC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ACC">
              <w:rPr>
                <w:rFonts w:ascii="Times New Roman" w:hAnsi="Times New Roman" w:cs="Times New Roman"/>
                <w:sz w:val="28"/>
                <w:szCs w:val="28"/>
              </w:rPr>
              <w:t>31 августа 2022 года</w:t>
            </w:r>
          </w:p>
        </w:tc>
      </w:tr>
    </w:tbl>
    <w:p w:rsidR="000F775B" w:rsidRDefault="000F775B" w:rsidP="00796AC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F775B" w:rsidRDefault="000F775B" w:rsidP="0074202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230" w:rsidRDefault="005B5230" w:rsidP="0081739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E9" w:rsidRDefault="002A19E9" w:rsidP="0081739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E9" w:rsidRDefault="002A19E9" w:rsidP="0081739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E9" w:rsidRDefault="002A19E9" w:rsidP="0081739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E9" w:rsidRDefault="002A19E9" w:rsidP="0081739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E9" w:rsidRDefault="002A19E9" w:rsidP="0081739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E65" w:rsidRPr="001A7E65" w:rsidRDefault="00D15AE6" w:rsidP="0081739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Праву </w:t>
      </w:r>
      <w:r w:rsidR="001A7E65" w:rsidRPr="001A7E65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48"/>
        <w:gridCol w:w="734"/>
        <w:gridCol w:w="887"/>
        <w:gridCol w:w="887"/>
        <w:gridCol w:w="5818"/>
        <w:gridCol w:w="1764"/>
        <w:gridCol w:w="2020"/>
      </w:tblGrid>
      <w:tr w:rsidR="003A24E5" w:rsidRPr="003A24E5" w:rsidTr="00817391">
        <w:trPr>
          <w:trHeight w:val="270"/>
        </w:trPr>
        <w:tc>
          <w:tcPr>
            <w:tcW w:w="178" w:type="pct"/>
            <w:vMerge w:val="restar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A2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A24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44" w:type="pct"/>
            <w:vMerge w:val="restart"/>
          </w:tcPr>
          <w:p w:rsidR="003A24E5" w:rsidRPr="003A24E5" w:rsidRDefault="003A24E5" w:rsidP="003A2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5" w:type="pct"/>
            <w:vMerge w:val="restar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68" w:type="pct"/>
            <w:gridSpan w:val="2"/>
          </w:tcPr>
          <w:p w:rsidR="003A24E5" w:rsidRPr="003A24E5" w:rsidRDefault="003A24E5" w:rsidP="003A2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63" w:type="pct"/>
            <w:vMerge w:val="restart"/>
          </w:tcPr>
          <w:p w:rsidR="003A24E5" w:rsidRPr="003A24E5" w:rsidRDefault="003A24E5" w:rsidP="003A2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565" w:type="pct"/>
            <w:vMerge w:val="restar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Учебно-методическое обеспечение, </w:t>
            </w:r>
            <w:proofErr w:type="gramStart"/>
            <w:r w:rsidRPr="003A24E5">
              <w:rPr>
                <w:rFonts w:ascii="Times New Roman" w:hAnsi="Times New Roman" w:cs="Times New Roman"/>
                <w:b/>
                <w:sz w:val="24"/>
                <w:szCs w:val="24"/>
              </w:rPr>
              <w:t>ИКТ-ресурсы</w:t>
            </w:r>
            <w:proofErr w:type="gramEnd"/>
          </w:p>
        </w:tc>
        <w:tc>
          <w:tcPr>
            <w:tcW w:w="647" w:type="pct"/>
            <w:vMerge w:val="restar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005AD" w:rsidRPr="003A24E5" w:rsidTr="00817391">
        <w:trPr>
          <w:trHeight w:val="690"/>
        </w:trPr>
        <w:tc>
          <w:tcPr>
            <w:tcW w:w="178" w:type="pct"/>
            <w:vMerge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pct"/>
            <w:vMerge/>
          </w:tcPr>
          <w:p w:rsidR="003A24E5" w:rsidRPr="003A24E5" w:rsidRDefault="003A24E5" w:rsidP="003A24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" w:type="pct"/>
            <w:vMerge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</w:tcPr>
          <w:p w:rsid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84" w:type="pct"/>
          </w:tcPr>
          <w:p w:rsid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63" w:type="pct"/>
            <w:vMerge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pct"/>
            <w:vMerge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" w:type="pct"/>
            <w:vMerge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4E5" w:rsidRPr="003A24E5" w:rsidTr="00817391"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3A24E5" w:rsidRPr="00A005AD" w:rsidRDefault="003A24E5" w:rsidP="005C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AD">
              <w:rPr>
                <w:rFonts w:ascii="Times New Roman" w:hAnsi="Times New Roman" w:cs="Times New Roman"/>
                <w:b/>
                <w:sz w:val="24"/>
                <w:szCs w:val="24"/>
              </w:rPr>
              <w:t>Тема 1. Из истории государства и права</w:t>
            </w:r>
          </w:p>
        </w:tc>
        <w:tc>
          <w:tcPr>
            <w:tcW w:w="235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8" w:type="pct"/>
            <w:gridSpan w:val="2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24E5" w:rsidRPr="003A24E5" w:rsidTr="00817391">
        <w:trPr>
          <w:trHeight w:val="1728"/>
        </w:trPr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государства и права. Право Древнего мира. </w:t>
            </w:r>
          </w:p>
        </w:tc>
        <w:tc>
          <w:tcPr>
            <w:tcW w:w="235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3A24E5" w:rsidRPr="003A24E5" w:rsidRDefault="00B7513F" w:rsidP="00B75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84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24E5">
              <w:rPr>
                <w:rFonts w:ascii="Times New Roman" w:hAnsi="Times New Roman" w:cs="Times New Roman"/>
                <w:sz w:val="22"/>
                <w:szCs w:val="22"/>
              </w:rPr>
              <w:t>Объясняет связь государства и права. Рассказывает о теориях происхождения государства и права и характеризует их содержание. Характеризует важнейшие элементы процесса появления государства и права. Рассказывает о станов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лении права в эпоху Древнего мир</w:t>
            </w:r>
            <w:r w:rsidRPr="003A24E5">
              <w:rPr>
                <w:rFonts w:ascii="Times New Roman" w:hAnsi="Times New Roman" w:cs="Times New Roman"/>
                <w:sz w:val="22"/>
                <w:szCs w:val="22"/>
              </w:rPr>
              <w:t>а. Выполняет тестовые задания.</w:t>
            </w: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3A24E5" w:rsidRPr="003A24E5" w:rsidRDefault="003A24E5" w:rsidP="003A2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1,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Далее везде: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 к §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 термины, схемы, уметь устно воспроизводить материал</w:t>
            </w:r>
          </w:p>
        </w:tc>
      </w:tr>
      <w:tr w:rsidR="003A24E5" w:rsidRPr="003A24E5" w:rsidTr="00817391"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Право средневековой Европы</w:t>
            </w:r>
          </w:p>
        </w:tc>
        <w:tc>
          <w:tcPr>
            <w:tcW w:w="235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3A24E5" w:rsidRPr="003A24E5" w:rsidRDefault="00B7513F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84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24E5">
              <w:rPr>
                <w:rFonts w:ascii="Times New Roman" w:hAnsi="Times New Roman" w:cs="Times New Roman"/>
                <w:sz w:val="22"/>
                <w:szCs w:val="22"/>
              </w:rPr>
              <w:t>Характеризует особенности средневекового права, объясняет особенности взаимоотношений средневекового права и церкви. Называет документы, в которых были зафиксированы права и свободы человека. Выполняет тестовые задания</w:t>
            </w: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3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24E5" w:rsidRPr="003A24E5" w:rsidTr="00817391"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Становление права Нового времени</w:t>
            </w:r>
          </w:p>
        </w:tc>
        <w:tc>
          <w:tcPr>
            <w:tcW w:w="235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3A24E5" w:rsidRPr="003A24E5" w:rsidRDefault="00B7513F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84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24E5">
              <w:rPr>
                <w:rFonts w:ascii="Times New Roman" w:hAnsi="Times New Roman" w:cs="Times New Roman"/>
                <w:sz w:val="22"/>
                <w:szCs w:val="22"/>
              </w:rPr>
              <w:t>Объясняет влияние социально-экономических потребностей на развитие буржуазного права. Характеризует Конституцию США. Анализирует достоинства и недостатки буржуазного права</w:t>
            </w:r>
            <w:proofErr w:type="gramStart"/>
            <w:r w:rsidRPr="003A24E5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proofErr w:type="gramEnd"/>
            <w:r w:rsidRPr="003A24E5">
              <w:rPr>
                <w:rFonts w:ascii="Times New Roman" w:hAnsi="Times New Roman" w:cs="Times New Roman"/>
                <w:sz w:val="22"/>
                <w:szCs w:val="22"/>
              </w:rPr>
              <w:t>ыполняет тестовые задания</w:t>
            </w: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4вопр.</w:t>
            </w:r>
          </w:p>
        </w:tc>
      </w:tr>
      <w:tr w:rsidR="00A005AD" w:rsidRPr="003A24E5" w:rsidTr="00817391">
        <w:tc>
          <w:tcPr>
            <w:tcW w:w="178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Развитие права в России. IX-начало Х</w:t>
            </w:r>
            <w:proofErr w:type="gram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Х в.</w:t>
            </w:r>
          </w:p>
        </w:tc>
        <w:tc>
          <w:tcPr>
            <w:tcW w:w="235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A005AD" w:rsidRPr="003A24E5" w:rsidRDefault="00B7513F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84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24E5">
              <w:rPr>
                <w:rFonts w:ascii="Times New Roman" w:hAnsi="Times New Roman" w:cs="Times New Roman"/>
                <w:sz w:val="22"/>
                <w:szCs w:val="22"/>
              </w:rPr>
              <w:t xml:space="preserve">Называет факторы, повлиявшие на процесс становления права в Русском государстве. Характеризует роль православия в становлении права в нашем государстве. </w:t>
            </w:r>
            <w:r w:rsidRPr="003A24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Характеризует важнейшие памятники государственно-правовой мысли Руси-России. Объясняет, почему в России право совести и правды ставилось выше закона</w:t>
            </w:r>
          </w:p>
        </w:tc>
        <w:tc>
          <w:tcPr>
            <w:tcW w:w="565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ЦОР, тетрадь</w:t>
            </w:r>
          </w:p>
        </w:tc>
        <w:tc>
          <w:tcPr>
            <w:tcW w:w="647" w:type="pct"/>
          </w:tcPr>
          <w:p w:rsidR="00A005AD" w:rsidRPr="003A24E5" w:rsidRDefault="00A005AD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5вопр.</w:t>
            </w:r>
          </w:p>
        </w:tc>
      </w:tr>
      <w:tr w:rsidR="00A005AD" w:rsidRPr="003A24E5" w:rsidTr="00817391">
        <w:tc>
          <w:tcPr>
            <w:tcW w:w="178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4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Российское</w:t>
            </w:r>
            <w:proofErr w:type="gram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 права в ХIХ – начале ХХ в.</w:t>
            </w:r>
          </w:p>
        </w:tc>
        <w:tc>
          <w:tcPr>
            <w:tcW w:w="235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A005AD" w:rsidRPr="003A24E5" w:rsidRDefault="00B7513F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84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A005AD" w:rsidRPr="00A005AD" w:rsidRDefault="00A005AD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AD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Характеризует проекты политико-правовых реформ времен правления Александра I, объясняет отличия взглядов западников  и славянофилов на историю Российского государства и права. Рассказывает об изменениях в политико-правовой системе России </w:t>
            </w:r>
            <w:proofErr w:type="gramStart"/>
            <w:r w:rsidRPr="00A005AD">
              <w:rPr>
                <w:rFonts w:ascii="Times New Roman" w:hAnsi="Times New Roman" w:cs="Times New Roman"/>
                <w:sz w:val="22"/>
                <w:szCs w:val="22"/>
              </w:rPr>
              <w:t>в начале</w:t>
            </w:r>
            <w:proofErr w:type="gramEnd"/>
            <w:r w:rsidRPr="00A005AD">
              <w:rPr>
                <w:rFonts w:ascii="Times New Roman" w:hAnsi="Times New Roman" w:cs="Times New Roman"/>
                <w:sz w:val="22"/>
                <w:szCs w:val="22"/>
              </w:rPr>
              <w:t xml:space="preserve"> ХХ в. Выполняют тестовые задания</w:t>
            </w:r>
          </w:p>
        </w:tc>
        <w:tc>
          <w:tcPr>
            <w:tcW w:w="565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A005AD" w:rsidRPr="003A24E5" w:rsidRDefault="00A005AD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6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5AD" w:rsidRPr="003A24E5" w:rsidTr="00817391">
        <w:tc>
          <w:tcPr>
            <w:tcW w:w="178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Советское право в 1917 – 1953 гг.</w:t>
            </w:r>
          </w:p>
        </w:tc>
        <w:tc>
          <w:tcPr>
            <w:tcW w:w="235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A005AD" w:rsidRPr="003A24E5" w:rsidRDefault="00B7513F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84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A005AD" w:rsidRPr="00A005AD" w:rsidRDefault="00A005AD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AD">
              <w:rPr>
                <w:rFonts w:ascii="Times New Roman" w:hAnsi="Times New Roman" w:cs="Times New Roman"/>
                <w:sz w:val="22"/>
                <w:szCs w:val="22"/>
              </w:rPr>
              <w:t>Характеризует революционное правосознание. Рассказывает о нарушениях законности в нашей стране в 1920-1950-х гг.</w:t>
            </w:r>
          </w:p>
        </w:tc>
        <w:tc>
          <w:tcPr>
            <w:tcW w:w="565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A005AD" w:rsidRPr="003A24E5" w:rsidRDefault="00A005AD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7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5AD" w:rsidRPr="003A24E5" w:rsidTr="00817391">
        <w:tc>
          <w:tcPr>
            <w:tcW w:w="178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Советское право в 1954 – 1991 гг.</w:t>
            </w:r>
          </w:p>
        </w:tc>
        <w:tc>
          <w:tcPr>
            <w:tcW w:w="235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A005AD" w:rsidRPr="003A24E5" w:rsidRDefault="00B7513F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84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A005AD" w:rsidRPr="00A005AD" w:rsidRDefault="00A005AD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AD">
              <w:rPr>
                <w:rFonts w:ascii="Times New Roman" w:hAnsi="Times New Roman" w:cs="Times New Roman"/>
                <w:sz w:val="22"/>
                <w:szCs w:val="22"/>
              </w:rPr>
              <w:t>Характеризует изменения, происходившие в период «оттепели» в политико-правовой области. Объясняет понятия: «правозащитное, диссидентское движение».</w:t>
            </w:r>
          </w:p>
        </w:tc>
        <w:tc>
          <w:tcPr>
            <w:tcW w:w="565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A005AD" w:rsidRPr="003A24E5" w:rsidRDefault="00A005AD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8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05AD" w:rsidRPr="003A24E5" w:rsidTr="00817391">
        <w:tc>
          <w:tcPr>
            <w:tcW w:w="178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pct"/>
          </w:tcPr>
          <w:p w:rsidR="00A005AD" w:rsidRPr="00A005AD" w:rsidRDefault="00A005AD" w:rsidP="00D1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A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российское право. </w:t>
            </w:r>
          </w:p>
        </w:tc>
        <w:tc>
          <w:tcPr>
            <w:tcW w:w="235" w:type="pct"/>
          </w:tcPr>
          <w:p w:rsidR="00A005AD" w:rsidRPr="003A24E5" w:rsidRDefault="00A005AD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A005AD" w:rsidRPr="003A24E5" w:rsidRDefault="00B7513F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84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A005AD" w:rsidRPr="00A005AD" w:rsidRDefault="00A005AD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05AD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Характеризует роль Конституции РФ 1993 г. в переходе России к демократической модели развития. </w:t>
            </w:r>
            <w:proofErr w:type="gramStart"/>
            <w:r w:rsidRPr="00A005AD">
              <w:rPr>
                <w:rFonts w:ascii="Times New Roman" w:hAnsi="Times New Roman" w:cs="Times New Roman"/>
                <w:sz w:val="22"/>
                <w:szCs w:val="22"/>
              </w:rPr>
              <w:t xml:space="preserve">Называет важнейшие правовые акты, принятые за последние 15 лет. </w:t>
            </w:r>
            <w:proofErr w:type="gramEnd"/>
          </w:p>
        </w:tc>
        <w:tc>
          <w:tcPr>
            <w:tcW w:w="565" w:type="pct"/>
          </w:tcPr>
          <w:p w:rsidR="00A005AD" w:rsidRPr="003A24E5" w:rsidRDefault="00A005AD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A005AD" w:rsidRPr="003A24E5" w:rsidRDefault="00A005AD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9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24E5" w:rsidRPr="003A24E5" w:rsidTr="00817391"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3A24E5" w:rsidRPr="00A005AD" w:rsidRDefault="003A24E5" w:rsidP="00A005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AD">
              <w:rPr>
                <w:rFonts w:ascii="Times New Roman" w:hAnsi="Times New Roman" w:cs="Times New Roman"/>
                <w:b/>
                <w:sz w:val="24"/>
                <w:szCs w:val="24"/>
              </w:rPr>
              <w:t>Тема 2. Вопросы теории государства и права</w:t>
            </w:r>
          </w:p>
        </w:tc>
        <w:tc>
          <w:tcPr>
            <w:tcW w:w="235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8" w:type="pct"/>
            <w:gridSpan w:val="2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Государство, его признаки и формы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B7513F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sz w:val="22"/>
                <w:szCs w:val="22"/>
              </w:rPr>
              <w:t xml:space="preserve"> Объясняет понятие «государство», характеризует основные теоретические подходы в рассмотрении сущности государства. Называет признаки государства, формы правления, формы государственного устройства. Характеризует политические режимы. Выполняет тестовые задания. Высказывают собственное мнение по вопросу необходимости государства в современном обществе.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10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pct"/>
          </w:tcPr>
          <w:p w:rsidR="00817391" w:rsidRPr="003A24E5" w:rsidRDefault="00817391" w:rsidP="00E51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права. Правовая норма. Источники права.</w:t>
            </w:r>
            <w:r w:rsidRPr="003A24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51172">
              <w:rPr>
                <w:rFonts w:ascii="Times New Roman" w:hAnsi="Times New Roman" w:cs="Times New Roman"/>
                <w:sz w:val="24"/>
                <w:szCs w:val="24"/>
              </w:rPr>
              <w:t>Правовая норма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B7513F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Характеризует понятия: право, элементы права, источники права, правовая норма, система права. 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11вопр.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признаки правового государства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B7513F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 основные признаки правового государства. Выполняет тестовые задания.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12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pct"/>
          </w:tcPr>
          <w:p w:rsidR="00817391" w:rsidRPr="003A24E5" w:rsidRDefault="00817391" w:rsidP="00E51172">
            <w:pPr>
              <w:pStyle w:val="maintext"/>
            </w:pPr>
            <w:r w:rsidRPr="003A24E5">
              <w:t>Верховенство закона. Разделение властей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B7513F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Объясняет принцип верховенство закона в правовом государстве и содержание понятий «законность» и «правопорядок. Характеризует понятие «разделение властей». Выполняет тестовые задания.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13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и другие сферы </w:t>
            </w: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" w:type="pct"/>
          </w:tcPr>
          <w:p w:rsidR="00817391" w:rsidRPr="003A24E5" w:rsidRDefault="00B7513F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Характеризует взаимосвязь право и морали, называет их </w:t>
            </w: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сходство и различие. Анализирует соотношение права и политики и влияние права на экономику и культуру. Выполняет тестовые задания.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Учебник, </w:t>
            </w: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14вопр.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российской философии права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B7513F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Объясняют понятие «философия права». Анализируют соотношение права и нравственности. Высказывают свое мнение по проблеме существования врождённого «чувства права». 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15вопр.</w:t>
            </w:r>
          </w:p>
        </w:tc>
      </w:tr>
      <w:tr w:rsidR="003A24E5" w:rsidRPr="003A24E5" w:rsidTr="00817391"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3. Конституционное право</w:t>
            </w:r>
          </w:p>
        </w:tc>
        <w:tc>
          <w:tcPr>
            <w:tcW w:w="235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8" w:type="pct"/>
            <w:gridSpan w:val="2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817391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pct"/>
          </w:tcPr>
          <w:p w:rsidR="00817391" w:rsidRPr="003A24E5" w:rsidRDefault="00817391" w:rsidP="00E5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Понятие конституции, ее виды. Конституция в России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B7513F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понятие «конституция». Называет виды и источники конституций. Характеризует конституционное право и конституционализм. Рассказывают о становлении конституционализма в России.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16,17вопр.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pStyle w:val="maintext"/>
            </w:pPr>
            <w:r w:rsidRPr="003A24E5">
              <w:t>Общая характеристика Конституции РФ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B7513F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Характеризует причины конституционной реформы в России </w:t>
            </w:r>
            <w:proofErr w:type="gramStart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начале</w:t>
            </w:r>
            <w:proofErr w:type="gramEnd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1990-х гг. Рассказывает о порядке принятия Конституции РФ. Анализирует ее достоинства и недостатки. Выполняет тестовые задания.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18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Суть и значение поправок, внесённых в Конституцию РФ в 2020 году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Рассказывает о содержании преамбулы Конституции РФ. Характеризует основные положения Конституции РФ о ценностях, демократии, государственной власти и т.д. Объясняет понятие «прямое действие Конституции</w:t>
            </w:r>
            <w:proofErr w:type="gramStart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»., </w:t>
            </w:r>
            <w:proofErr w:type="gramEnd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объясняет суть поправок.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19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4" w:type="pct"/>
          </w:tcPr>
          <w:p w:rsidR="00817391" w:rsidRPr="00E51172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Гражданство в РФ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содержание понятий «гражданство», «гражданин», рассказывает об основаниях для приобретения гражданства (принцип крови, принцип почвы). Выполняет тестовые задания.  Обсуждает проблему: двойное гражданство: выгоды и трудности.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20вопр.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Объясняет государственное устройство России. Характеризует различные формы территориально-государственного устройства: федерация, конфедерация, унитарное государство. Называет виды субъектов РФ и их количество. Характеризует понятие «сепаратизм». Выполняет тестовые задания.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21вопр.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статус Президента РФ согласно Конституции РФ, его полномочия, вступления в должность и отрешения от должности.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22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4" w:type="pct"/>
          </w:tcPr>
          <w:p w:rsidR="00817391" w:rsidRPr="003A24E5" w:rsidRDefault="00817391" w:rsidP="001A7E65">
            <w:pPr>
              <w:pStyle w:val="maintext"/>
              <w:spacing w:before="0" w:beforeAutospacing="0" w:after="0" w:afterAutospacing="0"/>
            </w:pPr>
            <w:r w:rsidRPr="003A24E5">
              <w:t xml:space="preserve">Федеральное собрание. Совет Федерации. </w:t>
            </w:r>
            <w:r w:rsidRPr="003A24E5">
              <w:lastRenderedPageBreak/>
              <w:t>Государственная Дума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Характеризует понятие «парламентаризм» и законодательный орган РФ – Федеральное собрание, его </w:t>
            </w: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структуру, полномочия палат, процедуру комплектования, полномочия. 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23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44" w:type="pct"/>
          </w:tcPr>
          <w:p w:rsidR="00817391" w:rsidRPr="00E51172" w:rsidRDefault="00817391" w:rsidP="001A7E65">
            <w:pPr>
              <w:pStyle w:val="maintext"/>
              <w:spacing w:before="0" w:beforeAutospacing="0" w:after="0" w:afterAutospacing="0"/>
            </w:pPr>
            <w:r w:rsidRPr="00E51172">
              <w:t>Законотворчески</w:t>
            </w:r>
            <w:r>
              <w:t>й проце</w:t>
            </w:r>
            <w:proofErr w:type="gramStart"/>
            <w:r>
              <w:t>сс в РФ</w:t>
            </w:r>
            <w:proofErr w:type="gramEnd"/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Рассказывает о процедуре создания законов в РФ и полномочиях субъектов законодательной деятельности.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24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pct"/>
          </w:tcPr>
          <w:p w:rsidR="00817391" w:rsidRPr="003A24E5" w:rsidRDefault="00817391" w:rsidP="001A7E65">
            <w:pPr>
              <w:pStyle w:val="maintext"/>
              <w:spacing w:before="0" w:beforeAutospacing="0" w:after="0" w:afterAutospacing="0"/>
            </w:pPr>
            <w:r w:rsidRPr="003A24E5">
              <w:t>Исполнительная и судебная власть в РФ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Рассказывает о высших органах  исполнительной и законодательной власти в РФ, процедуре их формирования, полномочиях и функциях. Выполняют тестовые задания.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25вопр.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Местное самоуправление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роль местного самоуправления в системе власти России. Объясняют способы участия граждан в местном самоуправлении, называют круг вопросов, решаемых местным самоуправлением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26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24E5" w:rsidRPr="003A24E5" w:rsidTr="00817391"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4. Права человека</w:t>
            </w:r>
          </w:p>
        </w:tc>
        <w:tc>
          <w:tcPr>
            <w:tcW w:w="235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8" w:type="pct"/>
            <w:gridSpan w:val="2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817391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pStyle w:val="maintext"/>
            </w:pPr>
            <w:r w:rsidRPr="003A24E5">
              <w:t>Права и свободы человека и гражданина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важнейшие нормативные документы (международные и российские), определяющие  права человека. Анализирует соотношение прав и обязанностей. Обсуждает проблему: должен ли народ отвечать за деяния своих лидеров?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27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pStyle w:val="maintext"/>
            </w:pPr>
            <w:r w:rsidRPr="003A24E5">
              <w:t>Международные договоры о правах человека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Называет международные договоры, которые входят в Международный билль о правах. Характеризует содержание Факультативного протокола к международному пакту о гражданских и политических правах. Объясняет классификацию международных договоров. 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28вопр.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pct"/>
          </w:tcPr>
          <w:p w:rsidR="00817391" w:rsidRPr="003A24E5" w:rsidRDefault="00817391" w:rsidP="00E51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Гражданские права. 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E5117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гражданские права гражданина РФ, приводя конкретные примеры</w:t>
            </w:r>
            <w:proofErr w:type="gramStart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..</w:t>
            </w:r>
            <w:proofErr w:type="gramEnd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Обсуждают проблему: может ли смертная казнь остановить рост тяжких преступлений?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29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Политические права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Характеризует политические права гражданина РФ, приводя конкретные примеры. 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30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4" w:type="pct"/>
          </w:tcPr>
          <w:p w:rsidR="00817391" w:rsidRPr="003A24E5" w:rsidRDefault="00817391" w:rsidP="00E51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Экономические, социальные и культурные права. 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экономические, социальные и культурные права гражданина РФ, приводя конкретные примеры.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§ 31вопр.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4" w:type="pct"/>
          </w:tcPr>
          <w:p w:rsidR="00817391" w:rsidRPr="00E51172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172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в РФ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российское экологическое право и содержание экологической угрозы. Называет основные направления пути выхода из экологического кризиса. Обсуждает проблему: экономическое развитие и защита окружающей  среды.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32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ребенка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Характеризует содержание Конвенции о правах ребенка. Анализирует трудности, с которыми сталкивается общество в процессе реализации права детей на свободу ассоциаций и собраний. Выполняет тестовые задания.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33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4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прав человека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Характеризует понятия «грубое нарушение прав человека», «геноцид», «апартеид», «расизм», приводя конкретные примеры. 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34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4" w:type="pct"/>
          </w:tcPr>
          <w:p w:rsidR="00817391" w:rsidRPr="00E51172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защита прав человека в условиях военного времени</w:t>
            </w:r>
          </w:p>
        </w:tc>
        <w:tc>
          <w:tcPr>
            <w:tcW w:w="235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D15AE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Объясняет содержание деятельности Комиссии по правам человека ООН, Совета по правам человека. Рассказывает об общественных организациях, наблюдающих за соблюдением прав </w:t>
            </w:r>
            <w:proofErr w:type="spellStart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человека</w:t>
            </w:r>
            <w:proofErr w:type="gramStart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.Р</w:t>
            </w:r>
            <w:proofErr w:type="gramEnd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ассказывает</w:t>
            </w:r>
            <w:proofErr w:type="spellEnd"/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 содержании гуманитарного права, называет социальные группы, которое оно защищает. 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Учебник, ЦОР, тетрадь</w:t>
            </w: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sz w:val="24"/>
                <w:szCs w:val="24"/>
              </w:rPr>
              <w:t xml:space="preserve">§ 35-36вопр., </w:t>
            </w:r>
            <w:proofErr w:type="spellStart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3A24E5">
              <w:rPr>
                <w:rFonts w:ascii="Times New Roman" w:hAnsi="Times New Roman" w:cs="Times New Roman"/>
                <w:sz w:val="24"/>
                <w:szCs w:val="24"/>
              </w:rPr>
              <w:t>. понятий и терминов курса</w:t>
            </w:r>
          </w:p>
        </w:tc>
      </w:tr>
      <w:tr w:rsidR="003A24E5" w:rsidRPr="003A24E5" w:rsidTr="00817391"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3A24E5" w:rsidRPr="003A24E5" w:rsidRDefault="003A24E5" w:rsidP="005C0EE8">
            <w:pPr>
              <w:pStyle w:val="maintext"/>
              <w:rPr>
                <w:b/>
                <w:i/>
              </w:rPr>
            </w:pPr>
            <w:r w:rsidRPr="003A24E5">
              <w:rPr>
                <w:b/>
                <w:i/>
              </w:rPr>
              <w:t>Итоговое  повторение</w:t>
            </w:r>
          </w:p>
        </w:tc>
        <w:tc>
          <w:tcPr>
            <w:tcW w:w="235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pct"/>
            <w:gridSpan w:val="2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817391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7391" w:rsidRPr="003A24E5" w:rsidTr="00817391">
        <w:tc>
          <w:tcPr>
            <w:tcW w:w="178" w:type="pct"/>
          </w:tcPr>
          <w:p w:rsidR="00817391" w:rsidRPr="003A24E5" w:rsidRDefault="00817391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4" w:type="pct"/>
          </w:tcPr>
          <w:p w:rsidR="00817391" w:rsidRPr="00817391" w:rsidRDefault="00817391" w:rsidP="005C0EE8">
            <w:pPr>
              <w:pStyle w:val="maintext"/>
            </w:pPr>
            <w:r w:rsidRPr="00817391">
              <w:t>Урок – игра «Право и Я»</w:t>
            </w:r>
          </w:p>
        </w:tc>
        <w:tc>
          <w:tcPr>
            <w:tcW w:w="235" w:type="pct"/>
          </w:tcPr>
          <w:p w:rsidR="00817391" w:rsidRPr="00817391" w:rsidRDefault="00817391" w:rsidP="001A7E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:rsidR="00817391" w:rsidRPr="003A24E5" w:rsidRDefault="00AD08F6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284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817391" w:rsidRPr="00817391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173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Закрепляет полученные навыки и умения. Активизирует познавательную деятельность.</w:t>
            </w:r>
          </w:p>
        </w:tc>
        <w:tc>
          <w:tcPr>
            <w:tcW w:w="565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817391" w:rsidRPr="003A24E5" w:rsidRDefault="00817391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4E5" w:rsidRPr="003A24E5" w:rsidTr="00817391">
        <w:tc>
          <w:tcPr>
            <w:tcW w:w="178" w:type="pct"/>
          </w:tcPr>
          <w:p w:rsidR="003A24E5" w:rsidRPr="003A24E5" w:rsidRDefault="003A24E5" w:rsidP="005C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</w:tcPr>
          <w:p w:rsidR="003A24E5" w:rsidRPr="003A24E5" w:rsidRDefault="003A24E5" w:rsidP="001A7E65">
            <w:pPr>
              <w:pStyle w:val="maintext"/>
              <w:jc w:val="right"/>
              <w:rPr>
                <w:b/>
                <w:i/>
              </w:rPr>
            </w:pPr>
            <w:r w:rsidRPr="003A24E5">
              <w:rPr>
                <w:b/>
                <w:i/>
              </w:rPr>
              <w:t>ИТОГО</w:t>
            </w:r>
          </w:p>
        </w:tc>
        <w:tc>
          <w:tcPr>
            <w:tcW w:w="235" w:type="pct"/>
          </w:tcPr>
          <w:p w:rsidR="003A24E5" w:rsidRPr="003A24E5" w:rsidRDefault="003A24E5" w:rsidP="001A7E6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24E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8" w:type="pct"/>
            <w:gridSpan w:val="2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3A24E5" w:rsidRPr="003A24E5" w:rsidRDefault="003A24E5" w:rsidP="001A7E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65" w:rsidRPr="001A7E65" w:rsidRDefault="001A7E65" w:rsidP="006D2E6E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A7E65" w:rsidRPr="001A7E65" w:rsidSect="00817391">
      <w:footerReference w:type="default" r:id="rId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30" w:rsidRDefault="005B5230">
      <w:r>
        <w:separator/>
      </w:r>
    </w:p>
  </w:endnote>
  <w:endnote w:type="continuationSeparator" w:id="0">
    <w:p w:rsidR="005B5230" w:rsidRDefault="005B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74469"/>
      <w:docPartObj>
        <w:docPartGallery w:val="Page Numbers (Bottom of Page)"/>
        <w:docPartUnique/>
      </w:docPartObj>
    </w:sdtPr>
    <w:sdtEndPr/>
    <w:sdtContent>
      <w:p w:rsidR="00F0035B" w:rsidRDefault="00796AC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0035B" w:rsidRDefault="00F003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30" w:rsidRDefault="005B5230">
      <w:r>
        <w:separator/>
      </w:r>
    </w:p>
  </w:footnote>
  <w:footnote w:type="continuationSeparator" w:id="0">
    <w:p w:rsidR="005B5230" w:rsidRDefault="005B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79B"/>
      </v:shape>
    </w:pict>
  </w:numPicBullet>
  <w:abstractNum w:abstractNumId="0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C782A"/>
    <w:multiLevelType w:val="hybridMultilevel"/>
    <w:tmpl w:val="598E0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F54E6"/>
    <w:multiLevelType w:val="multilevel"/>
    <w:tmpl w:val="AC7454C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AA0F50"/>
    <w:multiLevelType w:val="hybridMultilevel"/>
    <w:tmpl w:val="3ABE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40E07"/>
    <w:multiLevelType w:val="hybridMultilevel"/>
    <w:tmpl w:val="93C0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052F"/>
    <w:multiLevelType w:val="hybridMultilevel"/>
    <w:tmpl w:val="4A90D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274F5"/>
    <w:multiLevelType w:val="hybridMultilevel"/>
    <w:tmpl w:val="6DC21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666C1"/>
    <w:multiLevelType w:val="hybridMultilevel"/>
    <w:tmpl w:val="9DF2BA12"/>
    <w:lvl w:ilvl="0" w:tplc="8FD2D1B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9FA3BF3"/>
    <w:multiLevelType w:val="multilevel"/>
    <w:tmpl w:val="2E62DE5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295E56"/>
    <w:multiLevelType w:val="hybridMultilevel"/>
    <w:tmpl w:val="B7F0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C141C"/>
    <w:multiLevelType w:val="multilevel"/>
    <w:tmpl w:val="6F6C16A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84EB7"/>
    <w:multiLevelType w:val="hybridMultilevel"/>
    <w:tmpl w:val="1102C670"/>
    <w:lvl w:ilvl="0" w:tplc="4D263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4D61DF"/>
    <w:multiLevelType w:val="hybridMultilevel"/>
    <w:tmpl w:val="EC481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0E45B9"/>
    <w:multiLevelType w:val="hybridMultilevel"/>
    <w:tmpl w:val="22FA2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450C6"/>
    <w:multiLevelType w:val="hybridMultilevel"/>
    <w:tmpl w:val="B25AC98E"/>
    <w:lvl w:ilvl="0" w:tplc="2C5664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0950B5"/>
    <w:multiLevelType w:val="hybridMultilevel"/>
    <w:tmpl w:val="02C0F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B7B36CE"/>
    <w:multiLevelType w:val="hybridMultilevel"/>
    <w:tmpl w:val="7E7CC578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8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C5A96"/>
    <w:multiLevelType w:val="hybridMultilevel"/>
    <w:tmpl w:val="40C06178"/>
    <w:lvl w:ilvl="0" w:tplc="6C50D01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>
    <w:nsid w:val="3CDC0638"/>
    <w:multiLevelType w:val="hybridMultilevel"/>
    <w:tmpl w:val="8CC4E75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E34055A"/>
    <w:multiLevelType w:val="multilevel"/>
    <w:tmpl w:val="F85CA86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572175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2185B92"/>
    <w:multiLevelType w:val="multilevel"/>
    <w:tmpl w:val="4FF2718A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>
    <w:nsid w:val="43E86AE5"/>
    <w:multiLevelType w:val="hybridMultilevel"/>
    <w:tmpl w:val="9FDC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F80A11"/>
    <w:multiLevelType w:val="hybridMultilevel"/>
    <w:tmpl w:val="A7AE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5B718B"/>
    <w:multiLevelType w:val="hybridMultilevel"/>
    <w:tmpl w:val="7660D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A06AA6"/>
    <w:multiLevelType w:val="hybridMultilevel"/>
    <w:tmpl w:val="63D69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A9566A"/>
    <w:multiLevelType w:val="hybridMultilevel"/>
    <w:tmpl w:val="F1E6B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872C0"/>
    <w:multiLevelType w:val="hybridMultilevel"/>
    <w:tmpl w:val="1658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370454"/>
    <w:multiLevelType w:val="hybridMultilevel"/>
    <w:tmpl w:val="7AB02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84C2CC5"/>
    <w:multiLevelType w:val="hybridMultilevel"/>
    <w:tmpl w:val="9B848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84B3F"/>
    <w:multiLevelType w:val="hybridMultilevel"/>
    <w:tmpl w:val="883E315E"/>
    <w:lvl w:ilvl="0" w:tplc="9C141A6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8A7003"/>
    <w:multiLevelType w:val="hybridMultilevel"/>
    <w:tmpl w:val="01C4F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C4768"/>
    <w:multiLevelType w:val="hybridMultilevel"/>
    <w:tmpl w:val="2CEE2DE8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7">
    <w:nsid w:val="69036311"/>
    <w:multiLevelType w:val="multilevel"/>
    <w:tmpl w:val="8F16CCB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C9429D"/>
    <w:multiLevelType w:val="hybridMultilevel"/>
    <w:tmpl w:val="A0627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D23ED"/>
    <w:multiLevelType w:val="hybridMultilevel"/>
    <w:tmpl w:val="35AC6326"/>
    <w:lvl w:ilvl="0" w:tplc="4914F9F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A007B"/>
    <w:multiLevelType w:val="hybridMultilevel"/>
    <w:tmpl w:val="44B2E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D446DA"/>
    <w:multiLevelType w:val="hybridMultilevel"/>
    <w:tmpl w:val="D8163E1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52F6CB4"/>
    <w:multiLevelType w:val="multilevel"/>
    <w:tmpl w:val="F196C35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8F0D1D"/>
    <w:multiLevelType w:val="hybridMultilevel"/>
    <w:tmpl w:val="6D16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FB6023"/>
    <w:multiLevelType w:val="hybridMultilevel"/>
    <w:tmpl w:val="217CF0E6"/>
    <w:lvl w:ilvl="0" w:tplc="011A8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01955"/>
    <w:multiLevelType w:val="hybridMultilevel"/>
    <w:tmpl w:val="02F2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3"/>
  </w:num>
  <w:num w:numId="4">
    <w:abstractNumId w:val="36"/>
  </w:num>
  <w:num w:numId="5">
    <w:abstractNumId w:val="17"/>
  </w:num>
  <w:num w:numId="6">
    <w:abstractNumId w:val="14"/>
  </w:num>
  <w:num w:numId="7">
    <w:abstractNumId w:val="5"/>
  </w:num>
  <w:num w:numId="8">
    <w:abstractNumId w:val="19"/>
  </w:num>
  <w:num w:numId="9">
    <w:abstractNumId w:val="41"/>
  </w:num>
  <w:num w:numId="10">
    <w:abstractNumId w:val="1"/>
  </w:num>
  <w:num w:numId="11">
    <w:abstractNumId w:val="6"/>
  </w:num>
  <w:num w:numId="12">
    <w:abstractNumId w:val="12"/>
  </w:num>
  <w:num w:numId="13">
    <w:abstractNumId w:val="15"/>
  </w:num>
  <w:num w:numId="14">
    <w:abstractNumId w:val="21"/>
  </w:num>
  <w:num w:numId="15">
    <w:abstractNumId w:val="42"/>
  </w:num>
  <w:num w:numId="16">
    <w:abstractNumId w:val="37"/>
  </w:num>
  <w:num w:numId="17">
    <w:abstractNumId w:val="3"/>
  </w:num>
  <w:num w:numId="18">
    <w:abstractNumId w:val="11"/>
  </w:num>
  <w:num w:numId="19">
    <w:abstractNumId w:val="9"/>
  </w:num>
  <w:num w:numId="20">
    <w:abstractNumId w:val="20"/>
  </w:num>
  <w:num w:numId="21">
    <w:abstractNumId w:val="22"/>
  </w:num>
  <w:num w:numId="22">
    <w:abstractNumId w:val="2"/>
  </w:num>
  <w:num w:numId="23">
    <w:abstractNumId w:val="8"/>
  </w:num>
  <w:num w:numId="24">
    <w:abstractNumId w:val="16"/>
  </w:num>
  <w:num w:numId="25">
    <w:abstractNumId w:val="25"/>
  </w:num>
  <w:num w:numId="26">
    <w:abstractNumId w:val="32"/>
  </w:num>
  <w:num w:numId="27">
    <w:abstractNumId w:val="40"/>
  </w:num>
  <w:num w:numId="28">
    <w:abstractNumId w:val="39"/>
  </w:num>
  <w:num w:numId="29">
    <w:abstractNumId w:val="34"/>
  </w:num>
  <w:num w:numId="30">
    <w:abstractNumId w:val="18"/>
  </w:num>
  <w:num w:numId="31">
    <w:abstractNumId w:val="31"/>
  </w:num>
  <w:num w:numId="32">
    <w:abstractNumId w:val="0"/>
  </w:num>
  <w:num w:numId="33">
    <w:abstractNumId w:val="28"/>
  </w:num>
  <w:num w:numId="34">
    <w:abstractNumId w:val="35"/>
  </w:num>
  <w:num w:numId="35">
    <w:abstractNumId w:val="26"/>
  </w:num>
  <w:num w:numId="36">
    <w:abstractNumId w:val="43"/>
  </w:num>
  <w:num w:numId="37">
    <w:abstractNumId w:val="4"/>
  </w:num>
  <w:num w:numId="38">
    <w:abstractNumId w:val="38"/>
  </w:num>
  <w:num w:numId="39">
    <w:abstractNumId w:val="10"/>
  </w:num>
  <w:num w:numId="40">
    <w:abstractNumId w:val="29"/>
  </w:num>
  <w:num w:numId="41">
    <w:abstractNumId w:val="45"/>
  </w:num>
  <w:num w:numId="42">
    <w:abstractNumId w:val="7"/>
  </w:num>
  <w:num w:numId="43">
    <w:abstractNumId w:val="27"/>
  </w:num>
  <w:num w:numId="44">
    <w:abstractNumId w:val="30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8F"/>
    <w:rsid w:val="000026C6"/>
    <w:rsid w:val="000238A0"/>
    <w:rsid w:val="00035427"/>
    <w:rsid w:val="00044D9A"/>
    <w:rsid w:val="0005689F"/>
    <w:rsid w:val="00064E59"/>
    <w:rsid w:val="000B7E0F"/>
    <w:rsid w:val="000C5E25"/>
    <w:rsid w:val="000C7D88"/>
    <w:rsid w:val="000E10D1"/>
    <w:rsid w:val="000F775B"/>
    <w:rsid w:val="00100E2F"/>
    <w:rsid w:val="00135BD9"/>
    <w:rsid w:val="00146F32"/>
    <w:rsid w:val="0015691B"/>
    <w:rsid w:val="001611FA"/>
    <w:rsid w:val="00197191"/>
    <w:rsid w:val="001A7E65"/>
    <w:rsid w:val="001B2CF7"/>
    <w:rsid w:val="001D208F"/>
    <w:rsid w:val="001F459D"/>
    <w:rsid w:val="002365F5"/>
    <w:rsid w:val="00272612"/>
    <w:rsid w:val="00277BE8"/>
    <w:rsid w:val="002A19E9"/>
    <w:rsid w:val="002C04B4"/>
    <w:rsid w:val="002D06EF"/>
    <w:rsid w:val="002E6FE6"/>
    <w:rsid w:val="003705B2"/>
    <w:rsid w:val="0038670B"/>
    <w:rsid w:val="003931BB"/>
    <w:rsid w:val="003A24E5"/>
    <w:rsid w:val="003D71F7"/>
    <w:rsid w:val="003E2C6A"/>
    <w:rsid w:val="004159A3"/>
    <w:rsid w:val="004325E0"/>
    <w:rsid w:val="00471ACB"/>
    <w:rsid w:val="00494FBF"/>
    <w:rsid w:val="004C6775"/>
    <w:rsid w:val="004D6B58"/>
    <w:rsid w:val="004E4104"/>
    <w:rsid w:val="004F4B15"/>
    <w:rsid w:val="00502284"/>
    <w:rsid w:val="00504BDE"/>
    <w:rsid w:val="0055227A"/>
    <w:rsid w:val="00552429"/>
    <w:rsid w:val="00576E31"/>
    <w:rsid w:val="005901FA"/>
    <w:rsid w:val="00592468"/>
    <w:rsid w:val="005A4F67"/>
    <w:rsid w:val="005B30B1"/>
    <w:rsid w:val="005B5230"/>
    <w:rsid w:val="005C0EE8"/>
    <w:rsid w:val="00602725"/>
    <w:rsid w:val="00625BCD"/>
    <w:rsid w:val="0067523B"/>
    <w:rsid w:val="0068173D"/>
    <w:rsid w:val="006A3EF8"/>
    <w:rsid w:val="006D2E6E"/>
    <w:rsid w:val="006D637F"/>
    <w:rsid w:val="007141FF"/>
    <w:rsid w:val="00721D9E"/>
    <w:rsid w:val="00725AF9"/>
    <w:rsid w:val="00742028"/>
    <w:rsid w:val="00745893"/>
    <w:rsid w:val="00752464"/>
    <w:rsid w:val="007644D9"/>
    <w:rsid w:val="007913C9"/>
    <w:rsid w:val="00794600"/>
    <w:rsid w:val="00796ACC"/>
    <w:rsid w:val="007B1212"/>
    <w:rsid w:val="007B4A95"/>
    <w:rsid w:val="007B7CCF"/>
    <w:rsid w:val="007C54A1"/>
    <w:rsid w:val="007C60EC"/>
    <w:rsid w:val="007F3AD4"/>
    <w:rsid w:val="00807A4D"/>
    <w:rsid w:val="00810BD3"/>
    <w:rsid w:val="00817391"/>
    <w:rsid w:val="008A46F9"/>
    <w:rsid w:val="008F06E8"/>
    <w:rsid w:val="00901465"/>
    <w:rsid w:val="009119CF"/>
    <w:rsid w:val="009469E8"/>
    <w:rsid w:val="009520B2"/>
    <w:rsid w:val="00955D2F"/>
    <w:rsid w:val="009A40E0"/>
    <w:rsid w:val="009B1361"/>
    <w:rsid w:val="009B275C"/>
    <w:rsid w:val="009B7EFD"/>
    <w:rsid w:val="009D4219"/>
    <w:rsid w:val="00A005AD"/>
    <w:rsid w:val="00A164AA"/>
    <w:rsid w:val="00A42A6E"/>
    <w:rsid w:val="00A464BE"/>
    <w:rsid w:val="00A526F8"/>
    <w:rsid w:val="00A528D9"/>
    <w:rsid w:val="00A83B45"/>
    <w:rsid w:val="00AA44E4"/>
    <w:rsid w:val="00AB6C35"/>
    <w:rsid w:val="00AC4580"/>
    <w:rsid w:val="00AD08F6"/>
    <w:rsid w:val="00AE0D67"/>
    <w:rsid w:val="00AE16D4"/>
    <w:rsid w:val="00B17E71"/>
    <w:rsid w:val="00B51303"/>
    <w:rsid w:val="00B7513F"/>
    <w:rsid w:val="00B8509B"/>
    <w:rsid w:val="00B95905"/>
    <w:rsid w:val="00BB123A"/>
    <w:rsid w:val="00BF4F2D"/>
    <w:rsid w:val="00C05A35"/>
    <w:rsid w:val="00C460B4"/>
    <w:rsid w:val="00C63B1A"/>
    <w:rsid w:val="00C7769E"/>
    <w:rsid w:val="00C8001B"/>
    <w:rsid w:val="00CA30AD"/>
    <w:rsid w:val="00CC7D54"/>
    <w:rsid w:val="00CD7222"/>
    <w:rsid w:val="00D15AE6"/>
    <w:rsid w:val="00D33073"/>
    <w:rsid w:val="00DB2D52"/>
    <w:rsid w:val="00DB4B2D"/>
    <w:rsid w:val="00DD06D4"/>
    <w:rsid w:val="00E219EC"/>
    <w:rsid w:val="00E24CB1"/>
    <w:rsid w:val="00E2659E"/>
    <w:rsid w:val="00E34F19"/>
    <w:rsid w:val="00E51172"/>
    <w:rsid w:val="00E82953"/>
    <w:rsid w:val="00EF563F"/>
    <w:rsid w:val="00F0035B"/>
    <w:rsid w:val="00F10656"/>
    <w:rsid w:val="00F201F8"/>
    <w:rsid w:val="00F50005"/>
    <w:rsid w:val="00F55146"/>
    <w:rsid w:val="00F8143B"/>
    <w:rsid w:val="00FA42DB"/>
    <w:rsid w:val="00F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15691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40"/>
      <w:szCs w:val="24"/>
    </w:rPr>
  </w:style>
  <w:style w:type="paragraph" w:styleId="2">
    <w:name w:val="heading 2"/>
    <w:basedOn w:val="a"/>
    <w:next w:val="a"/>
    <w:link w:val="20"/>
    <w:uiPriority w:val="9"/>
    <w:qFormat/>
    <w:rsid w:val="0015691B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15691B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0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691B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20">
    <w:name w:val="Заголовок 2 Знак"/>
    <w:basedOn w:val="a0"/>
    <w:link w:val="2"/>
    <w:uiPriority w:val="9"/>
    <w:rsid w:val="0015691B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15691B"/>
    <w:rPr>
      <w:rFonts w:ascii="Arial" w:eastAsia="Times New Roman" w:hAnsi="Arial" w:cs="Arial"/>
      <w:b/>
      <w:bCs/>
      <w:sz w:val="26"/>
      <w:szCs w:val="26"/>
    </w:rPr>
  </w:style>
  <w:style w:type="paragraph" w:styleId="a4">
    <w:name w:val="Body Text"/>
    <w:basedOn w:val="a"/>
    <w:link w:val="a5"/>
    <w:uiPriority w:val="99"/>
    <w:rsid w:val="0015691B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15691B"/>
    <w:rPr>
      <w:rFonts w:ascii="Times New Roman" w:eastAsia="Times New Roman" w:hAnsi="Times New Roman"/>
      <w:sz w:val="24"/>
      <w:szCs w:val="24"/>
    </w:rPr>
  </w:style>
  <w:style w:type="paragraph" w:styleId="a6">
    <w:name w:val="Body Text Indent"/>
    <w:basedOn w:val="a"/>
    <w:link w:val="a7"/>
    <w:rsid w:val="0015691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15691B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rsid w:val="0015691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15691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15691B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15691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15691B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15691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5691B"/>
    <w:rPr>
      <w:rFonts w:ascii="Times New Roman" w:eastAsia="Times New Roman" w:hAnsi="Times New Roman"/>
      <w:sz w:val="16"/>
      <w:szCs w:val="16"/>
    </w:rPr>
  </w:style>
  <w:style w:type="paragraph" w:styleId="ad">
    <w:name w:val="Plain Text"/>
    <w:basedOn w:val="a"/>
    <w:link w:val="ae"/>
    <w:rsid w:val="0015691B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e">
    <w:name w:val="Текст Знак"/>
    <w:basedOn w:val="a0"/>
    <w:link w:val="ad"/>
    <w:rsid w:val="0015691B"/>
    <w:rPr>
      <w:rFonts w:ascii="Courier New" w:eastAsia="Times New Roman" w:hAnsi="Courier New"/>
    </w:rPr>
  </w:style>
  <w:style w:type="character" w:styleId="af">
    <w:name w:val="page number"/>
    <w:basedOn w:val="a0"/>
    <w:rsid w:val="0015691B"/>
  </w:style>
  <w:style w:type="table" w:styleId="af0">
    <w:name w:val="Table Grid"/>
    <w:basedOn w:val="a1"/>
    <w:uiPriority w:val="59"/>
    <w:rsid w:val="0015691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5691B"/>
    <w:pPr>
      <w:widowControl w:val="0"/>
    </w:pPr>
    <w:rPr>
      <w:rFonts w:ascii="Times New Roman" w:eastAsia="Times New Roman" w:hAnsi="Times New Roman"/>
      <w:snapToGrid w:val="0"/>
    </w:rPr>
  </w:style>
  <w:style w:type="character" w:styleId="af1">
    <w:name w:val="Hyperlink"/>
    <w:basedOn w:val="a0"/>
    <w:uiPriority w:val="99"/>
    <w:rsid w:val="0015691B"/>
    <w:rPr>
      <w:color w:val="0000FF"/>
      <w:u w:val="single"/>
    </w:rPr>
  </w:style>
  <w:style w:type="paragraph" w:customStyle="1" w:styleId="12">
    <w:name w:val="Текст1"/>
    <w:basedOn w:val="a"/>
    <w:rsid w:val="001A7E65"/>
    <w:pPr>
      <w:widowControl/>
      <w:suppressAutoHyphens/>
      <w:autoSpaceDE/>
      <w:autoSpaceDN/>
      <w:adjustRightInd/>
    </w:pPr>
    <w:rPr>
      <w:rFonts w:ascii="Courier New" w:hAnsi="Courier New" w:cs="Times New Roman"/>
      <w:lang w:eastAsia="ar-SA"/>
    </w:rPr>
  </w:style>
  <w:style w:type="paragraph" w:customStyle="1" w:styleId="maintext">
    <w:name w:val="maintext"/>
    <w:basedOn w:val="a"/>
    <w:rsid w:val="001A7E6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A7E6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7E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FCBC-C039-463A-8F75-1E9E8189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5751</Words>
  <Characters>32785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2022-09-27T18:08:00Z</cp:lastPrinted>
  <dcterms:created xsi:type="dcterms:W3CDTF">2022-09-27T16:24:00Z</dcterms:created>
  <dcterms:modified xsi:type="dcterms:W3CDTF">2022-09-28T11:51:00Z</dcterms:modified>
</cp:coreProperties>
</file>