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КАЗЁННОЕ УЧРЕЖДЕНИЕ «МЕЖПОСЕЛЕНЧЕКАЯ БИБЛИОТЕКА» ОЛЕКМИНСКОГО РАЙОНА РЕСПУБЛИКИ САХА (ЯКУТИЯ)</w:t>
      </w:r>
    </w:p>
    <w:p w14:paraId="0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4000000">
      <w:pPr>
        <w:widowControl w:val="1"/>
        <w:spacing w:after="0" w:line="240" w:lineRule="auto"/>
        <w:ind w:left="6379"/>
        <w:jc w:val="center"/>
        <w:rPr>
          <w:rFonts w:ascii="Times New Roman" w:hAnsi="Times New Roman"/>
          <w:sz w:val="24"/>
        </w:rPr>
      </w:pPr>
    </w:p>
    <w:p w14:paraId="05000000">
      <w:pPr>
        <w:widowControl w:val="1"/>
        <w:spacing w:after="0" w:line="240" w:lineRule="auto"/>
        <w:ind w:left="6379"/>
        <w:jc w:val="center"/>
        <w:rPr>
          <w:rFonts w:ascii="Times New Roman" w:hAnsi="Times New Roman"/>
          <w:sz w:val="24"/>
        </w:rPr>
      </w:pPr>
    </w:p>
    <w:p w14:paraId="06000000">
      <w:pPr>
        <w:widowControl w:val="1"/>
        <w:spacing w:after="0" w:line="240" w:lineRule="auto"/>
        <w:ind w:left="637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14:paraId="07000000">
      <w:pPr>
        <w:widowControl w:val="1"/>
        <w:spacing w:after="0" w:line="240" w:lineRule="auto"/>
        <w:ind w:left="637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4889500</wp:posOffset>
            </wp:positionH>
            <wp:positionV relativeFrom="paragraph">
              <wp:posOffset>8255</wp:posOffset>
            </wp:positionV>
            <wp:extent cx="1552575" cy="35986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-1" l="6702" r="17572" t="24219"/>
                    <a:stretch/>
                  </pic:blipFill>
                  <pic:spPr>
                    <a:xfrm flipH="false" flipV="false" rot="0">
                      <a:ext cx="1552575" cy="3598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widowControl w:val="1"/>
        <w:spacing w:after="0" w:line="240" w:lineRule="auto"/>
        <w:ind w:left="63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</w:p>
    <w:p w14:paraId="09000000">
      <w:pPr>
        <w:widowControl w:val="1"/>
        <w:spacing w:after="0" w:line="240" w:lineRule="auto"/>
        <w:ind w:left="63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4"/>
        </w:rPr>
        <w:t>А. В.  Хачатрян</w:t>
      </w:r>
    </w:p>
    <w:p w14:paraId="0A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108585</wp:posOffset>
            </wp:positionH>
            <wp:positionV relativeFrom="page">
              <wp:posOffset>2162810</wp:posOffset>
            </wp:positionV>
            <wp:extent cx="1975485" cy="1394119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975485" cy="1394119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04800" cy="30480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04800" cy="30480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</w:t>
      </w:r>
      <w:r>
        <w:rPr>
          <w:rFonts w:ascii="Times New Roman" w:hAnsi="Times New Roman"/>
          <w:b w:val="1"/>
          <w:sz w:val="28"/>
        </w:rPr>
        <w:t xml:space="preserve">                         </w:t>
      </w:r>
    </w:p>
    <w:p w14:paraId="0C000000">
      <w:pPr>
        <w:widowControl w:val="1"/>
        <w:spacing w:after="0" w:line="240" w:lineRule="auto"/>
        <w:ind w:left="382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D000000">
      <w:pPr>
        <w:widowControl w:val="1"/>
        <w:spacing w:after="0" w:line="240" w:lineRule="auto"/>
        <w:ind w:left="382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проведении </w:t>
      </w:r>
      <w:r>
        <w:rPr>
          <w:rFonts w:ascii="Times New Roman" w:hAnsi="Times New Roman"/>
          <w:b w:val="1"/>
          <w:sz w:val="28"/>
        </w:rPr>
        <w:t>районно</w:t>
      </w:r>
      <w:r>
        <w:rPr>
          <w:rFonts w:ascii="Times New Roman" w:hAnsi="Times New Roman"/>
          <w:b w:val="1"/>
          <w:sz w:val="28"/>
        </w:rPr>
        <w:t xml:space="preserve">го </w:t>
      </w:r>
      <w:r>
        <w:rPr>
          <w:rFonts w:ascii="Times New Roman" w:hAnsi="Times New Roman"/>
          <w:b w:val="1"/>
          <w:sz w:val="28"/>
        </w:rPr>
        <w:t>видео</w:t>
      </w:r>
      <w:r>
        <w:rPr>
          <w:rFonts w:ascii="Times New Roman" w:hAnsi="Times New Roman"/>
          <w:b w:val="1"/>
          <w:sz w:val="28"/>
        </w:rPr>
        <w:t>конкурса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E000000">
      <w:pPr>
        <w:widowControl w:val="1"/>
        <w:spacing w:after="0" w:line="240" w:lineRule="auto"/>
        <w:ind w:left="382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«Мы </w:t>
      </w:r>
      <w:r>
        <w:rPr>
          <w:rFonts w:ascii="Times New Roman" w:hAnsi="Times New Roman"/>
          <w:b w:val="1"/>
          <w:sz w:val="28"/>
        </w:rPr>
        <w:t>правнуки великой</w:t>
      </w:r>
      <w:r>
        <w:rPr>
          <w:rFonts w:ascii="Times New Roman" w:hAnsi="Times New Roman"/>
          <w:b w:val="1"/>
          <w:sz w:val="28"/>
        </w:rPr>
        <w:t xml:space="preserve"> Победы</w:t>
      </w:r>
      <w:r>
        <w:rPr>
          <w:rFonts w:ascii="Times New Roman" w:hAnsi="Times New Roman"/>
          <w:b w:val="1"/>
          <w:sz w:val="28"/>
        </w:rPr>
        <w:t>», посвящённого</w:t>
      </w:r>
      <w:r>
        <w:rPr>
          <w:rFonts w:ascii="Times New Roman" w:hAnsi="Times New Roman"/>
          <w:b w:val="1"/>
          <w:sz w:val="28"/>
        </w:rPr>
        <w:t xml:space="preserve"> 80-летию Победы</w:t>
      </w:r>
    </w:p>
    <w:p w14:paraId="0F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spacing w:after="288" w:before="288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Общее положения</w:t>
      </w:r>
    </w:p>
    <w:p w14:paraId="11000000">
      <w:pPr>
        <w:pStyle w:val="Style_1"/>
        <w:widowControl w:val="1"/>
        <w:spacing w:after="288" w:before="288" w:line="240" w:lineRule="auto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Настоящее Положение определяет порядок организации и проведения районного </w:t>
      </w:r>
      <w:r>
        <w:rPr>
          <w:rFonts w:ascii="Times New Roman" w:hAnsi="Times New Roman"/>
          <w:sz w:val="28"/>
        </w:rPr>
        <w:t>видео</w:t>
      </w:r>
      <w:r>
        <w:rPr>
          <w:rFonts w:ascii="Times New Roman" w:hAnsi="Times New Roman"/>
          <w:sz w:val="28"/>
        </w:rPr>
        <w:t xml:space="preserve">конкурса чтецов </w:t>
      </w:r>
      <w:r>
        <w:rPr>
          <w:rFonts w:ascii="Times New Roman" w:hAnsi="Times New Roman"/>
          <w:sz w:val="28"/>
        </w:rPr>
        <w:t>«Мы правнуки Великой Победы»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Конкурс), посвящё</w:t>
      </w:r>
      <w:r>
        <w:rPr>
          <w:rFonts w:ascii="Times New Roman" w:hAnsi="Times New Roman"/>
          <w:sz w:val="28"/>
        </w:rPr>
        <w:t>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80 </w:t>
      </w:r>
      <w:r>
        <w:rPr>
          <w:rFonts w:ascii="Times New Roman" w:hAnsi="Times New Roman"/>
          <w:sz w:val="28"/>
        </w:rPr>
        <w:t>- летию Победы в Великой Отечественной войне.</w:t>
      </w:r>
    </w:p>
    <w:p w14:paraId="12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Организатор Конкурса - </w:t>
      </w:r>
      <w:r>
        <w:rPr>
          <w:rFonts w:ascii="Times New Roman" w:hAnsi="Times New Roman"/>
          <w:sz w:val="28"/>
        </w:rPr>
        <w:t>Центральная районная библиотека им. Л. Л. Габышева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>Общее руководство подготовкой, проведением и подведением итогов Конкурса осуществляет организационный комитет</w:t>
      </w:r>
      <w:r>
        <w:rPr>
          <w:rFonts w:ascii="Times New Roman" w:hAnsi="Times New Roman"/>
          <w:sz w:val="28"/>
        </w:rPr>
        <w:t xml:space="preserve"> в составе</w:t>
      </w:r>
      <w:r>
        <w:rPr>
          <w:rFonts w:ascii="Times New Roman" w:hAnsi="Times New Roman"/>
          <w:sz w:val="28"/>
        </w:rPr>
        <w:t>: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Дехтяр Н. Я., главный библиотекарь</w:t>
      </w:r>
      <w:r>
        <w:rPr>
          <w:rFonts w:ascii="Times New Roman" w:hAnsi="Times New Roman"/>
          <w:sz w:val="28"/>
        </w:rPr>
        <w:t>,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Петросян </w:t>
      </w:r>
      <w:r>
        <w:rPr>
          <w:rFonts w:ascii="Times New Roman" w:hAnsi="Times New Roman"/>
          <w:sz w:val="28"/>
        </w:rPr>
        <w:t>Л.В., ведущий библиотекарь</w:t>
      </w:r>
      <w:r>
        <w:rPr>
          <w:rFonts w:ascii="Times New Roman" w:hAnsi="Times New Roman"/>
          <w:sz w:val="28"/>
        </w:rPr>
        <w:t>.</w:t>
      </w:r>
    </w:p>
    <w:p w14:paraId="16000000">
      <w:pPr>
        <w:widowControl w:val="1"/>
        <w:spacing w:after="288" w:before="288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 xml:space="preserve">Цели и задачи конкурса </w:t>
      </w:r>
    </w:p>
    <w:p w14:paraId="17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Конкурс проводится в целях</w:t>
      </w:r>
      <w:r>
        <w:rPr>
          <w:rFonts w:ascii="Times New Roman" w:hAnsi="Times New Roman"/>
          <w:sz w:val="28"/>
        </w:rPr>
        <w:t xml:space="preserve"> повышения уровня культуры и воспитания положительного эмоционального отношения у</w:t>
      </w:r>
      <w:r>
        <w:rPr>
          <w:rFonts w:ascii="Times New Roman" w:hAnsi="Times New Roman"/>
          <w:sz w:val="28"/>
        </w:rPr>
        <w:t xml:space="preserve"> населения </w:t>
      </w:r>
      <w:r>
        <w:rPr>
          <w:rFonts w:ascii="Times New Roman" w:hAnsi="Times New Roman"/>
          <w:sz w:val="28"/>
        </w:rPr>
        <w:t xml:space="preserve">Олёкминского района </w:t>
      </w:r>
      <w:r>
        <w:rPr>
          <w:rFonts w:ascii="Times New Roman" w:hAnsi="Times New Roman"/>
          <w:sz w:val="28"/>
        </w:rPr>
        <w:t xml:space="preserve">к литературе и событиям </w:t>
      </w:r>
      <w:r>
        <w:rPr>
          <w:rFonts w:ascii="Times New Roman" w:hAnsi="Times New Roman"/>
          <w:sz w:val="28"/>
        </w:rPr>
        <w:t xml:space="preserve"> Великой Отече</w:t>
      </w:r>
      <w:r>
        <w:rPr>
          <w:rFonts w:ascii="Times New Roman" w:hAnsi="Times New Roman"/>
          <w:sz w:val="28"/>
        </w:rPr>
        <w:t xml:space="preserve">ственной войны </w:t>
      </w:r>
      <w:r>
        <w:rPr>
          <w:rFonts w:ascii="Times New Roman" w:hAnsi="Times New Roman"/>
          <w:sz w:val="28"/>
        </w:rPr>
        <w:t>1941-1945 годов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Задачами</w:t>
      </w:r>
      <w:r>
        <w:rPr>
          <w:rFonts w:ascii="Times New Roman" w:hAnsi="Times New Roman"/>
          <w:b w:val="1"/>
          <w:sz w:val="28"/>
        </w:rPr>
        <w:t xml:space="preserve"> Конкурса являются: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сохранение</w:t>
      </w:r>
      <w:r>
        <w:rPr>
          <w:rFonts w:ascii="Times New Roman" w:hAnsi="Times New Roman"/>
          <w:sz w:val="28"/>
        </w:rPr>
        <w:t xml:space="preserve"> исторической памяти и пере</w:t>
      </w:r>
      <w:r>
        <w:rPr>
          <w:rFonts w:ascii="Times New Roman" w:hAnsi="Times New Roman"/>
          <w:sz w:val="28"/>
        </w:rPr>
        <w:t>дача её подрастающему поколению;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</w:t>
      </w:r>
      <w:r>
        <w:rPr>
          <w:rFonts w:ascii="Times New Roman" w:hAnsi="Times New Roman"/>
          <w:sz w:val="28"/>
        </w:rPr>
        <w:t xml:space="preserve">ление лучших чтецов среди </w:t>
      </w:r>
      <w:r>
        <w:rPr>
          <w:rFonts w:ascii="Times New Roman" w:hAnsi="Times New Roman"/>
          <w:sz w:val="28"/>
        </w:rPr>
        <w:t>жителей Олёкминского р</w:t>
      </w:r>
      <w:bookmarkStart w:id="1" w:name="_GoBack"/>
      <w:bookmarkEnd w:id="1"/>
      <w:r>
        <w:rPr>
          <w:rFonts w:ascii="Times New Roman" w:hAnsi="Times New Roman"/>
          <w:sz w:val="28"/>
        </w:rPr>
        <w:t>айона</w:t>
      </w:r>
      <w:r>
        <w:rPr>
          <w:rFonts w:ascii="Times New Roman" w:hAnsi="Times New Roman"/>
          <w:sz w:val="28"/>
        </w:rPr>
        <w:t>;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</w:t>
      </w:r>
      <w:r>
        <w:rPr>
          <w:rFonts w:ascii="Times New Roman" w:hAnsi="Times New Roman"/>
          <w:sz w:val="28"/>
        </w:rPr>
        <w:t xml:space="preserve"> возможности для самовыражения</w:t>
      </w:r>
      <w:r>
        <w:rPr>
          <w:rFonts w:ascii="Times New Roman" w:hAnsi="Times New Roman"/>
          <w:sz w:val="28"/>
        </w:rPr>
        <w:t>;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</w:t>
      </w:r>
      <w:r>
        <w:rPr>
          <w:rFonts w:ascii="Times New Roman" w:hAnsi="Times New Roman"/>
          <w:sz w:val="28"/>
        </w:rPr>
        <w:t>социальной активности населения.</w:t>
      </w:r>
    </w:p>
    <w:p w14:paraId="1D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>Участники конкурса и общие требования к конкурсным работам</w:t>
      </w:r>
      <w:r>
        <w:rPr>
          <w:rFonts w:ascii="Times New Roman" w:hAnsi="Times New Roman"/>
          <w:b w:val="1"/>
          <w:sz w:val="28"/>
        </w:rPr>
        <w:t>:</w:t>
      </w:r>
    </w:p>
    <w:p w14:paraId="1E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.1. Уча</w:t>
      </w:r>
      <w:r>
        <w:rPr>
          <w:rFonts w:ascii="Times New Roman" w:hAnsi="Times New Roman"/>
          <w:sz w:val="28"/>
        </w:rPr>
        <w:t xml:space="preserve">стником Конкурса </w:t>
      </w:r>
      <w:r>
        <w:rPr>
          <w:rFonts w:ascii="Times New Roman" w:hAnsi="Times New Roman"/>
          <w:sz w:val="28"/>
        </w:rPr>
        <w:t>может стать любой желающий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30 лет</w:t>
      </w:r>
      <w:r>
        <w:rPr>
          <w:rFonts w:ascii="Times New Roman" w:hAnsi="Times New Roman"/>
          <w:sz w:val="28"/>
        </w:rPr>
        <w:t xml:space="preserve"> и старше</w:t>
      </w:r>
      <w:r>
        <w:rPr>
          <w:rFonts w:ascii="Times New Roman" w:hAnsi="Times New Roman"/>
          <w:sz w:val="28"/>
        </w:rPr>
        <w:t>, проживающий на</w:t>
      </w:r>
      <w:r>
        <w:rPr>
          <w:rFonts w:ascii="Times New Roman" w:hAnsi="Times New Roman"/>
          <w:sz w:val="28"/>
        </w:rPr>
        <w:t xml:space="preserve"> территории Олё</w:t>
      </w:r>
      <w:r>
        <w:rPr>
          <w:rFonts w:ascii="Times New Roman" w:hAnsi="Times New Roman"/>
          <w:sz w:val="28"/>
        </w:rPr>
        <w:t>кминского района</w:t>
      </w:r>
      <w:r>
        <w:rPr>
          <w:rFonts w:ascii="Times New Roman" w:hAnsi="Times New Roman"/>
          <w:sz w:val="28"/>
        </w:rPr>
        <w:t>.</w:t>
      </w:r>
    </w:p>
    <w:p w14:paraId="21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Общие </w:t>
      </w:r>
      <w:r>
        <w:rPr>
          <w:rFonts w:ascii="Times New Roman" w:hAnsi="Times New Roman"/>
          <w:sz w:val="28"/>
        </w:rPr>
        <w:t>требования к конкурсным работам.</w:t>
      </w:r>
    </w:p>
    <w:p w14:paraId="22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записать видеоролик с прочтением произведения (</w:t>
      </w:r>
      <w:r>
        <w:rPr>
          <w:rFonts w:ascii="Times New Roman" w:hAnsi="Times New Roman"/>
          <w:sz w:val="28"/>
        </w:rPr>
        <w:t>стихотворения или отрывка из поэтического произведения)</w:t>
      </w:r>
      <w:r>
        <w:rPr>
          <w:rFonts w:ascii="Times New Roman" w:hAnsi="Times New Roman"/>
          <w:sz w:val="28"/>
        </w:rPr>
        <w:t>, посвященного подвигам и героизму в годы Великой Отечественной войны.</w:t>
      </w:r>
    </w:p>
    <w:p w14:paraId="23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Длительность видеоролика: </w:t>
      </w:r>
      <w:r>
        <w:rPr>
          <w:rFonts w:ascii="Times New Roman" w:hAnsi="Times New Roman"/>
          <w:sz w:val="28"/>
        </w:rPr>
        <w:t>от 30 секунд до 5 минут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без пауз и смен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кадра, участник всегда д</w:t>
      </w:r>
      <w:r>
        <w:rPr>
          <w:rFonts w:ascii="Times New Roman" w:hAnsi="Times New Roman"/>
          <w:sz w:val="28"/>
        </w:rPr>
        <w:t>олжен находиться в кадре).</w:t>
      </w:r>
    </w:p>
    <w:p w14:paraId="24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Видеоролик должен начинаться с титульного слайда с логотипом Года защитника Отечества</w:t>
      </w:r>
      <w:r>
        <w:rPr>
          <w:rFonts w:ascii="Times New Roman" w:hAnsi="Times New Roman"/>
          <w:sz w:val="28"/>
        </w:rPr>
        <w:t>. Затем</w:t>
      </w:r>
      <w:r>
        <w:rPr>
          <w:rFonts w:ascii="Times New Roman" w:hAnsi="Times New Roman"/>
          <w:sz w:val="28"/>
        </w:rPr>
        <w:t xml:space="preserve"> участник</w:t>
      </w:r>
      <w:r>
        <w:rPr>
          <w:rFonts w:ascii="Times New Roman" w:hAnsi="Times New Roman"/>
          <w:sz w:val="28"/>
        </w:rPr>
        <w:t xml:space="preserve"> должен </w:t>
      </w:r>
      <w:r>
        <w:rPr>
          <w:rFonts w:ascii="Times New Roman" w:hAnsi="Times New Roman"/>
          <w:sz w:val="28"/>
        </w:rPr>
        <w:t>представиться (назвать свои</w:t>
      </w:r>
      <w:r>
        <w:rPr>
          <w:rFonts w:ascii="Times New Roman" w:hAnsi="Times New Roman"/>
          <w:sz w:val="28"/>
        </w:rPr>
        <w:t xml:space="preserve"> фами</w:t>
      </w:r>
      <w:r>
        <w:rPr>
          <w:rFonts w:ascii="Times New Roman" w:hAnsi="Times New Roman"/>
          <w:sz w:val="28"/>
        </w:rPr>
        <w:t>лию, имя, отчество,</w:t>
      </w:r>
      <w:r>
        <w:rPr>
          <w:rFonts w:ascii="Times New Roman" w:hAnsi="Times New Roman"/>
          <w:sz w:val="28"/>
        </w:rPr>
        <w:t xml:space="preserve"> возраст, </w:t>
      </w:r>
      <w:r>
        <w:rPr>
          <w:rFonts w:ascii="Times New Roman" w:hAnsi="Times New Roman"/>
          <w:sz w:val="28"/>
        </w:rPr>
        <w:t>населенный пункт),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назвать автора и название выбранного </w:t>
      </w:r>
      <w:r>
        <w:rPr>
          <w:rFonts w:ascii="Times New Roman" w:hAnsi="Times New Roman"/>
          <w:sz w:val="28"/>
        </w:rPr>
        <w:t xml:space="preserve">им </w:t>
      </w:r>
      <w:r>
        <w:rPr>
          <w:rFonts w:ascii="Times New Roman" w:hAnsi="Times New Roman"/>
          <w:sz w:val="28"/>
        </w:rPr>
        <w:t>прои</w:t>
      </w:r>
      <w:r>
        <w:rPr>
          <w:rFonts w:ascii="Times New Roman" w:hAnsi="Times New Roman"/>
          <w:sz w:val="28"/>
        </w:rPr>
        <w:t>зведения</w:t>
      </w:r>
      <w:r>
        <w:rPr>
          <w:rFonts w:ascii="Times New Roman" w:hAnsi="Times New Roman"/>
          <w:sz w:val="28"/>
        </w:rPr>
        <w:t>. Л</w:t>
      </w:r>
      <w:r>
        <w:rPr>
          <w:rFonts w:ascii="Times New Roman" w:hAnsi="Times New Roman"/>
          <w:sz w:val="28"/>
        </w:rPr>
        <w:t>ибо отразить всю информацию в заявке или в заставке к ролику.</w:t>
      </w:r>
    </w:p>
    <w:p w14:paraId="25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имеет право выбора самостоятельного</w:t>
      </w:r>
      <w:r>
        <w:rPr>
          <w:rFonts w:ascii="Times New Roman" w:hAnsi="Times New Roman"/>
          <w:sz w:val="28"/>
        </w:rPr>
        <w:t xml:space="preserve"> выб</w:t>
      </w:r>
      <w:r>
        <w:rPr>
          <w:rFonts w:ascii="Times New Roman" w:hAnsi="Times New Roman"/>
          <w:sz w:val="28"/>
        </w:rPr>
        <w:t xml:space="preserve">ора произведения для исполнения. </w:t>
      </w:r>
      <w:r>
        <w:rPr>
          <w:rFonts w:ascii="Times New Roman" w:hAnsi="Times New Roman"/>
          <w:sz w:val="28"/>
        </w:rPr>
        <w:t>Допускается использование</w:t>
      </w:r>
      <w:r>
        <w:rPr>
          <w:rFonts w:ascii="Times New Roman" w:hAnsi="Times New Roman"/>
          <w:sz w:val="28"/>
        </w:rPr>
        <w:t xml:space="preserve"> атрибутов, соответствующих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еме произведения, музы</w:t>
      </w:r>
      <w:r>
        <w:rPr>
          <w:rFonts w:ascii="Times New Roman" w:hAnsi="Times New Roman"/>
          <w:sz w:val="28"/>
        </w:rPr>
        <w:t>кальное сопровождение и иные аудиовизуальные средства</w:t>
      </w:r>
      <w:r>
        <w:rPr>
          <w:rFonts w:ascii="Times New Roman" w:hAnsi="Times New Roman"/>
          <w:sz w:val="28"/>
        </w:rPr>
        <w:t>.</w:t>
      </w:r>
    </w:p>
    <w:p w14:paraId="26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. Условия проведения </w:t>
      </w:r>
    </w:p>
    <w:p w14:paraId="27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аявка и видеозапись участника принимае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1 апреля по 27 апреля 2025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(ф</w:t>
      </w:r>
      <w:r>
        <w:rPr>
          <w:rFonts w:ascii="Times New Roman" w:hAnsi="Times New Roman"/>
          <w:i w:val="1"/>
          <w:sz w:val="28"/>
        </w:rPr>
        <w:t>орма заявки см. Приложение</w:t>
      </w:r>
      <w:r>
        <w:rPr>
          <w:rFonts w:ascii="Times New Roman" w:hAnsi="Times New Roman"/>
          <w:i w:val="1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 на электронном носителе </w:t>
      </w:r>
      <w:r>
        <w:rPr>
          <w:rFonts w:ascii="Times New Roman" w:hAnsi="Times New Roman"/>
          <w:sz w:val="28"/>
        </w:rPr>
        <w:t xml:space="preserve">по адресу: </w:t>
      </w:r>
      <w:r>
        <w:rPr>
          <w:rFonts w:ascii="Times New Roman" w:hAnsi="Times New Roman"/>
          <w:sz w:val="28"/>
        </w:rPr>
        <w:t xml:space="preserve">г. Олёкминск, ул. </w:t>
      </w:r>
      <w:r>
        <w:rPr>
          <w:rFonts w:ascii="Times New Roman" w:hAnsi="Times New Roman"/>
          <w:sz w:val="28"/>
        </w:rPr>
        <w:t>Спасская, 59</w:t>
      </w:r>
      <w:r>
        <w:rPr>
          <w:rFonts w:ascii="Times New Roman" w:hAnsi="Times New Roman"/>
          <w:sz w:val="28"/>
        </w:rPr>
        <w:t>, Центральная районная библиотека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адресу </w:t>
      </w:r>
      <w:r>
        <w:rPr>
          <w:rFonts w:ascii="Times New Roman" w:hAnsi="Times New Roman"/>
          <w:sz w:val="28"/>
        </w:rPr>
        <w:t xml:space="preserve"> электронной почты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"mailto:olekmalibr@mail.ru"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olekmalibr</w:t>
      </w:r>
      <w:r>
        <w:rPr>
          <w:rStyle w:val="Style_2_ch"/>
          <w:rFonts w:ascii="Times New Roman" w:hAnsi="Times New Roman"/>
          <w:sz w:val="28"/>
        </w:rPr>
        <w:t>@mail.ru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пометкой </w:t>
      </w:r>
      <w:r>
        <w:rPr>
          <w:rFonts w:ascii="Times New Roman" w:hAnsi="Times New Roman"/>
          <w:sz w:val="28"/>
        </w:rPr>
        <w:t>«Мы правнуки Великой Победы»</w:t>
      </w:r>
      <w:r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>Дополнительную и</w:t>
      </w:r>
      <w:r>
        <w:rPr>
          <w:rFonts w:ascii="Times New Roman" w:hAnsi="Times New Roman"/>
          <w:sz w:val="28"/>
        </w:rPr>
        <w:t>нформацию о конкурсе можно получить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номерам телефонов</w:t>
      </w:r>
      <w:r>
        <w:rPr>
          <w:rFonts w:ascii="Times New Roman" w:hAnsi="Times New Roman"/>
          <w:sz w:val="28"/>
        </w:rPr>
        <w:t>: 8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41138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4-11-</w:t>
      </w:r>
      <w:r>
        <w:rPr>
          <w:rFonts w:ascii="Times New Roman" w:hAnsi="Times New Roman"/>
          <w:sz w:val="28"/>
        </w:rPr>
        <w:t>78</w:t>
      </w:r>
      <w:r>
        <w:rPr>
          <w:rFonts w:ascii="Times New Roman" w:hAnsi="Times New Roman"/>
          <w:sz w:val="28"/>
        </w:rPr>
        <w:t>; 8(924)56893</w:t>
      </w: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контактное лицо Петросян Любовь Витальевна. 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определяет</w:t>
      </w:r>
      <w:r>
        <w:rPr>
          <w:rFonts w:ascii="Times New Roman" w:hAnsi="Times New Roman"/>
          <w:sz w:val="28"/>
        </w:rPr>
        <w:t xml:space="preserve"> победителей конкурса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Организатор конкурса имеет право опубликовать информацию о победителях конкурса в </w:t>
      </w:r>
      <w:r>
        <w:rPr>
          <w:rFonts w:ascii="Times New Roman" w:hAnsi="Times New Roman"/>
          <w:sz w:val="28"/>
        </w:rPr>
        <w:t xml:space="preserve">Telegram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"https://t.me/aDJiJrB1AQhhYWQy"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https://t.me/aDJiJrB1AQhhYWQy</w:t>
      </w:r>
      <w:r>
        <w:rPr>
          <w:rStyle w:val="Style_2_ch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ВКонтакте: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"https://vk.com/club217361319"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https://vk.com/club217361319</w:t>
      </w:r>
      <w:r>
        <w:rPr>
          <w:rStyle w:val="Style_2_ch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на официальном </w:t>
      </w:r>
      <w:r>
        <w:rPr>
          <w:rFonts w:ascii="Times New Roman" w:hAnsi="Times New Roman"/>
          <w:sz w:val="28"/>
        </w:rPr>
        <w:t xml:space="preserve"> сайт</w:t>
      </w:r>
      <w:r>
        <w:rPr>
          <w:rFonts w:ascii="Times New Roman" w:hAnsi="Times New Roman"/>
          <w:sz w:val="28"/>
        </w:rPr>
        <w:t xml:space="preserve">е учреждения 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"https://biblioolekma.ru"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https://biblioolekma.ru</w:t>
      </w:r>
      <w:r>
        <w:rPr>
          <w:rStyle w:val="Style_2_ch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9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обедители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 награждаются</w:t>
      </w:r>
      <w:r>
        <w:rPr>
          <w:rFonts w:ascii="Times New Roman" w:hAnsi="Times New Roman"/>
          <w:sz w:val="28"/>
        </w:rPr>
        <w:t xml:space="preserve"> дипломами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степени.</w:t>
      </w:r>
      <w:r>
        <w:rPr>
          <w:rFonts w:ascii="Times New Roman" w:hAnsi="Times New Roman"/>
          <w:sz w:val="28"/>
        </w:rPr>
        <w:t xml:space="preserve"> Участники, не занявшие призовые</w:t>
      </w:r>
      <w:r>
        <w:rPr>
          <w:rFonts w:ascii="Times New Roman" w:hAnsi="Times New Roman"/>
          <w:sz w:val="28"/>
        </w:rPr>
        <w:t xml:space="preserve"> мест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получают сертификаты участника.</w:t>
      </w:r>
    </w:p>
    <w:p w14:paraId="2A000000">
      <w:pPr>
        <w:widowControl w:val="1"/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ручение дипломов и сертификатов состоится 7 мая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 г. в 15.00 ч. в Центральной районной библиотеке по адресу: ул. Спасская, 59</w:t>
      </w:r>
      <w:r>
        <w:rPr>
          <w:rFonts w:ascii="Times New Roman" w:hAnsi="Times New Roman"/>
          <w:sz w:val="28"/>
        </w:rPr>
        <w:t>.</w:t>
      </w:r>
    </w:p>
    <w:p w14:paraId="2B000000">
      <w:pPr>
        <w:widowControl w:val="1"/>
        <w:spacing w:after="288" w:before="288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1620" w:val="left"/>
        </w:tabs>
        <w:spacing w:after="288" w:before="288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D000000">
      <w:pPr>
        <w:widowControl w:val="1"/>
        <w:spacing w:after="288" w:before="288" w:line="240" w:lineRule="auto"/>
        <w:ind/>
        <w:rPr>
          <w:rFonts w:ascii="Times New Roman" w:hAnsi="Times New Roman"/>
          <w:sz w:val="24"/>
        </w:rPr>
      </w:pPr>
    </w:p>
    <w:p w14:paraId="2E000000">
      <w:pPr>
        <w:widowControl w:val="1"/>
        <w:spacing w:after="288" w:before="288" w:line="240" w:lineRule="auto"/>
        <w:ind/>
        <w:rPr>
          <w:rFonts w:ascii="Times New Roman" w:hAnsi="Times New Roman"/>
          <w:sz w:val="24"/>
        </w:rPr>
      </w:pPr>
    </w:p>
    <w:p w14:paraId="2F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</w:p>
    <w:p w14:paraId="30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</w:p>
    <w:p w14:paraId="31000000">
      <w:pPr>
        <w:widowControl w:val="1"/>
        <w:spacing w:afterAutospacing="on" w:beforeAutospacing="on" w:line="240" w:lineRule="auto"/>
        <w:ind w:left="720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Приложение к положению </w:t>
      </w:r>
    </w:p>
    <w:p w14:paraId="32000000">
      <w:pPr>
        <w:widowControl w:val="1"/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Заявка</w:t>
      </w:r>
    </w:p>
    <w:p w14:paraId="33000000">
      <w:pPr>
        <w:widowControl w:val="1"/>
        <w:tabs>
          <w:tab w:leader="none" w:pos="153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</w:t>
      </w:r>
      <w:r>
        <w:rPr>
          <w:rFonts w:ascii="Times New Roman" w:hAnsi="Times New Roman"/>
          <w:sz w:val="28"/>
        </w:rPr>
        <w:t xml:space="preserve"> в районном </w:t>
      </w:r>
      <w:r>
        <w:rPr>
          <w:rFonts w:ascii="Times New Roman" w:hAnsi="Times New Roman"/>
          <w:sz w:val="28"/>
        </w:rPr>
        <w:t>видео</w:t>
      </w:r>
      <w:r>
        <w:rPr>
          <w:rFonts w:ascii="Times New Roman" w:hAnsi="Times New Roman"/>
          <w:sz w:val="28"/>
        </w:rPr>
        <w:t>конкурсе чтецов</w:t>
      </w:r>
    </w:p>
    <w:p w14:paraId="34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«Мы правнуки Великой Победы», посвящённого 80-летию Победы</w:t>
      </w:r>
    </w:p>
    <w:p w14:paraId="35000000">
      <w:pPr>
        <w:widowControl w:val="1"/>
        <w:tabs>
          <w:tab w:leader="none" w:pos="1530" w:val="left"/>
        </w:tabs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29"/>
        <w:gridCol w:w="3394"/>
        <w:gridCol w:w="5665"/>
      </w:tblGrid>
      <w:tr>
        <w:tc>
          <w:tcPr>
            <w:tcW w:type="dxa" w:w="429"/>
          </w:tcPr>
          <w:p w14:paraId="36000000">
            <w:pPr>
              <w:widowControl w:val="1"/>
              <w:tabs>
                <w:tab w:leader="none" w:pos="153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394"/>
          </w:tcPr>
          <w:p w14:paraId="37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участника, телефон </w:t>
            </w:r>
          </w:p>
        </w:tc>
        <w:tc>
          <w:tcPr>
            <w:tcW w:type="dxa" w:w="5665"/>
          </w:tcPr>
          <w:p w14:paraId="38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  <w:p w14:paraId="39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9"/>
          </w:tcPr>
          <w:p w14:paraId="3A000000">
            <w:pPr>
              <w:widowControl w:val="1"/>
              <w:tabs>
                <w:tab w:leader="none" w:pos="153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394"/>
          </w:tcPr>
          <w:p w14:paraId="3B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рождения </w:t>
            </w:r>
          </w:p>
        </w:tc>
        <w:tc>
          <w:tcPr>
            <w:tcW w:type="dxa" w:w="5665"/>
          </w:tcPr>
          <w:p w14:paraId="3C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  <w:p w14:paraId="3D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9"/>
          </w:tcPr>
          <w:p w14:paraId="3E000000">
            <w:pPr>
              <w:widowControl w:val="1"/>
              <w:tabs>
                <w:tab w:leader="none" w:pos="153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394"/>
          </w:tcPr>
          <w:p w14:paraId="3F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учебы, работы</w:t>
            </w:r>
          </w:p>
        </w:tc>
        <w:tc>
          <w:tcPr>
            <w:tcW w:type="dxa" w:w="5665"/>
          </w:tcPr>
          <w:p w14:paraId="40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  <w:p w14:paraId="41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9"/>
          </w:tcPr>
          <w:p w14:paraId="42000000">
            <w:pPr>
              <w:widowControl w:val="1"/>
              <w:tabs>
                <w:tab w:leader="none" w:pos="153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394"/>
          </w:tcPr>
          <w:p w14:paraId="43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и автор произведения</w:t>
            </w:r>
          </w:p>
        </w:tc>
        <w:tc>
          <w:tcPr>
            <w:tcW w:type="dxa" w:w="5665"/>
          </w:tcPr>
          <w:p w14:paraId="44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9"/>
          </w:tcPr>
          <w:p w14:paraId="45000000">
            <w:pPr>
              <w:widowControl w:val="1"/>
              <w:tabs>
                <w:tab w:leader="none" w:pos="153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394"/>
          </w:tcPr>
          <w:p w14:paraId="46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E – mail </w:t>
            </w:r>
            <w:r>
              <w:rPr>
                <w:rFonts w:ascii="Times New Roman" w:hAnsi="Times New Roman"/>
                <w:i w:val="1"/>
                <w:sz w:val="24"/>
              </w:rPr>
              <w:t>(для отправки диплома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или сертификата в электронном виде</w:t>
            </w:r>
            <w:r>
              <w:rPr>
                <w:rFonts w:ascii="Times New Roman" w:hAnsi="Times New Roman"/>
                <w:i w:val="1"/>
                <w:sz w:val="24"/>
              </w:rPr>
              <w:t>)</w:t>
            </w:r>
          </w:p>
        </w:tc>
        <w:tc>
          <w:tcPr>
            <w:tcW w:type="dxa" w:w="5665"/>
          </w:tcPr>
          <w:p w14:paraId="47000000">
            <w:pPr>
              <w:widowControl w:val="1"/>
              <w:tabs>
                <w:tab w:leader="none" w:pos="1530" w:val="left"/>
              </w:tabs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48000000">
      <w:pPr>
        <w:widowControl w:val="1"/>
        <w:tabs>
          <w:tab w:leader="none" w:pos="1530" w:val="left"/>
        </w:tabs>
        <w:ind/>
        <w:rPr>
          <w:rFonts w:ascii="Times New Roman" w:hAnsi="Times New Roman"/>
          <w:sz w:val="28"/>
        </w:rPr>
      </w:pPr>
    </w:p>
    <w:p w14:paraId="49000000">
      <w:pPr>
        <w:widowControl w:val="1"/>
        <w:tabs>
          <w:tab w:leader="none" w:pos="153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условиями конкурса ознакомлен(а) и согласен(а) на обработку персональных данных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 xml:space="preserve"> </w:t>
      </w:r>
    </w:p>
    <w:p w14:paraId="4A000000">
      <w:pPr>
        <w:widowControl w:val="1"/>
        <w:tabs>
          <w:tab w:leader="none" w:pos="1530" w:val="left"/>
        </w:tabs>
        <w:ind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подпись                              расшифровка                                         дата </w:t>
      </w:r>
    </w:p>
    <w:p w14:paraId="4B000000">
      <w:pPr>
        <w:widowControl w:val="1"/>
        <w:tabs>
          <w:tab w:leader="none" w:pos="1530" w:val="left"/>
        </w:tabs>
        <w:ind/>
        <w:rPr>
          <w:rFonts w:ascii="Times New Roman" w:hAnsi="Times New Roman"/>
          <w:sz w:val="28"/>
        </w:rPr>
      </w:pPr>
    </w:p>
    <w:p w14:paraId="4C000000">
      <w:pPr>
        <w:widowControl w:val="1"/>
        <w:tabs>
          <w:tab w:leader="none" w:pos="1530" w:val="left"/>
        </w:tabs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134" w:right="70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oter"/>
    <w:basedOn w:val="Style_4"/>
    <w:link w:val="Style_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4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yperlink"/>
    <w:basedOn w:val="Style_16"/>
    <w:link w:val="Style_2_ch"/>
    <w:rPr>
      <w:color w:themeColor="hyperlink" w:val="0563C1"/>
      <w:u w:val="single"/>
    </w:rPr>
  </w:style>
  <w:style w:styleId="Style_2_ch" w:type="character">
    <w:name w:val="Hyperlink"/>
    <w:basedOn w:val="Style_16_ch"/>
    <w:link w:val="Style_2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List Paragraph"/>
    <w:basedOn w:val="Style_4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4_ch"/>
    <w:link w:val="Style_1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fontstyle21"/>
    <w:basedOn w:val="Style_16"/>
    <w:link w:val="Style_27_ch"/>
    <w:rPr>
      <w:rFonts w:ascii="Times New Roman" w:hAnsi="Times New Roman"/>
      <w:b w:val="0"/>
      <w:i w:val="0"/>
      <w:color w:val="000000"/>
      <w:sz w:val="20"/>
    </w:rPr>
  </w:style>
  <w:style w:styleId="Style_27_ch" w:type="character">
    <w:name w:val="fontstyle21"/>
    <w:basedOn w:val="Style_16_ch"/>
    <w:link w:val="Style_27"/>
    <w:rPr>
      <w:rFonts w:ascii="Times New Roman" w:hAnsi="Times New Roman"/>
      <w:b w:val="0"/>
      <w:i w:val="0"/>
      <w:color w:val="000000"/>
      <w:sz w:val="20"/>
    </w:rPr>
  </w:style>
  <w:style w:styleId="Style_3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2025-03-25T01:42:00Z</dcterms:created>
  <dcterms:modified xsi:type="dcterms:W3CDTF">2025-04-01T03:40:34Z</dcterms:modified>
</cp:coreProperties>
</file>