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E6" w:rsidRDefault="00C30A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0AE6" w:rsidRDefault="00C30AE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0A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0AE6" w:rsidRDefault="00C30AE6">
            <w:pPr>
              <w:pStyle w:val="ConsPlusNormal"/>
            </w:pPr>
            <w:r>
              <w:t>28 июля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0AE6" w:rsidRDefault="00C30AE6">
            <w:pPr>
              <w:pStyle w:val="ConsPlusNormal"/>
              <w:jc w:val="right"/>
            </w:pPr>
            <w:r>
              <w:t>N 1069-КЗ</w:t>
            </w:r>
          </w:p>
        </w:tc>
      </w:tr>
    </w:tbl>
    <w:p w:rsidR="00C30AE6" w:rsidRDefault="00C30A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Title"/>
        <w:jc w:val="center"/>
      </w:pPr>
      <w:r>
        <w:t>ЗАКОН</w:t>
      </w:r>
    </w:p>
    <w:p w:rsidR="00C30AE6" w:rsidRDefault="00C30AE6">
      <w:pPr>
        <w:pStyle w:val="ConsPlusTitle"/>
        <w:jc w:val="center"/>
      </w:pPr>
    </w:p>
    <w:p w:rsidR="00C30AE6" w:rsidRDefault="00C30AE6">
      <w:pPr>
        <w:pStyle w:val="ConsPlusTitle"/>
        <w:jc w:val="center"/>
      </w:pPr>
      <w:r>
        <w:t>КРАСНОДАРСКОГО КРАЯ</w:t>
      </w:r>
    </w:p>
    <w:p w:rsidR="00C30AE6" w:rsidRDefault="00C30AE6">
      <w:pPr>
        <w:pStyle w:val="ConsPlusTitle"/>
        <w:jc w:val="center"/>
      </w:pPr>
    </w:p>
    <w:p w:rsidR="00C30AE6" w:rsidRDefault="00C30AE6">
      <w:pPr>
        <w:pStyle w:val="ConsPlusTitle"/>
        <w:jc w:val="center"/>
      </w:pPr>
      <w:r>
        <w:t>О ПРИСВОЕНИИ ЗВАНИЯ "ВЕТЕРАН ТРУДА"</w:t>
      </w:r>
    </w:p>
    <w:p w:rsidR="00C30AE6" w:rsidRDefault="00C30AE6">
      <w:pPr>
        <w:pStyle w:val="ConsPlusTitle"/>
        <w:jc w:val="center"/>
      </w:pPr>
      <w:r>
        <w:t xml:space="preserve">И ПРЕДОСТАВЛЕНИИ МЕР СОЦИАЛЬНОЙ ПОДДЕРЖКИ </w:t>
      </w:r>
      <w:proofErr w:type="gramStart"/>
      <w:r>
        <w:t>ОТДЕЛЬНЫМ</w:t>
      </w:r>
      <w:proofErr w:type="gramEnd"/>
    </w:p>
    <w:p w:rsidR="00C30AE6" w:rsidRDefault="00C30AE6">
      <w:pPr>
        <w:pStyle w:val="ConsPlusTitle"/>
        <w:jc w:val="center"/>
      </w:pPr>
      <w:r>
        <w:t>КАТЕГОРИЯМ ЖИТЕЛЕЙ КРАСНОДАРСКОГО КРАЯ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jc w:val="right"/>
      </w:pPr>
      <w:proofErr w:type="gramStart"/>
      <w:r>
        <w:t>Принят</w:t>
      </w:r>
      <w:proofErr w:type="gramEnd"/>
    </w:p>
    <w:p w:rsidR="00C30AE6" w:rsidRDefault="00C30AE6">
      <w:pPr>
        <w:pStyle w:val="ConsPlusNormal"/>
        <w:jc w:val="right"/>
      </w:pPr>
      <w:r>
        <w:t>Законодательным Собранием Краснодарского края</w:t>
      </w:r>
    </w:p>
    <w:p w:rsidR="00C30AE6" w:rsidRDefault="00C30AE6">
      <w:pPr>
        <w:pStyle w:val="ConsPlusNormal"/>
        <w:jc w:val="right"/>
      </w:pPr>
      <w:r>
        <w:t>12 июля 2006 года</w:t>
      </w:r>
    </w:p>
    <w:p w:rsidR="00C30AE6" w:rsidRDefault="00C30AE6">
      <w:pPr>
        <w:pStyle w:val="ConsPlusNormal"/>
        <w:jc w:val="center"/>
      </w:pPr>
    </w:p>
    <w:p w:rsidR="00C30AE6" w:rsidRDefault="00C30AE6">
      <w:pPr>
        <w:pStyle w:val="ConsPlusNormal"/>
        <w:jc w:val="center"/>
      </w:pPr>
      <w:r>
        <w:t>Список изменяющих документов</w:t>
      </w:r>
    </w:p>
    <w:p w:rsidR="00C30AE6" w:rsidRDefault="00C30AE6">
      <w:pPr>
        <w:pStyle w:val="ConsPlusNormal"/>
        <w:jc w:val="center"/>
      </w:pPr>
      <w:proofErr w:type="gramStart"/>
      <w:r>
        <w:t>(в ред. Законов Краснодарского края</w:t>
      </w:r>
      <w:proofErr w:type="gramEnd"/>
    </w:p>
    <w:p w:rsidR="00C30AE6" w:rsidRDefault="00C30AE6">
      <w:pPr>
        <w:pStyle w:val="ConsPlusNormal"/>
        <w:jc w:val="center"/>
      </w:pPr>
      <w:r>
        <w:t xml:space="preserve">от 03.07.2012 </w:t>
      </w:r>
      <w:hyperlink r:id="rId6" w:history="1">
        <w:r>
          <w:rPr>
            <w:color w:val="0000FF"/>
          </w:rPr>
          <w:t>N 2527-КЗ</w:t>
        </w:r>
      </w:hyperlink>
      <w:r>
        <w:t xml:space="preserve">, от 09.07.2013 </w:t>
      </w:r>
      <w:hyperlink r:id="rId7" w:history="1">
        <w:r>
          <w:rPr>
            <w:color w:val="0000FF"/>
          </w:rPr>
          <w:t>N 2743-КЗ</w:t>
        </w:r>
      </w:hyperlink>
      <w:r>
        <w:t xml:space="preserve">, от 13.10.2016 </w:t>
      </w:r>
      <w:hyperlink r:id="rId8" w:history="1">
        <w:r>
          <w:rPr>
            <w:color w:val="0000FF"/>
          </w:rPr>
          <w:t>N 3478-КЗ</w:t>
        </w:r>
      </w:hyperlink>
      <w:r>
        <w:t>)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</w:pPr>
      <w:r>
        <w:t xml:space="preserve">Настоящий Закон разработан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ветеранах" и </w:t>
      </w:r>
      <w:hyperlink r:id="rId10" w:history="1">
        <w:r>
          <w:rPr>
            <w:color w:val="0000FF"/>
          </w:rPr>
          <w:t>Законом</w:t>
        </w:r>
      </w:hyperlink>
      <w:r>
        <w:t xml:space="preserve"> Краснодарского края "О мерах социальной поддержки отдельных категорий жителей Краснодарского края" в целях предоставления мер социальной поддержки отдельным категориям жителей Краснодарского края.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  <w:outlineLvl w:val="0"/>
      </w:pPr>
      <w:r>
        <w:t>Статья 1. Сфера действия настоящего Закона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</w:pPr>
      <w:r>
        <w:t xml:space="preserve">1. Действие настоящего Закона распространяется на </w:t>
      </w:r>
      <w:proofErr w:type="gramStart"/>
      <w:r>
        <w:t>постоянно проживающих на</w:t>
      </w:r>
      <w:proofErr w:type="gramEnd"/>
      <w:r>
        <w:t xml:space="preserve"> территории Краснодарского края граждан Российской Федерации - ветеранов труда, а также граждан, на которых в соответствии с настоящим Законом распространяются меры социальной поддержки, предоставленные ветеранам труда.</w:t>
      </w:r>
    </w:p>
    <w:p w:rsidR="00C30AE6" w:rsidRDefault="00C30AE6">
      <w:pPr>
        <w:pStyle w:val="ConsPlusNormal"/>
        <w:ind w:firstLine="540"/>
        <w:jc w:val="both"/>
      </w:pPr>
      <w:r>
        <w:t xml:space="preserve">2. Утратила силу. - </w:t>
      </w:r>
      <w:hyperlink r:id="rId11" w:history="1">
        <w:r>
          <w:rPr>
            <w:color w:val="0000FF"/>
          </w:rPr>
          <w:t>Закон</w:t>
        </w:r>
      </w:hyperlink>
      <w:r>
        <w:t xml:space="preserve"> Краснодарского края от 03.07.2012 N 2527-КЗ.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  <w:outlineLvl w:val="0"/>
      </w:pPr>
      <w:r>
        <w:t>Статья 1.1. Лица, имеющие право на присвоение звания "Ветеран труда"</w:t>
      </w:r>
    </w:p>
    <w:p w:rsidR="00C30AE6" w:rsidRDefault="00C30AE6">
      <w:pPr>
        <w:pStyle w:val="ConsPlusNormal"/>
        <w:ind w:firstLine="540"/>
        <w:jc w:val="both"/>
      </w:pPr>
    </w:p>
    <w:p w:rsidR="00C30AE6" w:rsidRDefault="00C30AE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" w:history="1">
        <w:r>
          <w:rPr>
            <w:color w:val="0000FF"/>
          </w:rPr>
          <w:t>Законом</w:t>
        </w:r>
      </w:hyperlink>
      <w:r>
        <w:t xml:space="preserve"> Краснодарского края от 03.07.2012 N 2527-КЗ)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</w:pPr>
      <w:r>
        <w:t>1. Звание "Ветеран труда" присваивается:</w:t>
      </w:r>
    </w:p>
    <w:p w:rsidR="00C30AE6" w:rsidRDefault="00C30AE6">
      <w:pPr>
        <w:pStyle w:val="ConsPlusNormal"/>
        <w:ind w:firstLine="540"/>
        <w:jc w:val="both"/>
      </w:pPr>
      <w:r>
        <w:t>1) лицам, награжденным орденами или медалями, либо удостоенным почетных званий СССР или Российской Федерации, либо награжденным ведомственными знаками отличия за заслуги в труде (службе) и имеющим трудовой стаж, необходимый для назначения пенсии по старости или за выслугу лет;</w:t>
      </w:r>
    </w:p>
    <w:p w:rsidR="00C30AE6" w:rsidRDefault="00C30AE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Краснодарского края от 13.10.2016 N 3478-КЗ)</w:t>
      </w:r>
    </w:p>
    <w:p w:rsidR="00C30AE6" w:rsidRDefault="00C30AE6">
      <w:pPr>
        <w:pStyle w:val="ConsPlusNormal"/>
        <w:ind w:firstLine="540"/>
        <w:jc w:val="both"/>
      </w:pPr>
      <w:r>
        <w:t>2) лицам, начавшим трудовую деятельность в несовершеннолетнем возрасте в период Великой Отечественной войны и имеющим трудовой стаж не менее 40 лет для мужчин и 35 лет для женщин.</w:t>
      </w:r>
    </w:p>
    <w:p w:rsidR="00C30AE6" w:rsidRDefault="00C30AE6">
      <w:pPr>
        <w:pStyle w:val="ConsPlusNormal"/>
        <w:ind w:firstLine="540"/>
        <w:jc w:val="both"/>
      </w:pPr>
      <w:r>
        <w:t xml:space="preserve">2. </w:t>
      </w:r>
      <w:proofErr w:type="gramStart"/>
      <w:r>
        <w:t>Под ведомственными знаками отличия за заслуги в труде (службе) в настоящем Законе понимаются ведомственные знаки отличия, учрежденные федеральными органами исполнительной власти, руководство деятельностью которых осуществляет Правительство Российской Федерации, иными федеральными государственными органами, государственными корпорациями.</w:t>
      </w:r>
      <w:proofErr w:type="gramEnd"/>
    </w:p>
    <w:p w:rsidR="00C30AE6" w:rsidRDefault="00C30AE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Краснодарского края от 13.10.2016 N 3478-КЗ)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  <w:outlineLvl w:val="0"/>
      </w:pPr>
      <w:r>
        <w:t>Статья 2. Меры социальной поддержки отдельных категорий жителей Краснодарского края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</w:pPr>
      <w:r>
        <w:t xml:space="preserve">Меры социальной поддержки, установленные для ветеранов труда </w:t>
      </w:r>
      <w:hyperlink r:id="rId15" w:history="1">
        <w:r>
          <w:rPr>
            <w:color w:val="0000FF"/>
          </w:rPr>
          <w:t>Законом</w:t>
        </w:r>
      </w:hyperlink>
      <w:r>
        <w:t xml:space="preserve"> Краснодарского края "О мерах социальной поддержки отдельных категорий жителей Краснодарского края", распространяются на следующие категории жителей Краснодарского края:</w:t>
      </w:r>
    </w:p>
    <w:p w:rsidR="00C30AE6" w:rsidRDefault="00C30AE6">
      <w:pPr>
        <w:pStyle w:val="ConsPlusNormal"/>
        <w:ind w:firstLine="540"/>
        <w:jc w:val="both"/>
      </w:pPr>
      <w:proofErr w:type="gramStart"/>
      <w:r>
        <w:t>1) лица, награжденные медалями Краснодарского края или наградами Краснодарского края за вклад в дело служения кубанскому казачеству, либо Почетными грамотами Законодательного Собрания Краснодарского края или удостоенные почетных званий Краснодарского края и имеющие трудовой стаж не менее 20 лет для женщин и 25 лет для мужчин;</w:t>
      </w:r>
      <w:proofErr w:type="gramEnd"/>
    </w:p>
    <w:p w:rsidR="00C30AE6" w:rsidRDefault="00C30AE6">
      <w:pPr>
        <w:pStyle w:val="ConsPlusNormal"/>
        <w:jc w:val="both"/>
      </w:pPr>
      <w:r>
        <w:t xml:space="preserve">(в ред. Законов Краснодарского края от 03.07.2012 </w:t>
      </w:r>
      <w:hyperlink r:id="rId16" w:history="1">
        <w:r>
          <w:rPr>
            <w:color w:val="0000FF"/>
          </w:rPr>
          <w:t>N 2527-КЗ</w:t>
        </w:r>
      </w:hyperlink>
      <w:r>
        <w:t xml:space="preserve">, от 09.07.2013 </w:t>
      </w:r>
      <w:hyperlink r:id="rId17" w:history="1">
        <w:r>
          <w:rPr>
            <w:color w:val="0000FF"/>
          </w:rPr>
          <w:t>N 2743-КЗ</w:t>
        </w:r>
      </w:hyperlink>
      <w:r>
        <w:t>)</w:t>
      </w:r>
    </w:p>
    <w:p w:rsidR="00C30AE6" w:rsidRDefault="00C30AE6">
      <w:pPr>
        <w:pStyle w:val="ConsPlusNormal"/>
        <w:ind w:firstLine="540"/>
        <w:jc w:val="both"/>
      </w:pPr>
      <w:r>
        <w:t>2) лица, имеющие трудовой стаж не менее 40 лет для женщин и 45 лет для мужчин.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  <w:outlineLvl w:val="0"/>
      </w:pPr>
      <w:r>
        <w:t>Статья 3. Порядок и условия присвоения звания "Ветеран труда" и предоставления мер социальной поддержки отдельным категориям жителей Краснодарского края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</w:pPr>
      <w:r>
        <w:t>Порядок и условия присвоения звания "Ветеран труда" и предоставления мер социальной поддержки отдельным категориям жителей Краснодарского края, установленным настоящим Законом, определяются постановлением главы администрации Краснодарского края.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  <w:outlineLvl w:val="0"/>
      </w:pPr>
      <w:r>
        <w:t>Статья 4. Вступление в силу настоящего Закона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ind w:firstLine="540"/>
        <w:jc w:val="both"/>
      </w:pPr>
      <w:r>
        <w:t>1. Настоящий Закон вступает в силу по истечении 10 дней со дня его официального опубликования.</w:t>
      </w:r>
    </w:p>
    <w:p w:rsidR="00C30AE6" w:rsidRDefault="00C30AE6">
      <w:pPr>
        <w:pStyle w:val="ConsPlusNormal"/>
        <w:ind w:firstLine="540"/>
        <w:jc w:val="both"/>
      </w:pPr>
      <w:r>
        <w:t>2. Администрации Краснодарского края в месячный срок со дня вступления в силу настоящего Закона принять правовые акты, предусмотренные настоящим Законом.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jc w:val="right"/>
      </w:pPr>
      <w:r>
        <w:t>Глава администрации</w:t>
      </w:r>
    </w:p>
    <w:p w:rsidR="00C30AE6" w:rsidRDefault="00C30AE6">
      <w:pPr>
        <w:pStyle w:val="ConsPlusNormal"/>
        <w:jc w:val="right"/>
      </w:pPr>
      <w:r>
        <w:t>Краснодарского края</w:t>
      </w:r>
    </w:p>
    <w:p w:rsidR="00C30AE6" w:rsidRDefault="00C30AE6">
      <w:pPr>
        <w:pStyle w:val="ConsPlusNormal"/>
        <w:jc w:val="right"/>
      </w:pPr>
      <w:r>
        <w:t>А.Н.ТКАЧЕВ</w:t>
      </w:r>
    </w:p>
    <w:p w:rsidR="00C30AE6" w:rsidRDefault="00C30AE6">
      <w:pPr>
        <w:pStyle w:val="ConsPlusNormal"/>
      </w:pPr>
      <w:r>
        <w:t>Краснодар</w:t>
      </w:r>
    </w:p>
    <w:p w:rsidR="00C30AE6" w:rsidRDefault="00C30AE6">
      <w:pPr>
        <w:pStyle w:val="ConsPlusNormal"/>
      </w:pPr>
      <w:r>
        <w:t>28 июля 2006 года</w:t>
      </w:r>
    </w:p>
    <w:p w:rsidR="00C30AE6" w:rsidRDefault="00C30AE6">
      <w:pPr>
        <w:pStyle w:val="ConsPlusNormal"/>
      </w:pPr>
      <w:r>
        <w:t>N 1069-КЗ</w:t>
      </w: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jc w:val="both"/>
      </w:pPr>
    </w:p>
    <w:p w:rsidR="00C30AE6" w:rsidRDefault="00C30A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BFF" w:rsidRDefault="00FE7BFF">
      <w:bookmarkStart w:id="0" w:name="_GoBack"/>
      <w:bookmarkEnd w:id="0"/>
    </w:p>
    <w:sectPr w:rsidR="00FE7BFF" w:rsidSect="00EE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E6"/>
    <w:rsid w:val="00C30AE6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57296E6D4FBE302D0BF354191A0CB5E1D6B8307803206424131D48DF569694D9EFFFA2A9637C828967C2C8S6ACG" TargetMode="External"/><Relationship Id="rId13" Type="http://schemas.openxmlformats.org/officeDocument/2006/relationships/hyperlink" Target="consultantplus://offline/ref=8057296E6D4FBE302D0BF354191A0CB5E1D6B8307803206424131D48DF569694D9EFFFA2A9637C828967C2C8S6AD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57296E6D4FBE302D0BF354191A0CB5E1D6B830780724692F1E1D48DF569694D9EFFFA2A9637C828967C2C8S6ACG" TargetMode="External"/><Relationship Id="rId12" Type="http://schemas.openxmlformats.org/officeDocument/2006/relationships/hyperlink" Target="consultantplus://offline/ref=8057296E6D4FBE302D0BF354191A0CB5E1D6B8307000206625104042D70F9A96DEE0A0B5AE2A70838967C3SCA8G" TargetMode="External"/><Relationship Id="rId17" Type="http://schemas.openxmlformats.org/officeDocument/2006/relationships/hyperlink" Target="consultantplus://offline/ref=8057296E6D4FBE302D0BF354191A0CB5E1D6B830780724692F1E1D48DF569694D9EFFFA2A9637C828967C2C8S6A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57296E6D4FBE302D0BF354191A0CB5E1D6B8307000206625104042D70F9A96DEE0A0B5AE2A70838967C3SCA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57296E6D4FBE302D0BF354191A0CB5E1D6B8307000206625104042D70F9A96DEE0A0B5AE2A70838967C2SCA0G" TargetMode="External"/><Relationship Id="rId11" Type="http://schemas.openxmlformats.org/officeDocument/2006/relationships/hyperlink" Target="consultantplus://offline/ref=8057296E6D4FBE302D0BF354191A0CB5E1D6B8307000206625104042D70F9A96DEE0A0B5AE2A70838967C2SCA1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057296E6D4FBE302D0BF354191A0CB5E1D6B8307F06236124104042D70F9A96SDAEG" TargetMode="External"/><Relationship Id="rId10" Type="http://schemas.openxmlformats.org/officeDocument/2006/relationships/hyperlink" Target="consultantplus://offline/ref=8057296E6D4FBE302D0BF354191A0CB5E1D6B8307F06236124104042D70F9A96SDAE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57296E6D4FBE302D0BED590F7653BFE4DDE43D79062E377B4F1B1F800690C199AFF9F7EA277186S8ACG" TargetMode="External"/><Relationship Id="rId14" Type="http://schemas.openxmlformats.org/officeDocument/2006/relationships/hyperlink" Target="consultantplus://offline/ref=8057296E6D4FBE302D0BF354191A0CB5E1D6B8307803206424131D48DF569694D9EFFFA2A9637C828967C2C9S6A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2017-02-21T06:00:00Z</dcterms:created>
  <dcterms:modified xsi:type="dcterms:W3CDTF">2017-02-21T06:00:00Z</dcterms:modified>
</cp:coreProperties>
</file>