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567" w:rsidRPr="001E3567" w:rsidRDefault="001E3567" w:rsidP="001E3567">
      <w:pPr>
        <w:widowControl w:val="0"/>
        <w:autoSpaceDE w:val="0"/>
        <w:autoSpaceDN w:val="0"/>
        <w:spacing w:before="74" w:after="0" w:line="240" w:lineRule="auto"/>
        <w:ind w:left="914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E3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Аннотация к рабочей программе по алгебре 7-9 класс, ФГОС</w:t>
      </w:r>
    </w:p>
    <w:p w:rsidR="001E3567" w:rsidRPr="001E3567" w:rsidRDefault="001E3567" w:rsidP="001E356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9"/>
          <w:szCs w:val="24"/>
          <w:lang w:eastAsia="ru-RU" w:bidi="ru-RU"/>
        </w:rPr>
      </w:pPr>
    </w:p>
    <w:p w:rsidR="001E3567" w:rsidRPr="001E3567" w:rsidRDefault="001E3567" w:rsidP="001E3567">
      <w:pPr>
        <w:widowControl w:val="0"/>
        <w:autoSpaceDE w:val="0"/>
        <w:autoSpaceDN w:val="0"/>
        <w:spacing w:before="90" w:after="0" w:line="240" w:lineRule="auto"/>
        <w:ind w:left="141" w:right="14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 разработана на основе федерального государственного образовательного стандарта основного общего образования, Концепции духовно-нравс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твенного развития и воспитания личности гражданина России, планируемых результатов основного</w:t>
      </w: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общего образования, Программы Алгебра. Сборн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ик рабочих программ. 7—9 классы</w:t>
      </w: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пособие для учителей общеобразовательных. организаций / [составитель Т. А. </w:t>
      </w:r>
      <w:proofErr w:type="spellStart"/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Бурмистрова</w:t>
      </w:r>
      <w:proofErr w:type="spellEnd"/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]. — 2-е изд., доп. — </w:t>
      </w: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М.:</w:t>
      </w:r>
      <w:r w:rsidRPr="001E3567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Просвещение</w:t>
      </w:r>
    </w:p>
    <w:p w:rsidR="001E3567" w:rsidRPr="001E3567" w:rsidRDefault="001E3567" w:rsidP="001E3567">
      <w:pPr>
        <w:widowControl w:val="0"/>
        <w:autoSpaceDE w:val="0"/>
        <w:autoSpaceDN w:val="0"/>
        <w:spacing w:after="0" w:line="240" w:lineRule="auto"/>
        <w:ind w:left="141" w:right="14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Данная</w:t>
      </w:r>
      <w:r w:rsidRPr="001E3567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рабочая</w:t>
      </w:r>
      <w:r w:rsidRPr="001E3567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</w:t>
      </w:r>
      <w:r w:rsidRPr="001E3567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ориентирована</w:t>
      </w:r>
      <w:r w:rsidRPr="001E3567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</w:t>
      </w:r>
      <w:r w:rsidRPr="001E3567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учителей</w:t>
      </w:r>
      <w:r w:rsidRPr="001E3567">
        <w:rPr>
          <w:rFonts w:ascii="Times New Roman" w:eastAsia="Times New Roman" w:hAnsi="Times New Roman" w:cs="Times New Roman"/>
          <w:spacing w:val="-16"/>
          <w:sz w:val="24"/>
          <w:szCs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математики,</w:t>
      </w:r>
      <w:r w:rsidRPr="001E3567">
        <w:rPr>
          <w:rFonts w:ascii="Times New Roman" w:eastAsia="Times New Roman" w:hAnsi="Times New Roman" w:cs="Times New Roman"/>
          <w:spacing w:val="-16"/>
          <w:sz w:val="24"/>
          <w:szCs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работающих</w:t>
      </w:r>
      <w:r w:rsidRPr="001E3567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Pr="001E3567">
        <w:rPr>
          <w:rFonts w:ascii="Times New Roman" w:eastAsia="Times New Roman" w:hAnsi="Times New Roman" w:cs="Times New Roman"/>
          <w:spacing w:val="-16"/>
          <w:sz w:val="24"/>
          <w:szCs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7-9 классах по УМК.Н. </w:t>
      </w:r>
      <w:proofErr w:type="spellStart"/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Ю.Макарычева</w:t>
      </w:r>
      <w:proofErr w:type="spellEnd"/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</w:t>
      </w:r>
      <w:r w:rsidRPr="001E3567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др.</w:t>
      </w:r>
    </w:p>
    <w:p w:rsidR="001E3567" w:rsidRPr="001E3567" w:rsidRDefault="001E3567" w:rsidP="001E356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 w:bidi="ru-RU"/>
        </w:rPr>
      </w:pPr>
    </w:p>
    <w:p w:rsidR="001E3567" w:rsidRPr="001E3567" w:rsidRDefault="001E3567" w:rsidP="001E3567">
      <w:pPr>
        <w:widowControl w:val="0"/>
        <w:autoSpaceDE w:val="0"/>
        <w:autoSpaceDN w:val="0"/>
        <w:spacing w:before="90" w:after="0" w:line="240" w:lineRule="auto"/>
        <w:ind w:left="14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УЧЕБНО-МЕТОДИЧЕСКИЙ КОМПЛЕКС (УМК)</w:t>
      </w:r>
    </w:p>
    <w:p w:rsidR="001E3567" w:rsidRPr="001E3567" w:rsidRDefault="001E3567" w:rsidP="001E3567">
      <w:pPr>
        <w:widowControl w:val="0"/>
        <w:numPr>
          <w:ilvl w:val="0"/>
          <w:numId w:val="1"/>
        </w:numPr>
        <w:tabs>
          <w:tab w:val="left" w:pos="861"/>
          <w:tab w:val="left" w:pos="862"/>
        </w:tabs>
        <w:autoSpaceDE w:val="0"/>
        <w:autoSpaceDN w:val="0"/>
        <w:spacing w:after="0" w:line="240" w:lineRule="auto"/>
        <w:ind w:left="861" w:hanging="437"/>
        <w:rPr>
          <w:rFonts w:ascii="Times New Roman" w:eastAsia="Times New Roman" w:hAnsi="Times New Roman" w:cs="Times New Roman"/>
          <w:sz w:val="24"/>
          <w:lang w:eastAsia="ru-RU" w:bidi="ru-RU"/>
        </w:rPr>
      </w:pPr>
      <w:proofErr w:type="spellStart"/>
      <w:r w:rsidRPr="001E3567">
        <w:rPr>
          <w:rFonts w:ascii="Times New Roman" w:eastAsia="Times New Roman" w:hAnsi="Times New Roman" w:cs="Times New Roman"/>
          <w:sz w:val="24"/>
          <w:lang w:eastAsia="ru-RU" w:bidi="ru-RU"/>
        </w:rPr>
        <w:t>Ю.Н.Макарычев</w:t>
      </w:r>
      <w:proofErr w:type="spellEnd"/>
      <w:r w:rsidRPr="001E3567">
        <w:rPr>
          <w:rFonts w:ascii="Times New Roman" w:eastAsia="Times New Roman" w:hAnsi="Times New Roman" w:cs="Times New Roman"/>
          <w:sz w:val="24"/>
          <w:lang w:eastAsia="ru-RU" w:bidi="ru-RU"/>
        </w:rPr>
        <w:t>. Алгебра 7 класс. М.</w:t>
      </w:r>
      <w:r w:rsidRPr="001E3567">
        <w:rPr>
          <w:rFonts w:ascii="Times New Roman" w:eastAsia="Times New Roman" w:hAnsi="Times New Roman" w:cs="Times New Roman"/>
          <w:spacing w:val="-15"/>
          <w:sz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lang w:eastAsia="ru-RU" w:bidi="ru-RU"/>
        </w:rPr>
        <w:t>Просвещение</w:t>
      </w:r>
    </w:p>
    <w:p w:rsidR="001E3567" w:rsidRPr="001E3567" w:rsidRDefault="001E3567" w:rsidP="001E3567">
      <w:pPr>
        <w:widowControl w:val="0"/>
        <w:numPr>
          <w:ilvl w:val="0"/>
          <w:numId w:val="1"/>
        </w:numPr>
        <w:tabs>
          <w:tab w:val="left" w:pos="861"/>
          <w:tab w:val="left" w:pos="862"/>
        </w:tabs>
        <w:autoSpaceDE w:val="0"/>
        <w:autoSpaceDN w:val="0"/>
        <w:spacing w:after="0" w:line="240" w:lineRule="auto"/>
        <w:ind w:left="861" w:hanging="437"/>
        <w:rPr>
          <w:rFonts w:ascii="Times New Roman" w:eastAsia="Times New Roman" w:hAnsi="Times New Roman" w:cs="Times New Roman"/>
          <w:sz w:val="24"/>
          <w:lang w:eastAsia="ru-RU" w:bidi="ru-RU"/>
        </w:rPr>
      </w:pPr>
      <w:proofErr w:type="spellStart"/>
      <w:r w:rsidRPr="001E3567">
        <w:rPr>
          <w:rFonts w:ascii="Times New Roman" w:eastAsia="Times New Roman" w:hAnsi="Times New Roman" w:cs="Times New Roman"/>
          <w:sz w:val="24"/>
          <w:lang w:eastAsia="ru-RU" w:bidi="ru-RU"/>
        </w:rPr>
        <w:t>Ю.Н.Макарычев</w:t>
      </w:r>
      <w:proofErr w:type="spellEnd"/>
      <w:r w:rsidRPr="001E3567">
        <w:rPr>
          <w:rFonts w:ascii="Times New Roman" w:eastAsia="Times New Roman" w:hAnsi="Times New Roman" w:cs="Times New Roman"/>
          <w:sz w:val="24"/>
          <w:lang w:eastAsia="ru-RU" w:bidi="ru-RU"/>
        </w:rPr>
        <w:t>. Алгебра 8 класс. М.</w:t>
      </w:r>
      <w:r w:rsidRPr="001E3567">
        <w:rPr>
          <w:rFonts w:ascii="Times New Roman" w:eastAsia="Times New Roman" w:hAnsi="Times New Roman" w:cs="Times New Roman"/>
          <w:spacing w:val="-15"/>
          <w:sz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lang w:eastAsia="ru-RU" w:bidi="ru-RU"/>
        </w:rPr>
        <w:t>Просвещение</w:t>
      </w:r>
    </w:p>
    <w:p w:rsidR="001E3567" w:rsidRPr="001E3567" w:rsidRDefault="001E3567" w:rsidP="001E3567">
      <w:pPr>
        <w:widowControl w:val="0"/>
        <w:numPr>
          <w:ilvl w:val="0"/>
          <w:numId w:val="1"/>
        </w:numPr>
        <w:tabs>
          <w:tab w:val="left" w:pos="861"/>
          <w:tab w:val="left" w:pos="862"/>
        </w:tabs>
        <w:autoSpaceDE w:val="0"/>
        <w:autoSpaceDN w:val="0"/>
        <w:spacing w:after="0" w:line="240" w:lineRule="auto"/>
        <w:ind w:left="861" w:hanging="437"/>
        <w:rPr>
          <w:rFonts w:ascii="Times New Roman" w:eastAsia="Times New Roman" w:hAnsi="Times New Roman" w:cs="Times New Roman"/>
          <w:sz w:val="24"/>
          <w:lang w:eastAsia="ru-RU" w:bidi="ru-RU"/>
        </w:rPr>
      </w:pPr>
      <w:proofErr w:type="spellStart"/>
      <w:r w:rsidRPr="001E3567">
        <w:rPr>
          <w:rFonts w:ascii="Times New Roman" w:eastAsia="Times New Roman" w:hAnsi="Times New Roman" w:cs="Times New Roman"/>
          <w:sz w:val="24"/>
          <w:lang w:eastAsia="ru-RU" w:bidi="ru-RU"/>
        </w:rPr>
        <w:t>Ю.Н.Макарычев</w:t>
      </w:r>
      <w:proofErr w:type="spellEnd"/>
      <w:r w:rsidRPr="001E3567">
        <w:rPr>
          <w:rFonts w:ascii="Times New Roman" w:eastAsia="Times New Roman" w:hAnsi="Times New Roman" w:cs="Times New Roman"/>
          <w:sz w:val="24"/>
          <w:lang w:eastAsia="ru-RU" w:bidi="ru-RU"/>
        </w:rPr>
        <w:t>. Алгебра 9 класс. М.</w:t>
      </w:r>
      <w:r w:rsidRPr="001E3567">
        <w:rPr>
          <w:rFonts w:ascii="Times New Roman" w:eastAsia="Times New Roman" w:hAnsi="Times New Roman" w:cs="Times New Roman"/>
          <w:spacing w:val="-15"/>
          <w:sz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lang w:eastAsia="ru-RU" w:bidi="ru-RU"/>
        </w:rPr>
        <w:t>Просвещение</w:t>
      </w:r>
    </w:p>
    <w:p w:rsidR="001E3567" w:rsidRPr="001E3567" w:rsidRDefault="001E3567" w:rsidP="001E356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 w:bidi="ru-RU"/>
        </w:rPr>
      </w:pPr>
    </w:p>
    <w:p w:rsidR="001E3567" w:rsidRPr="001E3567" w:rsidRDefault="001E3567" w:rsidP="001E3567">
      <w:pPr>
        <w:widowControl w:val="0"/>
        <w:autoSpaceDE w:val="0"/>
        <w:autoSpaceDN w:val="0"/>
        <w:spacing w:before="90" w:after="0" w:line="240" w:lineRule="auto"/>
        <w:ind w:left="14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УЧЕБНЫЙ ПЛАН (КОЛИЧЕСТВО ЧАСОВ)</w:t>
      </w:r>
    </w:p>
    <w:p w:rsidR="001E3567" w:rsidRPr="001E3567" w:rsidRDefault="001E3567" w:rsidP="001E3567">
      <w:pPr>
        <w:widowControl w:val="0"/>
        <w:numPr>
          <w:ilvl w:val="0"/>
          <w:numId w:val="1"/>
        </w:numPr>
        <w:tabs>
          <w:tab w:val="left" w:pos="710"/>
        </w:tabs>
        <w:autoSpaceDE w:val="0"/>
        <w:autoSpaceDN w:val="0"/>
        <w:spacing w:after="0" w:line="240" w:lineRule="auto"/>
        <w:ind w:hanging="285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E3567">
        <w:rPr>
          <w:rFonts w:ascii="Times New Roman" w:eastAsia="Times New Roman" w:hAnsi="Times New Roman" w:cs="Times New Roman"/>
          <w:sz w:val="24"/>
          <w:lang w:eastAsia="ru-RU" w:bidi="ru-RU"/>
        </w:rPr>
        <w:t>7 класс: 3 часа в неделю, 102 часа в</w:t>
      </w:r>
      <w:r w:rsidRPr="001E3567">
        <w:rPr>
          <w:rFonts w:ascii="Times New Roman" w:eastAsia="Times New Roman" w:hAnsi="Times New Roman" w:cs="Times New Roman"/>
          <w:spacing w:val="-14"/>
          <w:sz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lang w:eastAsia="ru-RU" w:bidi="ru-RU"/>
        </w:rPr>
        <w:t>год</w:t>
      </w:r>
    </w:p>
    <w:p w:rsidR="001E3567" w:rsidRPr="001E3567" w:rsidRDefault="001E3567" w:rsidP="001E3567">
      <w:pPr>
        <w:widowControl w:val="0"/>
        <w:numPr>
          <w:ilvl w:val="0"/>
          <w:numId w:val="1"/>
        </w:numPr>
        <w:tabs>
          <w:tab w:val="left" w:pos="710"/>
        </w:tabs>
        <w:autoSpaceDE w:val="0"/>
        <w:autoSpaceDN w:val="0"/>
        <w:spacing w:after="0" w:line="240" w:lineRule="auto"/>
        <w:ind w:hanging="285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E3567">
        <w:rPr>
          <w:rFonts w:ascii="Times New Roman" w:eastAsia="Times New Roman" w:hAnsi="Times New Roman" w:cs="Times New Roman"/>
          <w:sz w:val="24"/>
          <w:lang w:eastAsia="ru-RU" w:bidi="ru-RU"/>
        </w:rPr>
        <w:t>8 класс: 3 часа в неделю, 102 часа в</w:t>
      </w:r>
      <w:r w:rsidRPr="001E3567">
        <w:rPr>
          <w:rFonts w:ascii="Times New Roman" w:eastAsia="Times New Roman" w:hAnsi="Times New Roman" w:cs="Times New Roman"/>
          <w:spacing w:val="-14"/>
          <w:sz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lang w:eastAsia="ru-RU" w:bidi="ru-RU"/>
        </w:rPr>
        <w:t>год</w:t>
      </w:r>
    </w:p>
    <w:p w:rsidR="001E3567" w:rsidRPr="001E3567" w:rsidRDefault="001E3567" w:rsidP="001E3567">
      <w:pPr>
        <w:widowControl w:val="0"/>
        <w:numPr>
          <w:ilvl w:val="0"/>
          <w:numId w:val="1"/>
        </w:numPr>
        <w:tabs>
          <w:tab w:val="left" w:pos="710"/>
        </w:tabs>
        <w:autoSpaceDE w:val="0"/>
        <w:autoSpaceDN w:val="0"/>
        <w:spacing w:after="0" w:line="240" w:lineRule="auto"/>
        <w:ind w:hanging="285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E3567">
        <w:rPr>
          <w:rFonts w:ascii="Times New Roman" w:eastAsia="Times New Roman" w:hAnsi="Times New Roman" w:cs="Times New Roman"/>
          <w:sz w:val="24"/>
          <w:lang w:eastAsia="ru-RU" w:bidi="ru-RU"/>
        </w:rPr>
        <w:t>9 класс: 3 часа в неделю, 102 часа в</w:t>
      </w:r>
      <w:r w:rsidRPr="001E3567">
        <w:rPr>
          <w:rFonts w:ascii="Times New Roman" w:eastAsia="Times New Roman" w:hAnsi="Times New Roman" w:cs="Times New Roman"/>
          <w:spacing w:val="-14"/>
          <w:sz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lang w:eastAsia="ru-RU" w:bidi="ru-RU"/>
        </w:rPr>
        <w:t>год</w:t>
      </w:r>
    </w:p>
    <w:p w:rsidR="001E3567" w:rsidRPr="001E3567" w:rsidRDefault="001E3567" w:rsidP="001E356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 w:bidi="ru-RU"/>
        </w:rPr>
      </w:pPr>
    </w:p>
    <w:p w:rsidR="001E3567" w:rsidRPr="001E3567" w:rsidRDefault="001E3567" w:rsidP="001E3567">
      <w:pPr>
        <w:widowControl w:val="0"/>
        <w:autoSpaceDE w:val="0"/>
        <w:autoSpaceDN w:val="0"/>
        <w:spacing w:before="90" w:after="0" w:line="240" w:lineRule="auto"/>
        <w:ind w:left="14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ЦЕЛИ:</w:t>
      </w:r>
    </w:p>
    <w:p w:rsidR="001E3567" w:rsidRPr="001E3567" w:rsidRDefault="001E3567" w:rsidP="001E3567">
      <w:pPr>
        <w:widowControl w:val="0"/>
        <w:numPr>
          <w:ilvl w:val="0"/>
          <w:numId w:val="1"/>
        </w:numPr>
        <w:tabs>
          <w:tab w:val="left" w:pos="710"/>
        </w:tabs>
        <w:autoSpaceDE w:val="0"/>
        <w:autoSpaceDN w:val="0"/>
        <w:spacing w:after="0" w:line="240" w:lineRule="auto"/>
        <w:ind w:right="148" w:hanging="28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E3567">
        <w:rPr>
          <w:rFonts w:ascii="Times New Roman" w:eastAsia="Times New Roman" w:hAnsi="Times New Roman" w:cs="Times New Roman"/>
          <w:sz w:val="24"/>
          <w:lang w:eastAsia="ru-RU" w:bidi="ru-RU"/>
        </w:rPr>
        <w:t>овладение</w:t>
      </w:r>
      <w:r w:rsidRPr="001E3567">
        <w:rPr>
          <w:rFonts w:ascii="Times New Roman" w:eastAsia="Times New Roman" w:hAnsi="Times New Roman" w:cs="Times New Roman"/>
          <w:spacing w:val="-16"/>
          <w:sz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lang w:eastAsia="ru-RU" w:bidi="ru-RU"/>
        </w:rPr>
        <w:t>системой</w:t>
      </w:r>
      <w:r w:rsidRPr="001E3567">
        <w:rPr>
          <w:rFonts w:ascii="Times New Roman" w:eastAsia="Times New Roman" w:hAnsi="Times New Roman" w:cs="Times New Roman"/>
          <w:spacing w:val="-15"/>
          <w:sz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lang w:eastAsia="ru-RU" w:bidi="ru-RU"/>
        </w:rPr>
        <w:t>математических</w:t>
      </w:r>
      <w:r w:rsidRPr="001E3567">
        <w:rPr>
          <w:rFonts w:ascii="Times New Roman" w:eastAsia="Times New Roman" w:hAnsi="Times New Roman" w:cs="Times New Roman"/>
          <w:spacing w:val="-16"/>
          <w:sz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lang w:eastAsia="ru-RU" w:bidi="ru-RU"/>
        </w:rPr>
        <w:t>знаний</w:t>
      </w:r>
      <w:r w:rsidRPr="001E3567">
        <w:rPr>
          <w:rFonts w:ascii="Times New Roman" w:eastAsia="Times New Roman" w:hAnsi="Times New Roman" w:cs="Times New Roman"/>
          <w:spacing w:val="-16"/>
          <w:sz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lang w:eastAsia="ru-RU" w:bidi="ru-RU"/>
        </w:rPr>
        <w:t>и</w:t>
      </w:r>
      <w:r w:rsidRPr="001E3567">
        <w:rPr>
          <w:rFonts w:ascii="Times New Roman" w:eastAsia="Times New Roman" w:hAnsi="Times New Roman" w:cs="Times New Roman"/>
          <w:spacing w:val="-17"/>
          <w:sz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lang w:eastAsia="ru-RU" w:bidi="ru-RU"/>
        </w:rPr>
        <w:t>умений</w:t>
      </w:r>
      <w:r w:rsidRPr="001E3567">
        <w:rPr>
          <w:rFonts w:ascii="Times New Roman" w:eastAsia="Times New Roman" w:hAnsi="Times New Roman" w:cs="Times New Roman"/>
          <w:spacing w:val="-16"/>
          <w:sz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lang w:eastAsia="ru-RU" w:bidi="ru-RU"/>
        </w:rPr>
        <w:t>планирования</w:t>
      </w:r>
      <w:r w:rsidRPr="001E3567">
        <w:rPr>
          <w:rFonts w:ascii="Times New Roman" w:eastAsia="Times New Roman" w:hAnsi="Times New Roman" w:cs="Times New Roman"/>
          <w:spacing w:val="-15"/>
          <w:sz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lang w:eastAsia="ru-RU" w:bidi="ru-RU"/>
        </w:rPr>
        <w:t>и</w:t>
      </w:r>
      <w:r w:rsidRPr="001E3567">
        <w:rPr>
          <w:rFonts w:ascii="Times New Roman" w:eastAsia="Times New Roman" w:hAnsi="Times New Roman" w:cs="Times New Roman"/>
          <w:spacing w:val="-16"/>
          <w:sz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lang w:eastAsia="ru-RU" w:bidi="ru-RU"/>
        </w:rPr>
        <w:t>осуществления алгоритмической деятельности, выполнения и конструирование новых алгоритмов; решение разнообразных</w:t>
      </w:r>
      <w:r w:rsidRPr="001E356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lang w:eastAsia="ru-RU" w:bidi="ru-RU"/>
        </w:rPr>
        <w:t>задач;</w:t>
      </w:r>
    </w:p>
    <w:p w:rsidR="001E3567" w:rsidRPr="001E3567" w:rsidRDefault="001E3567" w:rsidP="001E3567">
      <w:pPr>
        <w:widowControl w:val="0"/>
        <w:numPr>
          <w:ilvl w:val="0"/>
          <w:numId w:val="1"/>
        </w:numPr>
        <w:tabs>
          <w:tab w:val="left" w:pos="710"/>
        </w:tabs>
        <w:autoSpaceDE w:val="0"/>
        <w:autoSpaceDN w:val="0"/>
        <w:spacing w:after="0" w:line="240" w:lineRule="auto"/>
        <w:ind w:right="147" w:hanging="28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E3567">
        <w:rPr>
          <w:rFonts w:ascii="Times New Roman" w:eastAsia="Times New Roman" w:hAnsi="Times New Roman" w:cs="Times New Roman"/>
          <w:sz w:val="24"/>
          <w:lang w:eastAsia="ru-RU" w:bidi="ru-RU"/>
        </w:rPr>
        <w:t>исследовательская деятельность, постановка и формулирование новых задач; интеллектуальное развитие формирование качеств личности, необходимых человеку для полноценной жизни: ясность и точность мысли, критичность мышления, интуиции, логического</w:t>
      </w:r>
      <w:r w:rsidRPr="001E3567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lang w:eastAsia="ru-RU" w:bidi="ru-RU"/>
        </w:rPr>
        <w:t>мышления,</w:t>
      </w:r>
    </w:p>
    <w:p w:rsidR="001E3567" w:rsidRPr="001E3567" w:rsidRDefault="001E3567" w:rsidP="001E3567">
      <w:pPr>
        <w:widowControl w:val="0"/>
        <w:numPr>
          <w:ilvl w:val="0"/>
          <w:numId w:val="1"/>
        </w:numPr>
        <w:tabs>
          <w:tab w:val="left" w:pos="710"/>
        </w:tabs>
        <w:autoSpaceDE w:val="0"/>
        <w:autoSpaceDN w:val="0"/>
        <w:spacing w:after="0" w:line="240" w:lineRule="auto"/>
        <w:ind w:hanging="285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E3567">
        <w:rPr>
          <w:rFonts w:ascii="Times New Roman" w:eastAsia="Times New Roman" w:hAnsi="Times New Roman" w:cs="Times New Roman"/>
          <w:sz w:val="24"/>
          <w:lang w:eastAsia="ru-RU" w:bidi="ru-RU"/>
        </w:rPr>
        <w:t>формирование пространственных представлений;</w:t>
      </w:r>
    </w:p>
    <w:p w:rsidR="001E3567" w:rsidRPr="001E3567" w:rsidRDefault="001E3567" w:rsidP="001E3567">
      <w:pPr>
        <w:widowControl w:val="0"/>
        <w:numPr>
          <w:ilvl w:val="0"/>
          <w:numId w:val="1"/>
        </w:numPr>
        <w:tabs>
          <w:tab w:val="left" w:pos="710"/>
        </w:tabs>
        <w:autoSpaceDE w:val="0"/>
        <w:autoSpaceDN w:val="0"/>
        <w:spacing w:after="0" w:line="240" w:lineRule="auto"/>
        <w:ind w:right="148" w:hanging="28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E3567">
        <w:rPr>
          <w:rFonts w:ascii="Times New Roman" w:eastAsia="Times New Roman" w:hAnsi="Times New Roman" w:cs="Times New Roman"/>
          <w:sz w:val="24"/>
          <w:lang w:eastAsia="ru-RU" w:bidi="ru-RU"/>
        </w:rPr>
        <w:t>формирование представлений об идеях и методах математики как универсального языка науки и</w:t>
      </w:r>
      <w:r w:rsidRPr="001E3567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lang w:eastAsia="ru-RU" w:bidi="ru-RU"/>
        </w:rPr>
        <w:t>техники;</w:t>
      </w:r>
    </w:p>
    <w:p w:rsidR="001E3567" w:rsidRPr="001E3567" w:rsidRDefault="001E3567" w:rsidP="001E3567">
      <w:pPr>
        <w:widowControl w:val="0"/>
        <w:numPr>
          <w:ilvl w:val="0"/>
          <w:numId w:val="1"/>
        </w:numPr>
        <w:tabs>
          <w:tab w:val="left" w:pos="710"/>
          <w:tab w:val="left" w:pos="2151"/>
          <w:tab w:val="left" w:pos="3393"/>
          <w:tab w:val="left" w:pos="4681"/>
          <w:tab w:val="left" w:pos="6081"/>
          <w:tab w:val="left" w:pos="6469"/>
          <w:tab w:val="left" w:pos="7924"/>
          <w:tab w:val="left" w:pos="8535"/>
          <w:tab w:val="left" w:pos="8923"/>
        </w:tabs>
        <w:autoSpaceDE w:val="0"/>
        <w:autoSpaceDN w:val="0"/>
        <w:spacing w:after="0" w:line="240" w:lineRule="auto"/>
        <w:ind w:right="147" w:hanging="28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воспитание культуры личности, отношение к математике как к </w:t>
      </w:r>
      <w:r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части </w:t>
      </w:r>
      <w:r w:rsidRPr="001E3567">
        <w:rPr>
          <w:rFonts w:ascii="Times New Roman" w:eastAsia="Times New Roman" w:hAnsi="Times New Roman" w:cs="Times New Roman"/>
          <w:sz w:val="24"/>
          <w:lang w:eastAsia="ru-RU" w:bidi="ru-RU"/>
        </w:rPr>
        <w:t>общечеловеческой</w:t>
      </w:r>
      <w:r w:rsidRPr="001E3567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lang w:eastAsia="ru-RU" w:bidi="ru-RU"/>
        </w:rPr>
        <w:t>культуры.</w:t>
      </w:r>
    </w:p>
    <w:p w:rsidR="001E3567" w:rsidRPr="001E3567" w:rsidRDefault="001E3567" w:rsidP="001E356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 w:bidi="ru-RU"/>
        </w:rPr>
      </w:pPr>
    </w:p>
    <w:p w:rsidR="001E3567" w:rsidRPr="001E3567" w:rsidRDefault="001E3567" w:rsidP="001E3567">
      <w:pPr>
        <w:widowControl w:val="0"/>
        <w:autoSpaceDE w:val="0"/>
        <w:autoSpaceDN w:val="0"/>
        <w:spacing w:before="90" w:after="0" w:line="240" w:lineRule="auto"/>
        <w:ind w:left="14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ЗАДАЧИ:</w:t>
      </w:r>
    </w:p>
    <w:p w:rsidR="001E3567" w:rsidRPr="001E3567" w:rsidRDefault="001E3567" w:rsidP="001E3567">
      <w:pPr>
        <w:widowControl w:val="0"/>
        <w:numPr>
          <w:ilvl w:val="0"/>
          <w:numId w:val="1"/>
        </w:numPr>
        <w:tabs>
          <w:tab w:val="left" w:pos="710"/>
        </w:tabs>
        <w:autoSpaceDE w:val="0"/>
        <w:autoSpaceDN w:val="0"/>
        <w:spacing w:after="0" w:line="240" w:lineRule="auto"/>
        <w:ind w:right="148" w:hanging="28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E3567">
        <w:rPr>
          <w:rFonts w:ascii="Times New Roman" w:eastAsia="Times New Roman" w:hAnsi="Times New Roman" w:cs="Times New Roman"/>
          <w:sz w:val="24"/>
          <w:lang w:eastAsia="ru-RU" w:bidi="ru-RU"/>
        </w:rPr>
        <w:t>привить познавательный интерес к новому для учеников предмету через систему разнообразных по форме уроков изучения нового материала, лабораторные работы, экскурсии, нестандартные уроки контроля</w:t>
      </w:r>
      <w:r w:rsidRPr="001E3567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lang w:eastAsia="ru-RU" w:bidi="ru-RU"/>
        </w:rPr>
        <w:t>знаний;</w:t>
      </w:r>
    </w:p>
    <w:p w:rsidR="001E3567" w:rsidRPr="001E3567" w:rsidRDefault="001E3567" w:rsidP="001E3567">
      <w:pPr>
        <w:widowControl w:val="0"/>
        <w:numPr>
          <w:ilvl w:val="0"/>
          <w:numId w:val="1"/>
        </w:numPr>
        <w:tabs>
          <w:tab w:val="left" w:pos="710"/>
        </w:tabs>
        <w:autoSpaceDE w:val="0"/>
        <w:autoSpaceDN w:val="0"/>
        <w:spacing w:after="0" w:line="240" w:lineRule="auto"/>
        <w:ind w:right="147" w:hanging="28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E3567">
        <w:rPr>
          <w:rFonts w:ascii="Times New Roman" w:eastAsia="Times New Roman" w:hAnsi="Times New Roman" w:cs="Times New Roman"/>
          <w:sz w:val="24"/>
          <w:lang w:eastAsia="ru-RU" w:bidi="ru-RU"/>
        </w:rPr>
        <w:t>создавать условия для формирования у учащихся предметной и учебно-исследовательской</w:t>
      </w:r>
      <w:r w:rsidRPr="001E3567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lang w:eastAsia="ru-RU" w:bidi="ru-RU"/>
        </w:rPr>
        <w:t>компетентностей;</w:t>
      </w:r>
    </w:p>
    <w:p w:rsidR="001E3567" w:rsidRPr="001E3567" w:rsidRDefault="001E3567" w:rsidP="001E3567">
      <w:pPr>
        <w:widowControl w:val="0"/>
        <w:numPr>
          <w:ilvl w:val="0"/>
          <w:numId w:val="1"/>
        </w:numPr>
        <w:tabs>
          <w:tab w:val="left" w:pos="710"/>
        </w:tabs>
        <w:autoSpaceDE w:val="0"/>
        <w:autoSpaceDN w:val="0"/>
        <w:spacing w:after="0" w:line="240" w:lineRule="auto"/>
        <w:ind w:right="146" w:hanging="28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E3567">
        <w:rPr>
          <w:rFonts w:ascii="Times New Roman" w:eastAsia="Times New Roman" w:hAnsi="Times New Roman" w:cs="Times New Roman"/>
          <w:sz w:val="24"/>
          <w:lang w:eastAsia="ru-RU" w:bidi="ru-RU"/>
        </w:rPr>
        <w:t>обеспечить усвоение учащимися знаний основ химической науки: важнейших факторов, понятий, химических законов и теорий, языка науки, доступных обобщений</w:t>
      </w:r>
      <w:r w:rsidRPr="001E3567">
        <w:rPr>
          <w:rFonts w:ascii="Times New Roman" w:eastAsia="Times New Roman" w:hAnsi="Times New Roman" w:cs="Times New Roman"/>
          <w:spacing w:val="-15"/>
          <w:sz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lang w:eastAsia="ru-RU" w:bidi="ru-RU"/>
        </w:rPr>
        <w:t>мировоззренческого</w:t>
      </w:r>
      <w:r w:rsidRPr="001E3567">
        <w:rPr>
          <w:rFonts w:ascii="Times New Roman" w:eastAsia="Times New Roman" w:hAnsi="Times New Roman" w:cs="Times New Roman"/>
          <w:spacing w:val="-14"/>
          <w:sz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lang w:eastAsia="ru-RU" w:bidi="ru-RU"/>
        </w:rPr>
        <w:t>характера</w:t>
      </w:r>
      <w:r w:rsidRPr="001E3567">
        <w:rPr>
          <w:rFonts w:ascii="Times New Roman" w:eastAsia="Times New Roman" w:hAnsi="Times New Roman" w:cs="Times New Roman"/>
          <w:spacing w:val="-14"/>
          <w:sz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lang w:eastAsia="ru-RU" w:bidi="ru-RU"/>
        </w:rPr>
        <w:t>в</w:t>
      </w:r>
      <w:r w:rsidRPr="001E3567">
        <w:rPr>
          <w:rFonts w:ascii="Times New Roman" w:eastAsia="Times New Roman" w:hAnsi="Times New Roman" w:cs="Times New Roman"/>
          <w:spacing w:val="-16"/>
          <w:sz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lang w:eastAsia="ru-RU" w:bidi="ru-RU"/>
        </w:rPr>
        <w:t>соответствии</w:t>
      </w:r>
      <w:r w:rsidRPr="001E3567">
        <w:rPr>
          <w:rFonts w:ascii="Times New Roman" w:eastAsia="Times New Roman" w:hAnsi="Times New Roman" w:cs="Times New Roman"/>
          <w:spacing w:val="-13"/>
          <w:sz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lang w:eastAsia="ru-RU" w:bidi="ru-RU"/>
        </w:rPr>
        <w:t>со</w:t>
      </w:r>
      <w:r w:rsidRPr="001E3567">
        <w:rPr>
          <w:rFonts w:ascii="Times New Roman" w:eastAsia="Times New Roman" w:hAnsi="Times New Roman" w:cs="Times New Roman"/>
          <w:spacing w:val="-14"/>
          <w:sz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lang w:eastAsia="ru-RU" w:bidi="ru-RU"/>
        </w:rPr>
        <w:t>стандартом</w:t>
      </w:r>
      <w:r w:rsidRPr="001E3567">
        <w:rPr>
          <w:rFonts w:ascii="Times New Roman" w:eastAsia="Times New Roman" w:hAnsi="Times New Roman" w:cs="Times New Roman"/>
          <w:spacing w:val="-15"/>
          <w:sz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lang w:eastAsia="ru-RU" w:bidi="ru-RU"/>
        </w:rPr>
        <w:t>химического образования;</w:t>
      </w:r>
    </w:p>
    <w:p w:rsidR="001E3567" w:rsidRPr="001E3567" w:rsidRDefault="001E3567" w:rsidP="001E3567">
      <w:pPr>
        <w:widowControl w:val="0"/>
        <w:numPr>
          <w:ilvl w:val="0"/>
          <w:numId w:val="1"/>
        </w:numPr>
        <w:tabs>
          <w:tab w:val="left" w:pos="710"/>
        </w:tabs>
        <w:autoSpaceDE w:val="0"/>
        <w:autoSpaceDN w:val="0"/>
        <w:spacing w:before="1" w:after="0" w:line="240" w:lineRule="auto"/>
        <w:ind w:right="146" w:hanging="28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E3567">
        <w:rPr>
          <w:rFonts w:ascii="Times New Roman" w:eastAsia="Times New Roman" w:hAnsi="Times New Roman" w:cs="Times New Roman"/>
          <w:sz w:val="24"/>
          <w:lang w:eastAsia="ru-RU" w:bidi="ru-RU"/>
        </w:rPr>
        <w:t>способствовать</w:t>
      </w:r>
      <w:r w:rsidRPr="001E3567">
        <w:rPr>
          <w:rFonts w:ascii="Times New Roman" w:eastAsia="Times New Roman" w:hAnsi="Times New Roman" w:cs="Times New Roman"/>
          <w:spacing w:val="-11"/>
          <w:sz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lang w:eastAsia="ru-RU" w:bidi="ru-RU"/>
        </w:rPr>
        <w:t>формированию</w:t>
      </w:r>
      <w:r w:rsidRPr="001E3567"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lang w:eastAsia="ru-RU" w:bidi="ru-RU"/>
        </w:rPr>
        <w:t>у</w:t>
      </w:r>
      <w:r w:rsidRPr="001E3567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lang w:eastAsia="ru-RU" w:bidi="ru-RU"/>
        </w:rPr>
        <w:t>школьников</w:t>
      </w:r>
      <w:r w:rsidRPr="001E3567"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lang w:eastAsia="ru-RU" w:bidi="ru-RU"/>
        </w:rPr>
        <w:t>предметных</w:t>
      </w:r>
      <w:r w:rsidRPr="001E3567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lang w:eastAsia="ru-RU" w:bidi="ru-RU"/>
        </w:rPr>
        <w:t>умений</w:t>
      </w:r>
      <w:r w:rsidRPr="001E3567"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lang w:eastAsia="ru-RU" w:bidi="ru-RU"/>
        </w:rPr>
        <w:t>и</w:t>
      </w:r>
      <w:r w:rsidRPr="001E3567"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lang w:eastAsia="ru-RU" w:bidi="ru-RU"/>
        </w:rPr>
        <w:t>навыков:</w:t>
      </w:r>
      <w:r w:rsidRPr="001E3567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lang w:eastAsia="ru-RU" w:bidi="ru-RU"/>
        </w:rPr>
        <w:t>умения работать с химическим оборудованием, наблюдать и описывать химические явления, сравнивать их, ставить несложные химические опыты, вести наблюдения через систему лабораторных, практических работ и</w:t>
      </w:r>
      <w:r w:rsidRPr="001E3567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lang w:eastAsia="ru-RU" w:bidi="ru-RU"/>
        </w:rPr>
        <w:t>экскурсии;</w:t>
      </w:r>
    </w:p>
    <w:p w:rsidR="001E3567" w:rsidRPr="001E3567" w:rsidRDefault="001E3567" w:rsidP="00311110">
      <w:pPr>
        <w:widowControl w:val="0"/>
        <w:numPr>
          <w:ilvl w:val="0"/>
          <w:numId w:val="1"/>
        </w:numPr>
        <w:tabs>
          <w:tab w:val="left" w:pos="710"/>
        </w:tabs>
        <w:autoSpaceDE w:val="0"/>
        <w:autoSpaceDN w:val="0"/>
        <w:spacing w:before="67" w:after="0" w:line="240" w:lineRule="auto"/>
        <w:ind w:left="141" w:right="14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356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продолжить развивать у обучающихся </w:t>
      </w:r>
      <w:proofErr w:type="spellStart"/>
      <w:r w:rsidRPr="001E3567">
        <w:rPr>
          <w:rFonts w:ascii="Times New Roman" w:eastAsia="Times New Roman" w:hAnsi="Times New Roman" w:cs="Times New Roman"/>
          <w:sz w:val="24"/>
          <w:lang w:eastAsia="ru-RU" w:bidi="ru-RU"/>
        </w:rPr>
        <w:t>общеучебные</w:t>
      </w:r>
      <w:proofErr w:type="spellEnd"/>
      <w:r w:rsidRPr="001E356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умения и навыки: особое внимание уделить развитию умения пересказывать текст, аккуратно вести записи в тетради и делать</w:t>
      </w:r>
      <w:r w:rsidRPr="001E3567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lang w:eastAsia="ru-RU" w:bidi="ru-RU"/>
        </w:rPr>
        <w:t>рисунки.</w:t>
      </w:r>
      <w:bookmarkStart w:id="0" w:name="_GoBack"/>
      <w:bookmarkEnd w:id="0"/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Сознательное овладение учащимися системой алгебраических знаний и умений необходимо в повседневной жизни для изучения смежных дисциплин и продолжения образования.</w:t>
      </w:r>
    </w:p>
    <w:p w:rsidR="001E3567" w:rsidRPr="001E3567" w:rsidRDefault="001E3567" w:rsidP="001E3567">
      <w:pPr>
        <w:widowControl w:val="0"/>
        <w:autoSpaceDE w:val="0"/>
        <w:autoSpaceDN w:val="0"/>
        <w:spacing w:after="0" w:line="240" w:lineRule="auto"/>
        <w:ind w:left="141" w:right="14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Практическая</w:t>
      </w:r>
      <w:r w:rsidRPr="001E3567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значимость</w:t>
      </w:r>
      <w:r w:rsidRPr="001E3567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школьного</w:t>
      </w:r>
      <w:r w:rsidRPr="001E3567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курса</w:t>
      </w:r>
      <w:r w:rsidRPr="001E3567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алгебры</w:t>
      </w:r>
      <w:r w:rsidRPr="001E3567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обусловлена</w:t>
      </w:r>
      <w:r w:rsidRPr="001E3567">
        <w:rPr>
          <w:rFonts w:ascii="Times New Roman" w:eastAsia="Times New Roman" w:hAnsi="Times New Roman" w:cs="Times New Roman"/>
          <w:spacing w:val="-13"/>
          <w:sz w:val="24"/>
          <w:szCs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тем,</w:t>
      </w:r>
      <w:r w:rsidRPr="001E3567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что</w:t>
      </w:r>
      <w:r w:rsidRPr="001E3567">
        <w:rPr>
          <w:rFonts w:ascii="Times New Roman" w:eastAsia="Times New Roman" w:hAnsi="Times New Roman" w:cs="Times New Roman"/>
          <w:spacing w:val="-13"/>
          <w:sz w:val="24"/>
          <w:szCs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её</w:t>
      </w:r>
      <w:r w:rsidRPr="001E3567">
        <w:rPr>
          <w:rFonts w:ascii="Times New Roman" w:eastAsia="Times New Roman" w:hAnsi="Times New Roman" w:cs="Times New Roman"/>
          <w:spacing w:val="-13"/>
          <w:sz w:val="24"/>
          <w:szCs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объектом являются количественные отношения действительного мира. Математическая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является языком науки и техники. С её помощью моделируются и изучаются явления и процессы, происходящие в природе.</w:t>
      </w:r>
    </w:p>
    <w:p w:rsidR="001E3567" w:rsidRPr="001E3567" w:rsidRDefault="001E3567" w:rsidP="001E3567">
      <w:pPr>
        <w:widowControl w:val="0"/>
        <w:autoSpaceDE w:val="0"/>
        <w:autoSpaceDN w:val="0"/>
        <w:spacing w:after="0" w:line="240" w:lineRule="auto"/>
        <w:ind w:left="141" w:right="14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Алгебра является одним из опорных предметов основной школы: она обеспечивает изучение других дисциплин. В первую очередь это относится к предметам естественно - научного цикла, в частности к физике. Развитие логического мышления учащихся при обучении алгебре способствует усвоению предметов гуманитарного цикла. Практические умения и навыки алгебраического характера необходимы для трудовой и профессиональной подготовки школьников.</w:t>
      </w:r>
    </w:p>
    <w:p w:rsidR="001E3567" w:rsidRPr="001E3567" w:rsidRDefault="001E3567" w:rsidP="001E3567">
      <w:pPr>
        <w:widowControl w:val="0"/>
        <w:autoSpaceDE w:val="0"/>
        <w:autoSpaceDN w:val="0"/>
        <w:spacing w:after="0" w:line="240" w:lineRule="auto"/>
        <w:ind w:left="141" w:right="14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Развитие у учащихся правильных представлений о сущности и происхождении алгебраических абстракций, соотношении реального и идеального, характере отражения математической</w:t>
      </w:r>
      <w:r w:rsidRPr="001E3567">
        <w:rPr>
          <w:rFonts w:ascii="Times New Roman" w:eastAsia="Times New Roman" w:hAnsi="Times New Roman" w:cs="Times New Roman"/>
          <w:spacing w:val="-13"/>
          <w:sz w:val="24"/>
          <w:szCs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наукой</w:t>
      </w:r>
      <w:r w:rsidRPr="001E3567">
        <w:rPr>
          <w:rFonts w:ascii="Times New Roman" w:eastAsia="Times New Roman" w:hAnsi="Times New Roman" w:cs="Times New Roman"/>
          <w:spacing w:val="-12"/>
          <w:sz w:val="24"/>
          <w:szCs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явлений</w:t>
      </w:r>
      <w:r w:rsidRPr="001E3567">
        <w:rPr>
          <w:rFonts w:ascii="Times New Roman" w:eastAsia="Times New Roman" w:hAnsi="Times New Roman" w:cs="Times New Roman"/>
          <w:spacing w:val="-13"/>
          <w:sz w:val="24"/>
          <w:szCs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1E3567">
        <w:rPr>
          <w:rFonts w:ascii="Times New Roman" w:eastAsia="Times New Roman" w:hAnsi="Times New Roman" w:cs="Times New Roman"/>
          <w:spacing w:val="-12"/>
          <w:sz w:val="24"/>
          <w:szCs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процессов</w:t>
      </w:r>
      <w:r w:rsidRPr="001E3567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реального</w:t>
      </w:r>
      <w:r w:rsidRPr="001E3567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мира,</w:t>
      </w:r>
      <w:r w:rsidRPr="001E3567">
        <w:rPr>
          <w:rFonts w:ascii="Times New Roman" w:eastAsia="Times New Roman" w:hAnsi="Times New Roman" w:cs="Times New Roman"/>
          <w:spacing w:val="-12"/>
          <w:sz w:val="24"/>
          <w:szCs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месте</w:t>
      </w:r>
      <w:r w:rsidRPr="001E3567">
        <w:rPr>
          <w:rFonts w:ascii="Times New Roman" w:eastAsia="Times New Roman" w:hAnsi="Times New Roman" w:cs="Times New Roman"/>
          <w:spacing w:val="-13"/>
          <w:sz w:val="24"/>
          <w:szCs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алгебры</w:t>
      </w:r>
      <w:r w:rsidRPr="001E3567">
        <w:rPr>
          <w:rFonts w:ascii="Times New Roman" w:eastAsia="Times New Roman" w:hAnsi="Times New Roman" w:cs="Times New Roman"/>
          <w:spacing w:val="-13"/>
          <w:sz w:val="24"/>
          <w:szCs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Pr="001E3567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системе</w:t>
      </w:r>
      <w:r w:rsidRPr="001E3567">
        <w:rPr>
          <w:rFonts w:ascii="Times New Roman" w:eastAsia="Times New Roman" w:hAnsi="Times New Roman" w:cs="Times New Roman"/>
          <w:spacing w:val="-12"/>
          <w:sz w:val="24"/>
          <w:szCs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наук и роли математического моделирования в научном познании и в практике способствует формированию научного мировоззрения учащихся и качеств мышления, необходимых для адаптации в современном информационном</w:t>
      </w:r>
      <w:r w:rsidRPr="001E3567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обществе.</w:t>
      </w:r>
    </w:p>
    <w:p w:rsidR="001E3567" w:rsidRPr="001E3567" w:rsidRDefault="001E3567" w:rsidP="001E3567">
      <w:pPr>
        <w:widowControl w:val="0"/>
        <w:autoSpaceDE w:val="0"/>
        <w:autoSpaceDN w:val="0"/>
        <w:spacing w:after="0" w:line="240" w:lineRule="auto"/>
        <w:ind w:left="141" w:right="14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Требуя от учащихся умственных и волевых усилий, концентрации внимания, активности развитого воображения, алгебра развивает нравственные черты личности (настойчивость, целеустремленность, творческую активность, самостоятельность, ответственность, трудолюбие, дисциплину и критичность мышления) и умение аргументировано отстаивать свои взгляды и убеждения, а также способность принимать самостоятельные решения.</w:t>
      </w:r>
    </w:p>
    <w:p w:rsidR="001E3567" w:rsidRPr="001E3567" w:rsidRDefault="001E3567" w:rsidP="001E3567">
      <w:pPr>
        <w:widowControl w:val="0"/>
        <w:autoSpaceDE w:val="0"/>
        <w:autoSpaceDN w:val="0"/>
        <w:spacing w:after="0" w:line="240" w:lineRule="auto"/>
        <w:ind w:left="141" w:right="14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Изучение алгебры позволяет формировать умения и навыки умственного труда - планирование своей работы, поиск рациональных путей её выполнения, критическую оценку результатов. В процессе изучения алгебры школьники должны научиться излагать свои мысли ясно и исчерпывающе, лаконично и ёмко, приобрести навыки чёткого, аккуратного и грамотного выполнения математических записей.</w:t>
      </w:r>
    </w:p>
    <w:p w:rsidR="001E3567" w:rsidRPr="001E3567" w:rsidRDefault="001E3567" w:rsidP="001E3567">
      <w:pPr>
        <w:widowControl w:val="0"/>
        <w:autoSpaceDE w:val="0"/>
        <w:autoSpaceDN w:val="0"/>
        <w:spacing w:after="0" w:line="240" w:lineRule="auto"/>
        <w:ind w:left="141" w:right="14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Важнейшей задачей школьного курса алгебры является развитие логического мышления</w:t>
      </w:r>
      <w:r w:rsidRPr="001E3567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учащихся.</w:t>
      </w:r>
      <w:r w:rsidRPr="001E3567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Сами</w:t>
      </w:r>
      <w:r w:rsidRPr="001E3567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объекты</w:t>
      </w:r>
      <w:r w:rsidRPr="001E3567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математических</w:t>
      </w:r>
      <w:r w:rsidRPr="001E3567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умозаключений</w:t>
      </w:r>
      <w:r w:rsidRPr="001E3567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1E3567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принятые</w:t>
      </w:r>
      <w:r w:rsidRPr="001E3567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Pr="001E3567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алгебре правила их конструирования способствуют формированию умений обосновывать и доказывать суждения, проводить четкие определения, развивают логическую интуицию, кратко и наглядно раскрывают механизм логических построений и учат их применению. Тем</w:t>
      </w:r>
      <w:r w:rsidRPr="001E3567">
        <w:rPr>
          <w:rFonts w:ascii="Times New Roman" w:eastAsia="Times New Roman" w:hAnsi="Times New Roman" w:cs="Times New Roman"/>
          <w:spacing w:val="22"/>
          <w:sz w:val="24"/>
          <w:szCs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самым</w:t>
      </w:r>
      <w:r w:rsidRPr="001E3567">
        <w:rPr>
          <w:rFonts w:ascii="Times New Roman" w:eastAsia="Times New Roman" w:hAnsi="Times New Roman" w:cs="Times New Roman"/>
          <w:spacing w:val="22"/>
          <w:sz w:val="24"/>
          <w:szCs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алгебра</w:t>
      </w:r>
      <w:r w:rsidRPr="001E3567">
        <w:rPr>
          <w:rFonts w:ascii="Times New Roman" w:eastAsia="Times New Roman" w:hAnsi="Times New Roman" w:cs="Times New Roman"/>
          <w:spacing w:val="21"/>
          <w:sz w:val="24"/>
          <w:szCs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занимает</w:t>
      </w:r>
      <w:r w:rsidRPr="001E3567">
        <w:rPr>
          <w:rFonts w:ascii="Times New Roman" w:eastAsia="Times New Roman" w:hAnsi="Times New Roman" w:cs="Times New Roman"/>
          <w:spacing w:val="21"/>
          <w:sz w:val="24"/>
          <w:szCs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одно</w:t>
      </w:r>
      <w:r w:rsidRPr="001E3567">
        <w:rPr>
          <w:rFonts w:ascii="Times New Roman" w:eastAsia="Times New Roman" w:hAnsi="Times New Roman" w:cs="Times New Roman"/>
          <w:spacing w:val="21"/>
          <w:sz w:val="24"/>
          <w:szCs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</w:t>
      </w:r>
      <w:r w:rsidRPr="001E3567">
        <w:rPr>
          <w:rFonts w:ascii="Times New Roman" w:eastAsia="Times New Roman" w:hAnsi="Times New Roman" w:cs="Times New Roman"/>
          <w:spacing w:val="22"/>
          <w:sz w:val="24"/>
          <w:szCs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ведущих</w:t>
      </w:r>
      <w:r w:rsidRPr="001E3567">
        <w:rPr>
          <w:rFonts w:ascii="Times New Roman" w:eastAsia="Times New Roman" w:hAnsi="Times New Roman" w:cs="Times New Roman"/>
          <w:spacing w:val="20"/>
          <w:sz w:val="24"/>
          <w:szCs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мест</w:t>
      </w:r>
      <w:r w:rsidRPr="001E3567">
        <w:rPr>
          <w:rFonts w:ascii="Times New Roman" w:eastAsia="Times New Roman" w:hAnsi="Times New Roman" w:cs="Times New Roman"/>
          <w:spacing w:val="21"/>
          <w:sz w:val="24"/>
          <w:szCs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Pr="001E3567">
        <w:rPr>
          <w:rFonts w:ascii="Times New Roman" w:eastAsia="Times New Roman" w:hAnsi="Times New Roman" w:cs="Times New Roman"/>
          <w:spacing w:val="22"/>
          <w:sz w:val="24"/>
          <w:szCs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формировании</w:t>
      </w:r>
      <w:r w:rsidRPr="001E3567">
        <w:rPr>
          <w:rFonts w:ascii="Times New Roman" w:eastAsia="Times New Roman" w:hAnsi="Times New Roman" w:cs="Times New Roman"/>
          <w:spacing w:val="21"/>
          <w:sz w:val="24"/>
          <w:szCs w:val="24"/>
          <w:lang w:eastAsia="ru-RU" w:bidi="ru-RU"/>
        </w:rPr>
        <w:t xml:space="preserve"> </w:t>
      </w: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научно-</w:t>
      </w:r>
    </w:p>
    <w:p w:rsidR="001E3567" w:rsidRPr="001E3567" w:rsidRDefault="001E3567" w:rsidP="001E3567">
      <w:pPr>
        <w:widowControl w:val="0"/>
        <w:autoSpaceDE w:val="0"/>
        <w:autoSpaceDN w:val="0"/>
        <w:spacing w:after="0" w:line="240" w:lineRule="auto"/>
        <w:ind w:left="141" w:right="14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35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-теоретического мышления школьников. Раскрывая внутреннюю гармонию математики, формируя понимание красоты и изящества математических рассуждений, алгебра вносит значительный вклад в эстетическое воспитание учащихся.</w:t>
      </w:r>
    </w:p>
    <w:p w:rsidR="002E22DA" w:rsidRDefault="002E22DA"/>
    <w:sectPr w:rsidR="002E22DA">
      <w:pgSz w:w="11910" w:h="16840"/>
      <w:pgMar w:top="132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6F24FC"/>
    <w:multiLevelType w:val="hybridMultilevel"/>
    <w:tmpl w:val="01CA0B1C"/>
    <w:lvl w:ilvl="0" w:tplc="7716FB08">
      <w:numFmt w:val="bullet"/>
      <w:lvlText w:val=""/>
      <w:lvlJc w:val="left"/>
      <w:pPr>
        <w:ind w:left="709" w:hanging="436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09288D8A">
      <w:numFmt w:val="bullet"/>
      <w:lvlText w:val="•"/>
      <w:lvlJc w:val="left"/>
      <w:pPr>
        <w:ind w:left="1594" w:hanging="436"/>
      </w:pPr>
      <w:rPr>
        <w:rFonts w:hint="default"/>
        <w:lang w:val="ru-RU" w:eastAsia="ru-RU" w:bidi="ru-RU"/>
      </w:rPr>
    </w:lvl>
    <w:lvl w:ilvl="2" w:tplc="7952D158">
      <w:numFmt w:val="bullet"/>
      <w:lvlText w:val="•"/>
      <w:lvlJc w:val="left"/>
      <w:pPr>
        <w:ind w:left="2488" w:hanging="436"/>
      </w:pPr>
      <w:rPr>
        <w:rFonts w:hint="default"/>
        <w:lang w:val="ru-RU" w:eastAsia="ru-RU" w:bidi="ru-RU"/>
      </w:rPr>
    </w:lvl>
    <w:lvl w:ilvl="3" w:tplc="BABAFC3E">
      <w:numFmt w:val="bullet"/>
      <w:lvlText w:val="•"/>
      <w:lvlJc w:val="left"/>
      <w:pPr>
        <w:ind w:left="3382" w:hanging="436"/>
      </w:pPr>
      <w:rPr>
        <w:rFonts w:hint="default"/>
        <w:lang w:val="ru-RU" w:eastAsia="ru-RU" w:bidi="ru-RU"/>
      </w:rPr>
    </w:lvl>
    <w:lvl w:ilvl="4" w:tplc="5F70C30A">
      <w:numFmt w:val="bullet"/>
      <w:lvlText w:val="•"/>
      <w:lvlJc w:val="left"/>
      <w:pPr>
        <w:ind w:left="4276" w:hanging="436"/>
      </w:pPr>
      <w:rPr>
        <w:rFonts w:hint="default"/>
        <w:lang w:val="ru-RU" w:eastAsia="ru-RU" w:bidi="ru-RU"/>
      </w:rPr>
    </w:lvl>
    <w:lvl w:ilvl="5" w:tplc="EA568DFA">
      <w:numFmt w:val="bullet"/>
      <w:lvlText w:val="•"/>
      <w:lvlJc w:val="left"/>
      <w:pPr>
        <w:ind w:left="5170" w:hanging="436"/>
      </w:pPr>
      <w:rPr>
        <w:rFonts w:hint="default"/>
        <w:lang w:val="ru-RU" w:eastAsia="ru-RU" w:bidi="ru-RU"/>
      </w:rPr>
    </w:lvl>
    <w:lvl w:ilvl="6" w:tplc="33581A80">
      <w:numFmt w:val="bullet"/>
      <w:lvlText w:val="•"/>
      <w:lvlJc w:val="left"/>
      <w:pPr>
        <w:ind w:left="6064" w:hanging="436"/>
      </w:pPr>
      <w:rPr>
        <w:rFonts w:hint="default"/>
        <w:lang w:val="ru-RU" w:eastAsia="ru-RU" w:bidi="ru-RU"/>
      </w:rPr>
    </w:lvl>
    <w:lvl w:ilvl="7" w:tplc="0E669A84">
      <w:numFmt w:val="bullet"/>
      <w:lvlText w:val="•"/>
      <w:lvlJc w:val="left"/>
      <w:pPr>
        <w:ind w:left="6958" w:hanging="436"/>
      </w:pPr>
      <w:rPr>
        <w:rFonts w:hint="default"/>
        <w:lang w:val="ru-RU" w:eastAsia="ru-RU" w:bidi="ru-RU"/>
      </w:rPr>
    </w:lvl>
    <w:lvl w:ilvl="8" w:tplc="37AE9838">
      <w:numFmt w:val="bullet"/>
      <w:lvlText w:val="•"/>
      <w:lvlJc w:val="left"/>
      <w:pPr>
        <w:ind w:left="7852" w:hanging="436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84"/>
    <w:rsid w:val="001E3567"/>
    <w:rsid w:val="002E22DA"/>
    <w:rsid w:val="00F9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E4627E3-A7B0-4555-B68C-03721192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831</Words>
  <Characters>4738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2020-02-19T17:29:00Z</dcterms:created>
  <dcterms:modified xsi:type="dcterms:W3CDTF">2020-02-19T17:31:00Z</dcterms:modified>
</cp:coreProperties>
</file>