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493591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Министерство образования и науки Архангельской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№___</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2023527)</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3"/>
      <w:r>
        <w:rPr>
          <w:rFonts w:ascii="Times New Roman" w:hAnsi="Times New Roman"/>
          <w:b/>
          <w:i w:val="false"/>
          <w:color w:val="000000"/>
          <w:sz w:val="28"/>
        </w:rPr>
        <w:t>с. Ирта</w:t>
      </w:r>
      <w:bookmarkEnd w:id="3"/>
      <w:r>
        <w:rPr>
          <w:rFonts w:ascii="Times New Roman" w:hAnsi="Times New Roman"/>
          <w:b/>
          <w:i w:val="false"/>
          <w:color w:val="000000"/>
          <w:sz w:val="28"/>
        </w:rPr>
        <w:t xml:space="preserve">‌ </w:t>
      </w:r>
      <w:bookmarkStart w:name="adccbb3b-7a22-43a7-9071-82e37d2d56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4935910" w:id="5"/>
    <w:p>
      <w:pPr>
        <w:sectPr>
          <w:pgSz w:w="11906" w:h="16383" w:orient="portrait"/>
        </w:sectPr>
      </w:pPr>
    </w:p>
    <w:bookmarkEnd w:id="5"/>
    <w:bookmarkEnd w:id="0"/>
    <w:bookmarkStart w:name="block-14935912" w:id="6"/>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4935912" w:id="7"/>
    <w:p>
      <w:pPr>
        <w:sectPr>
          <w:pgSz w:w="11906" w:h="16383" w:orient="portrait"/>
        </w:sectPr>
      </w:pPr>
    </w:p>
    <w:bookmarkEnd w:id="7"/>
    <w:bookmarkEnd w:id="6"/>
    <w:bookmarkStart w:name="block-14935913" w:id="8"/>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4935913" w:id="9"/>
    <w:p>
      <w:pPr>
        <w:sectPr>
          <w:pgSz w:w="11906" w:h="16383" w:orient="portrait"/>
        </w:sectPr>
      </w:pPr>
    </w:p>
    <w:bookmarkEnd w:id="9"/>
    <w:bookmarkEnd w:id="8"/>
    <w:bookmarkStart w:name="block-14935914" w:id="10"/>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4935914" w:id="11"/>
    <w:p>
      <w:pPr>
        <w:sectPr>
          <w:pgSz w:w="11906" w:h="16383" w:orient="portrait"/>
        </w:sectPr>
      </w:pPr>
    </w:p>
    <w:bookmarkEnd w:id="11"/>
    <w:bookmarkEnd w:id="10"/>
    <w:bookmarkStart w:name="block-14935909"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ПРАВОСЛАВНОЙ КУЛЬТУРЫ"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православную духовную традицию</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православные христиане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в православной традиции. Золотое правило нравственности. Любовь к ближнему</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труду. Долг и ответственность</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и сострадание</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Православный храм и другие святыни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217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Христианская семья и её ценности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4935909" w:id="13"/>
    <w:p>
      <w:pPr>
        <w:sectPr>
          <w:pgSz w:w="16383" w:h="11906" w:orient="landscape"/>
        </w:sectPr>
      </w:pPr>
    </w:p>
    <w:bookmarkEnd w:id="13"/>
    <w:bookmarkEnd w:id="12"/>
    <w:bookmarkStart w:name="block-14935916"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ИСЛАМСКОЙ КУЛЬТУРЫ" </w:t>
      </w:r>
    </w:p>
    <w:tbl>
      <w:tblPr>
        <w:tblW w:w="0" w:type="auto"/>
        <w:tblCellSpacing w:w="20" w:type="nil"/>
        <w:tblBorders>
          <w:top w:val="single"/>
          <w:left w:val="single"/>
          <w:bottom w:val="single"/>
          <w:right w:val="single"/>
          <w:insideH w:val="single"/>
          <w:insideV w:val="single"/>
        </w:tblBorders>
      </w:tblPr>
      <w:tblGrid>
        <w:gridCol w:w="678"/>
        <w:gridCol w:w="2587"/>
        <w:gridCol w:w="1425"/>
        <w:gridCol w:w="2461"/>
        <w:gridCol w:w="2583"/>
        <w:gridCol w:w="3860"/>
      </w:tblGrid>
      <w:tr>
        <w:trPr>
          <w:trHeight w:val="300" w:hRule="atLeast"/>
          <w:trHeight w:val="144" w:hRule="atLeast"/>
        </w:trPr>
        <w:tc>
          <w:tcPr>
            <w:tcW w:w="47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63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исламскую духовную традицию</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90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 Мухаммад — образец человека и учитель нравственности в исламской традиции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30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Коран и Сунна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970"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Пять столпов исламской веры Обязанности мусульман</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217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 Доработка творческих работ учащихся при участии взрослых и друзей</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ислама в России</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основы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109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искусство — достижения исламской культуры. Мечеть</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2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Мусумальнское летоисчисление. Праздники ислама</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855" w:hRule="atLeast"/>
          <w:trHeight w:val="144" w:hRule="atLeast"/>
        </w:trPr>
        <w:tc>
          <w:tcPr>
            <w:tcW w:w="47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4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2" w:type="dxa"/>
            <w:tcBorders/>
            <w:tcMar>
              <w:top w:w="50" w:type="dxa"/>
              <w:left w:w="100" w:type="dxa"/>
            </w:tcMar>
            <w:vAlign w:val="center"/>
          </w:tcPr>
          <w:p>
            <w:pPr>
              <w:spacing w:before="0" w:after="0" w:line="276"/>
              <w:ind w:left="135"/>
              <w:jc w:val="center"/>
            </w:pPr>
          </w:p>
        </w:tc>
        <w:tc>
          <w:tcPr>
            <w:tcW w:w="1808" w:type="dxa"/>
            <w:tcBorders/>
            <w:tcMar>
              <w:top w:w="50" w:type="dxa"/>
              <w:left w:w="100" w:type="dxa"/>
            </w:tcMar>
            <w:vAlign w:val="center"/>
          </w:tcPr>
          <w:p>
            <w:pPr>
              <w:spacing w:before="0" w:after="0" w:line="276"/>
              <w:ind w:left="135"/>
              <w:jc w:val="center"/>
            </w:pPr>
          </w:p>
        </w:tc>
        <w:tc>
          <w:tcPr>
            <w:tcW w:w="270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02" w:type="dxa"/>
            <w:tcBorders/>
            <w:tcMar>
              <w:top w:w="50" w:type="dxa"/>
              <w:left w:w="100" w:type="dxa"/>
            </w:tcMar>
            <w:vAlign w:val="center"/>
          </w:tcPr>
          <w:p>
            <w:pPr>
              <w:jc w:val="left"/>
            </w:pPr>
          </w:p>
        </w:tc>
      </w:tr>
    </w:tbl>
    <w:p>
      <w:pPr>
        <w:sectPr>
          <w:pgSz w:w="16383" w:h="11906" w:orient="landscape"/>
        </w:sectPr>
      </w:pPr>
    </w:p>
    <w:bookmarkStart w:name="block-14935916" w:id="15"/>
    <w:p>
      <w:pPr>
        <w:sectPr>
          <w:pgSz w:w="16383" w:h="11906" w:orient="landscape"/>
        </w:sectPr>
      </w:pPr>
    </w:p>
    <w:bookmarkEnd w:id="15"/>
    <w:bookmarkEnd w:id="14"/>
    <w:bookmarkStart w:name="block-14935917"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БУДДИЙСКОЙ КУЛЬТУРЫ"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Введение в буддийскую духовную традицию</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36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Основатель буддизма — Сиддхартха Гаутама. Будда и его учение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священный канон Трипитака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Буддийская картина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 Принцип ненасилия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буддийской картине мира</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Сострадание и милосердие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Отношение к природе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учители Будды и бодхисаттвы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109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в буддийской культуре и её ценности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Буддизм в России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Путь духовного совершенствования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Буддийское учение о добродетелях</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символы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64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ритуалы и обряды</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святыни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священные сооружения</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300"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храм</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Буддийский календарь</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Буддийские праздники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буддийской культуре</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6" w:type="dxa"/>
            <w:tcBorders/>
            <w:tcMar>
              <w:top w:w="50" w:type="dxa"/>
              <w:left w:w="100" w:type="dxa"/>
            </w:tcMar>
            <w:vAlign w:val="center"/>
          </w:tcPr>
          <w:p>
            <w:pPr>
              <w:spacing w:before="0" w:after="0" w:line="276"/>
              <w:ind w:left="135"/>
              <w:jc w:val="center"/>
            </w:pP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bookmarkStart w:name="block-14935917" w:id="17"/>
    <w:p>
      <w:pPr>
        <w:sectPr>
          <w:pgSz w:w="16383" w:h="11906" w:orient="landscape"/>
        </w:sectPr>
      </w:pPr>
    </w:p>
    <w:bookmarkEnd w:id="17"/>
    <w:bookmarkEnd w:id="16"/>
    <w:bookmarkStart w:name="block-14935918" w:id="1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ИУДЕЙСКОЙ КУЛЬТУРЫ"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иудейскую духовную традицию. Культура и религия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Тора — главная книга иудаизма. Сущность Торы. «Золотое правило Гилеля»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Письменная и Устная Тора. Классические тексты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Патриархи еврейского народа: от Авраама до Моше. Дарование Торы на горе Синай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Пророки и праведники в иудейской культуре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 в жизни иудеев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4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Назначение синагоги и её устройство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Суббота (Шабат) в иудейской традиции. Субботний ритуал</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Молитвы и благословения в иудаизме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30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Иудаизм в России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принципы иудаизма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иудаизма в повседневной жизни евреев</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Совершеннолетие в иудаизме. Ответственное принятие заповедей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36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дом — еврейский мир: знакомство с историей и традицией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Еврейский календарь</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Еврейские праздники: их история и традиции</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90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Ценности семейной жизни в иудейской традиции. Праматери еврейского народа</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82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2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4935918" w:id="19"/>
    <w:p>
      <w:pPr>
        <w:sectPr>
          <w:pgSz w:w="16383" w:h="11906" w:orient="landscape"/>
        </w:sectPr>
      </w:pPr>
    </w:p>
    <w:bookmarkEnd w:id="19"/>
    <w:bookmarkEnd w:id="18"/>
    <w:bookmarkStart w:name="block-14935919" w:id="20"/>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РЕЛИГИОЗНЫХ КУЛЬТУР НАРОДОВ РОССИИ" </w:t>
      </w:r>
    </w:p>
    <w:tbl>
      <w:tblPr>
        <w:tblW w:w="0" w:type="auto"/>
        <w:tblCellSpacing w:w="20" w:type="nil"/>
        <w:tblBorders>
          <w:top w:val="single"/>
          <w:left w:val="single"/>
          <w:bottom w:val="single"/>
          <w:right w:val="single"/>
          <w:insideH w:val="single"/>
          <w:insideV w:val="single"/>
        </w:tblBorders>
      </w:tblPr>
      <w:tblGrid>
        <w:gridCol w:w="673"/>
        <w:gridCol w:w="2640"/>
        <w:gridCol w:w="1416"/>
        <w:gridCol w:w="2452"/>
        <w:gridCol w:w="2575"/>
        <w:gridCol w:w="3838"/>
      </w:tblGrid>
      <w:tr>
        <w:trPr>
          <w:trHeight w:val="300" w:hRule="atLeast"/>
          <w:trHeight w:val="144" w:hRule="atLeast"/>
        </w:trPr>
        <w:tc>
          <w:tcPr>
            <w:tcW w:w="4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8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217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 Возникновение религий. Мировые религии и иудаизм. Основатели религий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книги христианства, ислама, иудаизма и буддизма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Хранители предания в религиях мира</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30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Добро и зло</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09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религиозных традициях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Священные сооружения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Искусство в религиозной культуре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Творческие работы учащихся</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Религиозная культура народов России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Религиозные ритуалы. Обычаи и обряды</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и календари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163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Религия и мораль. Нравственные заповеди в христианстве, исламе, буддизме и иудаизме</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Милосердие, забота о слабых, взаимопомощь</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630"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семейные ценности</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Долг, свобода, ответственность, труд</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825" w:hRule="atLeast"/>
          <w:trHeight w:val="144" w:hRule="atLeast"/>
        </w:trPr>
        <w:tc>
          <w:tcPr>
            <w:tcW w:w="47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Подведение итогов</w:t>
            </w:r>
          </w:p>
        </w:tc>
        <w:tc>
          <w:tcPr>
            <w:tcW w:w="9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6" w:type="dxa"/>
            <w:tcBorders/>
            <w:tcMar>
              <w:top w:w="50" w:type="dxa"/>
              <w:left w:w="100" w:type="dxa"/>
            </w:tcMar>
            <w:vAlign w:val="center"/>
          </w:tcPr>
          <w:p>
            <w:pPr>
              <w:spacing w:before="0" w:after="0" w:line="276"/>
              <w:ind w:left="135"/>
              <w:jc w:val="center"/>
            </w:pPr>
          </w:p>
        </w:tc>
        <w:tc>
          <w:tcPr>
            <w:tcW w:w="1802" w:type="dxa"/>
            <w:tcBorders/>
            <w:tcMar>
              <w:top w:w="50" w:type="dxa"/>
              <w:left w:w="100" w:type="dxa"/>
            </w:tcMar>
            <w:vAlign w:val="center"/>
          </w:tcPr>
          <w:p>
            <w:pPr>
              <w:spacing w:before="0" w:after="0" w:line="276"/>
              <w:ind w:left="135"/>
              <w:jc w:val="center"/>
            </w:pPr>
          </w:p>
        </w:tc>
        <w:tc>
          <w:tcPr>
            <w:tcW w:w="268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86" w:type="dxa"/>
            <w:tcBorders/>
            <w:tcMar>
              <w:top w:w="50" w:type="dxa"/>
              <w:left w:w="100" w:type="dxa"/>
            </w:tcMar>
            <w:vAlign w:val="center"/>
          </w:tcPr>
          <w:p>
            <w:pPr>
              <w:jc w:val="left"/>
            </w:pPr>
          </w:p>
        </w:tc>
      </w:tr>
    </w:tbl>
    <w:p>
      <w:pPr>
        <w:sectPr>
          <w:pgSz w:w="16383" w:h="11906" w:orient="landscape"/>
        </w:sectPr>
      </w:pPr>
    </w:p>
    <w:bookmarkStart w:name="block-14935919" w:id="21"/>
    <w:p>
      <w:pPr>
        <w:sectPr>
          <w:pgSz w:w="16383" w:h="11906" w:orient="landscape"/>
        </w:sectPr>
      </w:pPr>
    </w:p>
    <w:bookmarkEnd w:id="21"/>
    <w:bookmarkEnd w:id="20"/>
    <w:bookmarkStart w:name="block-14935920"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54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4935920" w:id="23"/>
    <w:p>
      <w:pPr>
        <w:sectPr>
          <w:pgSz w:w="16383" w:h="11906" w:orient="landscape"/>
        </w:sectPr>
      </w:pPr>
    </w:p>
    <w:bookmarkEnd w:id="23"/>
    <w:bookmarkEnd w:id="22"/>
    <w:bookmarkStart w:name="block-14935915"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-наша Родина.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и религия.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христианство пришло на Русь.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 мир, человек.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Ошибка первых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Вдали от рая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ожидании Спасителя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Десять запоеведей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Благовещение. Рождество Христово.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Богоявление. Искушение в пустыне.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Нагорная проповедь.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Евангельские притчи.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Пасха.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учебные проекты.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Храмы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Икона.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Церковнославянский язык.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Православная молитва.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Церковь.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Причастие.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Покаяние.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Родители и дети.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Монашество.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 и творчество.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 вершина добродетелей.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 Божий и суд человечесткий.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Отечество земное и небесное.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Промежуточная аттестация.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Православие в России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4935915" w:id="25"/>
    <w:p>
      <w:pPr>
        <w:sectPr>
          <w:pgSz w:w="16383" w:h="11906" w:orient="landscape"/>
        </w:sectPr>
      </w:pPr>
    </w:p>
    <w:bookmarkEnd w:id="25"/>
    <w:bookmarkEnd w:id="24"/>
    <w:bookmarkStart w:name="block-14935911"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27"/>
      <w:r>
        <w:rPr>
          <w:rFonts w:ascii="Times New Roman" w:hAnsi="Times New Roman"/>
          <w:b w:val="false"/>
          <w:i w:val="false"/>
          <w:color w:val="000000"/>
          <w:sz w:val="28"/>
        </w:rPr>
        <w:t>Пособие для учителя</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ee01ba2-a237-41f5-8cee-38f8e9e11c73" w:id="28"/>
      <w:r>
        <w:rPr>
          <w:rFonts w:ascii="Times New Roman" w:hAnsi="Times New Roman"/>
          <w:b w:val="false"/>
          <w:i w:val="false"/>
          <w:color w:val="000000"/>
          <w:sz w:val="28"/>
        </w:rPr>
        <w:t>Библиотека ЦОК</w:t>
      </w:r>
      <w:bookmarkEnd w:id="2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4935911" w:id="29"/>
    <w:p>
      <w:pPr>
        <w:sectPr>
          <w:pgSz w:w="11906" w:h="16383" w:orient="portrait"/>
        </w:sectPr>
      </w:pPr>
    </w:p>
    <w:bookmarkEnd w:id="29"/>
    <w:bookmarkEnd w:id="2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