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C02" w:rsidRPr="002E4245" w:rsidRDefault="00256C02" w:rsidP="00256C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4245">
        <w:rPr>
          <w:rFonts w:ascii="Times New Roman" w:hAnsi="Times New Roman" w:cs="Times New Roman"/>
          <w:sz w:val="24"/>
          <w:szCs w:val="24"/>
        </w:rPr>
        <w:t>КОМИТЕТ ПО ДЕЛАМ ОБРАЗОВАНИЯ ГОРОДА ЧЕЛЯБИНСКА</w:t>
      </w:r>
    </w:p>
    <w:p w:rsidR="00256C02" w:rsidRPr="002E4245" w:rsidRDefault="00256C02" w:rsidP="00256C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4245"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256C02" w:rsidRPr="002E4245" w:rsidRDefault="00256C02" w:rsidP="00256C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4245">
        <w:rPr>
          <w:rFonts w:ascii="Times New Roman" w:hAnsi="Times New Roman" w:cs="Times New Roman"/>
          <w:b/>
          <w:sz w:val="24"/>
          <w:szCs w:val="24"/>
        </w:rPr>
        <w:t>«СРЕДНЯЯ ОБЩЕОБРАЗОВАТЕЛЬНАЯ ШКОЛА №71 г. ЧЕЛЯБИНСКА»</w:t>
      </w:r>
    </w:p>
    <w:p w:rsidR="00256C02" w:rsidRDefault="00256C02" w:rsidP="00256C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4245">
        <w:rPr>
          <w:rFonts w:ascii="Times New Roman" w:hAnsi="Times New Roman" w:cs="Times New Roman"/>
          <w:sz w:val="24"/>
          <w:szCs w:val="24"/>
        </w:rPr>
        <w:t>(МБОУ «СОШ №71 г. ЧЕЛЯБИНСКА»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256C02" w:rsidRDefault="00256C02" w:rsidP="00256C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454025, г. Челябинск, ул. 32 годовщины Октября, 18а, тел.721-54-09, тел.</w:t>
      </w:r>
      <w:r w:rsidRPr="002E4245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факс 721-54-92</w:t>
      </w:r>
    </w:p>
    <w:p w:rsidR="00256C02" w:rsidRDefault="00256C02" w:rsidP="00256C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ОКПО 36922206, ОГРН 1027402821291, ИНН</w:t>
      </w:r>
      <w:r w:rsidRPr="00BF49C7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КПП</w:t>
      </w:r>
      <w:r w:rsidRPr="00BF49C7">
        <w:rPr>
          <w:rFonts w:ascii="Times New Roman" w:hAnsi="Times New Roman" w:cs="Times New Roman"/>
          <w:sz w:val="24"/>
          <w:szCs w:val="24"/>
        </w:rPr>
        <w:t xml:space="preserve"> 7450011622/</w:t>
      </w:r>
      <w:r>
        <w:rPr>
          <w:rFonts w:ascii="Times New Roman" w:hAnsi="Times New Roman" w:cs="Times New Roman"/>
          <w:sz w:val="24"/>
          <w:szCs w:val="24"/>
        </w:rPr>
        <w:t>745001001</w:t>
      </w:r>
    </w:p>
    <w:p w:rsidR="00256C02" w:rsidRDefault="00256C02" w:rsidP="00256C02"/>
    <w:p w:rsidR="00256C02" w:rsidRDefault="00256C02" w:rsidP="00256C02"/>
    <w:p w:rsidR="00256C02" w:rsidRDefault="00256C02" w:rsidP="00256C02"/>
    <w:p w:rsidR="00256C02" w:rsidRDefault="00256C02" w:rsidP="00256C02"/>
    <w:p w:rsidR="00256C02" w:rsidRDefault="00256C02" w:rsidP="00256C02"/>
    <w:p w:rsidR="00256C02" w:rsidRDefault="00256C02" w:rsidP="00256C02"/>
    <w:p w:rsidR="00256C02" w:rsidRDefault="00256C02" w:rsidP="00256C02"/>
    <w:p w:rsidR="00256C02" w:rsidRPr="00BF49C7" w:rsidRDefault="00256C02" w:rsidP="00256C02">
      <w:pPr>
        <w:spacing w:before="80" w:line="285" w:lineRule="auto"/>
        <w:ind w:left="328" w:right="611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BF49C7">
        <w:rPr>
          <w:rFonts w:ascii="Times New Roman" w:hAnsi="Times New Roman"/>
          <w:b/>
          <w:bCs/>
          <w:sz w:val="40"/>
          <w:szCs w:val="40"/>
        </w:rPr>
        <w:t>Аннотация к рабочей программе</w:t>
      </w:r>
      <w:r w:rsidR="00127D66">
        <w:rPr>
          <w:rFonts w:ascii="Times New Roman" w:eastAsia="Times New Roman" w:hAnsi="Times New Roman" w:cs="Times New Roman"/>
          <w:b/>
          <w:sz w:val="40"/>
          <w:szCs w:val="40"/>
        </w:rPr>
        <w:t xml:space="preserve"> основного общего образования (О</w:t>
      </w:r>
      <w:r w:rsidRPr="00BF49C7">
        <w:rPr>
          <w:rFonts w:ascii="Times New Roman" w:eastAsia="Times New Roman" w:hAnsi="Times New Roman" w:cs="Times New Roman"/>
          <w:b/>
          <w:sz w:val="40"/>
          <w:szCs w:val="40"/>
        </w:rPr>
        <w:t>ОО)</w:t>
      </w:r>
    </w:p>
    <w:p w:rsidR="00256C02" w:rsidRPr="002814D0" w:rsidRDefault="00256C02" w:rsidP="00256C02">
      <w:pPr>
        <w:widowControl w:val="0"/>
        <w:autoSpaceDE w:val="0"/>
        <w:autoSpaceDN w:val="0"/>
        <w:spacing w:after="0" w:line="259" w:lineRule="auto"/>
        <w:ind w:right="611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2814D0">
        <w:rPr>
          <w:rFonts w:ascii="Times New Roman" w:eastAsia="Times New Roman" w:hAnsi="Times New Roman" w:cs="Times New Roman"/>
          <w:b/>
          <w:sz w:val="32"/>
          <w:szCs w:val="32"/>
        </w:rPr>
        <w:t>«</w:t>
      </w:r>
      <w:r w:rsidR="003D5D44">
        <w:rPr>
          <w:rFonts w:ascii="Times New Roman" w:eastAsia="Times New Roman" w:hAnsi="Times New Roman" w:cs="Times New Roman"/>
          <w:b/>
          <w:sz w:val="32"/>
          <w:szCs w:val="32"/>
        </w:rPr>
        <w:t>ВЕРОЯТНОСТЬ И СТАТИСТИКА</w:t>
      </w:r>
      <w:r w:rsidRPr="002814D0">
        <w:rPr>
          <w:rFonts w:ascii="Times New Roman" w:eastAsia="Times New Roman" w:hAnsi="Times New Roman" w:cs="Times New Roman"/>
          <w:b/>
          <w:bCs/>
          <w:sz w:val="32"/>
          <w:szCs w:val="32"/>
        </w:rPr>
        <w:t>»</w:t>
      </w:r>
    </w:p>
    <w:p w:rsidR="00256C02" w:rsidRPr="00BF49C7" w:rsidRDefault="00256C02" w:rsidP="00256C02">
      <w:pPr>
        <w:widowControl w:val="0"/>
        <w:autoSpaceDE w:val="0"/>
        <w:autoSpaceDN w:val="0"/>
        <w:spacing w:before="5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56C02" w:rsidRPr="00BF49C7" w:rsidRDefault="00FC4DB1" w:rsidP="00FC4DB1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</w:t>
      </w:r>
      <w:r w:rsidR="00256C02">
        <w:rPr>
          <w:rFonts w:ascii="Times New Roman" w:eastAsia="Times New Roman" w:hAnsi="Times New Roman" w:cs="Times New Roman"/>
          <w:sz w:val="28"/>
          <w:szCs w:val="28"/>
        </w:rPr>
        <w:t>(</w:t>
      </w:r>
      <w:r w:rsidR="003D5D44">
        <w:rPr>
          <w:rFonts w:ascii="Times New Roman" w:eastAsia="Times New Roman" w:hAnsi="Times New Roman" w:cs="Times New Roman"/>
          <w:sz w:val="28"/>
          <w:szCs w:val="28"/>
        </w:rPr>
        <w:t>7</w:t>
      </w:r>
      <w:r w:rsidR="00127D66">
        <w:rPr>
          <w:rFonts w:ascii="Times New Roman" w:eastAsia="Times New Roman" w:hAnsi="Times New Roman" w:cs="Times New Roman"/>
          <w:sz w:val="28"/>
          <w:szCs w:val="28"/>
        </w:rPr>
        <w:t>-9</w:t>
      </w:r>
      <w:r w:rsidR="00256C02" w:rsidRPr="00BF49C7">
        <w:rPr>
          <w:rFonts w:ascii="Times New Roman" w:eastAsia="Times New Roman" w:hAnsi="Times New Roman" w:cs="Times New Roman"/>
          <w:sz w:val="28"/>
          <w:szCs w:val="28"/>
        </w:rPr>
        <w:t xml:space="preserve"> КЛАССЫ</w:t>
      </w:r>
      <w:r w:rsidR="00256C02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256C02" w:rsidRDefault="00256C02" w:rsidP="00256C02">
      <w:pPr>
        <w:jc w:val="center"/>
      </w:pPr>
    </w:p>
    <w:p w:rsidR="00E26CD5" w:rsidRDefault="00E26CD5" w:rsidP="00256C02">
      <w:pPr>
        <w:jc w:val="center"/>
      </w:pPr>
    </w:p>
    <w:p w:rsidR="00E26CD5" w:rsidRDefault="00E26CD5" w:rsidP="00256C02">
      <w:pPr>
        <w:jc w:val="center"/>
      </w:pPr>
    </w:p>
    <w:p w:rsidR="00E26CD5" w:rsidRDefault="00E26CD5" w:rsidP="00256C02">
      <w:pPr>
        <w:jc w:val="center"/>
      </w:pPr>
    </w:p>
    <w:p w:rsidR="00E26CD5" w:rsidRDefault="00E26CD5" w:rsidP="00256C02">
      <w:pPr>
        <w:jc w:val="center"/>
      </w:pPr>
    </w:p>
    <w:p w:rsidR="00E26CD5" w:rsidRDefault="00E26CD5" w:rsidP="00256C02">
      <w:pPr>
        <w:jc w:val="center"/>
      </w:pPr>
    </w:p>
    <w:p w:rsidR="00E26CD5" w:rsidRDefault="00E26CD5" w:rsidP="00256C02">
      <w:pPr>
        <w:jc w:val="center"/>
      </w:pPr>
    </w:p>
    <w:p w:rsidR="00E26CD5" w:rsidRDefault="00E26CD5" w:rsidP="00256C02">
      <w:pPr>
        <w:jc w:val="center"/>
      </w:pPr>
    </w:p>
    <w:p w:rsidR="00E26CD5" w:rsidRDefault="00E26CD5" w:rsidP="00256C02">
      <w:pPr>
        <w:jc w:val="center"/>
      </w:pPr>
    </w:p>
    <w:p w:rsidR="00E26CD5" w:rsidRDefault="00E26CD5" w:rsidP="00256C02">
      <w:pPr>
        <w:jc w:val="center"/>
      </w:pPr>
    </w:p>
    <w:p w:rsidR="00E26CD5" w:rsidRDefault="00E26CD5" w:rsidP="00256C02">
      <w:pPr>
        <w:jc w:val="center"/>
      </w:pPr>
    </w:p>
    <w:p w:rsidR="00E26CD5" w:rsidRDefault="00E26CD5" w:rsidP="00256C02">
      <w:pPr>
        <w:jc w:val="center"/>
      </w:pPr>
    </w:p>
    <w:p w:rsidR="00E26CD5" w:rsidRDefault="00E26CD5" w:rsidP="00256C02">
      <w:pPr>
        <w:jc w:val="center"/>
      </w:pPr>
    </w:p>
    <w:p w:rsidR="003D5D44" w:rsidRDefault="00F5112C" w:rsidP="003D5D4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Челябинск-2023</w:t>
      </w:r>
      <w:bookmarkStart w:id="0" w:name="_GoBack"/>
      <w:bookmarkEnd w:id="0"/>
    </w:p>
    <w:p w:rsidR="003D5D44" w:rsidRDefault="003D5D44" w:rsidP="003D5D4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5D44">
        <w:rPr>
          <w:rFonts w:ascii="Times New Roman" w:hAnsi="Times New Roman" w:cs="Times New Roman"/>
          <w:sz w:val="24"/>
          <w:szCs w:val="24"/>
        </w:rPr>
        <w:lastRenderedPageBreak/>
        <w:t xml:space="preserve">Рабочая программа по предмету "Вероятность и статистика" для обучающихся 7-9 классов разработана на основе Федерального государственного образовательного стандарта основного общего образования с учётом и современных мировых требований, предъявляемых к математическому образованию, и традиций российского образования, которые обеспечивают овладение ключевыми компетенциями, составляющими основу для непрерывного образования и саморазвития, а также целостность общекультурного, личностного и познавательного развития обучающихся. </w:t>
      </w:r>
    </w:p>
    <w:p w:rsidR="00864E36" w:rsidRDefault="003D5D44" w:rsidP="003D5D4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5D44">
        <w:rPr>
          <w:rFonts w:ascii="Times New Roman" w:hAnsi="Times New Roman" w:cs="Times New Roman"/>
          <w:sz w:val="24"/>
          <w:szCs w:val="24"/>
        </w:rPr>
        <w:t>В программе учтены идеи и положения Концепции развития математического образования в Российской Федерации. Практическая полезность ма</w:t>
      </w:r>
      <w:r w:rsidR="00864E36">
        <w:rPr>
          <w:rFonts w:ascii="Times New Roman" w:hAnsi="Times New Roman" w:cs="Times New Roman"/>
          <w:sz w:val="24"/>
          <w:szCs w:val="24"/>
        </w:rPr>
        <w:t>тематики обусловлена тем, что её</w:t>
      </w:r>
      <w:r w:rsidRPr="003D5D44">
        <w:rPr>
          <w:rFonts w:ascii="Times New Roman" w:hAnsi="Times New Roman" w:cs="Times New Roman"/>
          <w:sz w:val="24"/>
          <w:szCs w:val="24"/>
        </w:rPr>
        <w:t xml:space="preserve"> предметом являются фундаментальные структуры нашего мира: пространственные формы и количественные отношения от простейших, усваиваемых в непосредственном опыте, до достаточно сложных, необходимых для развития научных и прикладных идей. Без конкретных математических знаний затруднено понимание принципов устройства и использования современной техники, восприятие и интерпретация разнообразной социальной, экономической, политической информации, малоэффективна повседневная практическая деятельность. </w:t>
      </w:r>
    </w:p>
    <w:p w:rsidR="007B15FA" w:rsidRDefault="003D5D44" w:rsidP="007B15F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5D44">
        <w:rPr>
          <w:rFonts w:ascii="Times New Roman" w:hAnsi="Times New Roman" w:cs="Times New Roman"/>
          <w:sz w:val="24"/>
          <w:szCs w:val="24"/>
        </w:rPr>
        <w:t xml:space="preserve">Каждому человеку в своей </w:t>
      </w:r>
      <w:r w:rsidR="00864E36">
        <w:rPr>
          <w:rFonts w:ascii="Times New Roman" w:hAnsi="Times New Roman" w:cs="Times New Roman"/>
          <w:sz w:val="24"/>
          <w:szCs w:val="24"/>
        </w:rPr>
        <w:t>жизни приходится выполнять расчё</w:t>
      </w:r>
      <w:r w:rsidRPr="003D5D44">
        <w:rPr>
          <w:rFonts w:ascii="Times New Roman" w:hAnsi="Times New Roman" w:cs="Times New Roman"/>
          <w:sz w:val="24"/>
          <w:szCs w:val="24"/>
        </w:rPr>
        <w:t>ты и составлять алгоритмы, находить и применять фор</w:t>
      </w:r>
      <w:r w:rsidR="00864E36">
        <w:rPr>
          <w:rFonts w:ascii="Times New Roman" w:hAnsi="Times New Roman" w:cs="Times New Roman"/>
          <w:sz w:val="24"/>
          <w:szCs w:val="24"/>
        </w:rPr>
        <w:t>мулы, владеть практическими приё</w:t>
      </w:r>
      <w:r w:rsidRPr="003D5D44">
        <w:rPr>
          <w:rFonts w:ascii="Times New Roman" w:hAnsi="Times New Roman" w:cs="Times New Roman"/>
          <w:sz w:val="24"/>
          <w:szCs w:val="24"/>
        </w:rPr>
        <w:t>мами геометрических измерений и построений, читать информацию, представленную в виде таблиц, диаграмм и граф</w:t>
      </w:r>
      <w:r w:rsidR="00864E36">
        <w:rPr>
          <w:rFonts w:ascii="Times New Roman" w:hAnsi="Times New Roman" w:cs="Times New Roman"/>
          <w:sz w:val="24"/>
          <w:szCs w:val="24"/>
        </w:rPr>
        <w:t>иков, жить в условиях неопределё</w:t>
      </w:r>
      <w:r w:rsidRPr="003D5D44">
        <w:rPr>
          <w:rFonts w:ascii="Times New Roman" w:hAnsi="Times New Roman" w:cs="Times New Roman"/>
          <w:sz w:val="24"/>
          <w:szCs w:val="24"/>
        </w:rPr>
        <w:t>нности и понимать вероятностный характер случайных событий. Одновременно с расширением сфер применения матем</w:t>
      </w:r>
      <w:r w:rsidR="00864E36">
        <w:rPr>
          <w:rFonts w:ascii="Times New Roman" w:hAnsi="Times New Roman" w:cs="Times New Roman"/>
          <w:sz w:val="24"/>
          <w:szCs w:val="24"/>
        </w:rPr>
        <w:t>атики в современном обществе всё</w:t>
      </w:r>
      <w:r w:rsidRPr="003D5D44">
        <w:rPr>
          <w:rFonts w:ascii="Times New Roman" w:hAnsi="Times New Roman" w:cs="Times New Roman"/>
          <w:sz w:val="24"/>
          <w:szCs w:val="24"/>
        </w:rPr>
        <w:t xml:space="preserve"> более важным становится математический стиль мы</w:t>
      </w:r>
      <w:r w:rsidR="00864E36">
        <w:rPr>
          <w:rFonts w:ascii="Times New Roman" w:hAnsi="Times New Roman" w:cs="Times New Roman"/>
          <w:sz w:val="24"/>
          <w:szCs w:val="24"/>
        </w:rPr>
        <w:t>шления, проявляющийся в определё</w:t>
      </w:r>
      <w:r w:rsidRPr="003D5D44">
        <w:rPr>
          <w:rFonts w:ascii="Times New Roman" w:hAnsi="Times New Roman" w:cs="Times New Roman"/>
          <w:sz w:val="24"/>
          <w:szCs w:val="24"/>
        </w:rPr>
        <w:t>нных умственных навыках.</w:t>
      </w:r>
    </w:p>
    <w:p w:rsidR="007B15FA" w:rsidRPr="007B15FA" w:rsidRDefault="003D5D44" w:rsidP="007B15F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5D44">
        <w:rPr>
          <w:rFonts w:ascii="Times New Roman" w:hAnsi="Times New Roman" w:cs="Times New Roman"/>
          <w:sz w:val="24"/>
          <w:szCs w:val="24"/>
        </w:rPr>
        <w:t xml:space="preserve"> </w:t>
      </w:r>
      <w:r w:rsidR="007B15FA" w:rsidRPr="007B15FA">
        <w:rPr>
          <w:rFonts w:ascii="Times New Roman" w:hAnsi="Times New Roman" w:cs="Times New Roman"/>
          <w:sz w:val="24"/>
          <w:szCs w:val="24"/>
        </w:rPr>
        <w:t>Обучение математике даёт возможность развивать у обучающихся точную, рациональную и информативную речь, умение отбирать наиболее подходящие языковые, символические, графические средства для выражения суждений и наглядного их представления. Необходимым компонентом общей культуры в современном толковании является общее знакомство с методами познания действительности, представление о предмете и методах математики, их отличий от методов других естественных и гуманитарных наук, об особенностях применения математики для решения научных и пр</w:t>
      </w:r>
      <w:r w:rsidR="007B15FA">
        <w:rPr>
          <w:rFonts w:ascii="Times New Roman" w:hAnsi="Times New Roman" w:cs="Times New Roman"/>
          <w:sz w:val="24"/>
          <w:szCs w:val="24"/>
        </w:rPr>
        <w:t>икладных задач. М</w:t>
      </w:r>
      <w:r w:rsidR="007B15FA" w:rsidRPr="007B15FA">
        <w:rPr>
          <w:rFonts w:ascii="Times New Roman" w:hAnsi="Times New Roman" w:cs="Times New Roman"/>
          <w:sz w:val="24"/>
          <w:szCs w:val="24"/>
        </w:rPr>
        <w:t xml:space="preserve">атематическое образование вносит свой вклад в формирование общей культуры человека. Изучение математики также способствует эстетическому воспитанию человека, пониманию красоты и изящества математических рассуждений, восприятию геометрических форм, усвоению идеи симметрии. </w:t>
      </w:r>
    </w:p>
    <w:p w:rsidR="007F3001" w:rsidRPr="007B15FA" w:rsidRDefault="007B15FA" w:rsidP="007B15F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15FA">
        <w:rPr>
          <w:rFonts w:ascii="Times New Roman" w:hAnsi="Times New Roman" w:cs="Times New Roman"/>
          <w:sz w:val="24"/>
          <w:szCs w:val="24"/>
        </w:rPr>
        <w:t>В соответствии с данными целями в структуре программы учебного курса «Вероятность и статистика» основной школы выделены следующие содержательнометодические линии: «Представление данных и описательная статистика»; «Вероятность»; «Элементы комбинаторики»; «Введение в теорию графов».</w:t>
      </w:r>
    </w:p>
    <w:p w:rsidR="007B15FA" w:rsidRDefault="007B15FA" w:rsidP="007B15F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15FA">
        <w:rPr>
          <w:rFonts w:ascii="Times New Roman" w:hAnsi="Times New Roman" w:cs="Times New Roman"/>
          <w:sz w:val="24"/>
          <w:szCs w:val="24"/>
        </w:rPr>
        <w:t xml:space="preserve"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 до сбора, представления и анализа данных с использованием статистических характеристик средних </w:t>
      </w:r>
      <w:r w:rsidRPr="007B15FA">
        <w:rPr>
          <w:rFonts w:ascii="Times New Roman" w:hAnsi="Times New Roman" w:cs="Times New Roman"/>
          <w:sz w:val="24"/>
          <w:szCs w:val="24"/>
        </w:rPr>
        <w:lastRenderedPageBreak/>
        <w:t xml:space="preserve">и рассеивания. Работая с данными, обучающиеся учатся считывать и интерпретировать 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 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здесь имеют практические задания, в частности опыты с классическими вероятностными моделями. Понятие вероятности вводится как мера правдоподобия случайного события. </w:t>
      </w:r>
    </w:p>
    <w:p w:rsidR="007B15FA" w:rsidRPr="007B15FA" w:rsidRDefault="007B15FA" w:rsidP="007B15F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15FA">
        <w:rPr>
          <w:rFonts w:ascii="Times New Roman" w:hAnsi="Times New Roman" w:cs="Times New Roman"/>
          <w:sz w:val="24"/>
          <w:szCs w:val="24"/>
        </w:rPr>
        <w:t>При изучении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курс входят начальные представления о случайных величинах и их числовых характеристиках. Также в рамках этого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 w:rsidR="007B15FA" w:rsidRDefault="007B15FA" w:rsidP="007B15F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15FA">
        <w:rPr>
          <w:rFonts w:ascii="Times New Roman" w:hAnsi="Times New Roman" w:cs="Times New Roman"/>
          <w:sz w:val="24"/>
          <w:szCs w:val="24"/>
        </w:rPr>
        <w:t xml:space="preserve">В 7 классе изучается курс «Вероятность и статистика», в который входят разделы: «Представление данных»; «Описательная статистика»; «Случайная изменчивость»; «Графы»; «Логические утверждения и высказывания»; «Случайные опыты и случайные события». В 8 классе изучается курс «Вероятность и статистика», в который входят разделы: «Множества»; «Математическое описание случайных явлений»; «Рассеивание данных»; «Деревья»; «Математические рассуждения»; «Операции над случайными событиями»; «Условная вероятность и независимые события». В 9 классе изучается курс «Вероятность и статистика», в который входят разделы: «Элементы комбинаторики»; "Геометрическая вероятность"; «Испытания Бернулли»; "Случайные величины". </w:t>
      </w:r>
    </w:p>
    <w:p w:rsidR="007B15FA" w:rsidRPr="007B15FA" w:rsidRDefault="007B15FA" w:rsidP="007B15F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15FA">
        <w:rPr>
          <w:rFonts w:ascii="Times New Roman" w:hAnsi="Times New Roman" w:cs="Times New Roman"/>
          <w:sz w:val="24"/>
          <w:szCs w:val="24"/>
        </w:rPr>
        <w:t>На изучение курса «Вероятность и статистика» в 7—9 классах отводится 1 учебный час в неделю в течение каждого года обучения, всего 102 учебных часа.</w:t>
      </w:r>
    </w:p>
    <w:sectPr w:rsidR="007B15FA" w:rsidRPr="007B15FA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50EB" w:rsidRDefault="00B350EB">
      <w:pPr>
        <w:spacing w:after="0" w:line="240" w:lineRule="auto"/>
      </w:pPr>
      <w:r>
        <w:separator/>
      </w:r>
    </w:p>
  </w:endnote>
  <w:endnote w:type="continuationSeparator" w:id="0">
    <w:p w:rsidR="00B350EB" w:rsidRDefault="00B35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64E" w:rsidRDefault="00B350EB">
    <w:pPr>
      <w:pStyle w:val="a3"/>
      <w:spacing w:line="14" w:lineRule="auto"/>
      <w:rPr>
        <w:sz w:val="20"/>
      </w:rPr>
    </w:pPr>
    <w:r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8.7pt;margin-top:793.15pt;width:17.05pt;height:14.25pt;z-index:-251658752;mso-position-horizontal-relative:page;mso-position-vertical-relative:page" filled="f" stroked="f">
          <v:textbox inset="0,0,0,0">
            <w:txbxContent>
              <w:p w:rsidR="00F6364E" w:rsidRDefault="00B42A4B">
                <w:pPr>
                  <w:spacing w:before="11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F5112C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50EB" w:rsidRDefault="00B350EB">
      <w:pPr>
        <w:spacing w:after="0" w:line="240" w:lineRule="auto"/>
      </w:pPr>
      <w:r>
        <w:separator/>
      </w:r>
    </w:p>
  </w:footnote>
  <w:footnote w:type="continuationSeparator" w:id="0">
    <w:p w:rsidR="00B350EB" w:rsidRDefault="00B350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64E" w:rsidRDefault="00B350EB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5A17"/>
    <w:multiLevelType w:val="hybridMultilevel"/>
    <w:tmpl w:val="EC9A8FF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02CC6B3B"/>
    <w:multiLevelType w:val="hybridMultilevel"/>
    <w:tmpl w:val="1C3C88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23AE4"/>
    <w:multiLevelType w:val="hybridMultilevel"/>
    <w:tmpl w:val="7450BE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CC62A9"/>
    <w:multiLevelType w:val="hybridMultilevel"/>
    <w:tmpl w:val="9014DF9C"/>
    <w:lvl w:ilvl="0" w:tplc="041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4">
    <w:nsid w:val="64EE4DC2"/>
    <w:multiLevelType w:val="hybridMultilevel"/>
    <w:tmpl w:val="937433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E1149E"/>
    <w:multiLevelType w:val="hybridMultilevel"/>
    <w:tmpl w:val="6C1E19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4AD"/>
    <w:rsid w:val="00127D66"/>
    <w:rsid w:val="00256C02"/>
    <w:rsid w:val="002814D0"/>
    <w:rsid w:val="002A28B7"/>
    <w:rsid w:val="002C6B4E"/>
    <w:rsid w:val="00371C84"/>
    <w:rsid w:val="003D5D44"/>
    <w:rsid w:val="005F105E"/>
    <w:rsid w:val="00671951"/>
    <w:rsid w:val="007B15FA"/>
    <w:rsid w:val="007F3001"/>
    <w:rsid w:val="00864E36"/>
    <w:rsid w:val="00996D98"/>
    <w:rsid w:val="00A154AD"/>
    <w:rsid w:val="00AF3A80"/>
    <w:rsid w:val="00B350EB"/>
    <w:rsid w:val="00B42A4B"/>
    <w:rsid w:val="00E26CD5"/>
    <w:rsid w:val="00E546D9"/>
    <w:rsid w:val="00F41EB4"/>
    <w:rsid w:val="00F5112C"/>
    <w:rsid w:val="00FA5278"/>
    <w:rsid w:val="00FC4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C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E26CD5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E26CD5"/>
  </w:style>
  <w:style w:type="paragraph" w:styleId="a5">
    <w:name w:val="List Paragraph"/>
    <w:basedOn w:val="a"/>
    <w:uiPriority w:val="34"/>
    <w:qFormat/>
    <w:rsid w:val="00E26C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C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E26CD5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E26CD5"/>
  </w:style>
  <w:style w:type="paragraph" w:styleId="a5">
    <w:name w:val="List Paragraph"/>
    <w:basedOn w:val="a"/>
    <w:uiPriority w:val="34"/>
    <w:qFormat/>
    <w:rsid w:val="00E26C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853</Words>
  <Characters>4865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16</cp:revision>
  <dcterms:created xsi:type="dcterms:W3CDTF">2024-07-02T08:47:00Z</dcterms:created>
  <dcterms:modified xsi:type="dcterms:W3CDTF">2024-07-03T08:30:00Z</dcterms:modified>
</cp:coreProperties>
</file>