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4B" w:rsidRDefault="00B2034B" w:rsidP="00B203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B2034B" w:rsidRDefault="00B2034B" w:rsidP="00B203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2034B" w:rsidRDefault="00B2034B" w:rsidP="00B203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B2034B" w:rsidRDefault="00B2034B" w:rsidP="00B203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B2034B" w:rsidRDefault="00B2034B" w:rsidP="00B203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B2034B" w:rsidRDefault="00B2034B" w:rsidP="00B203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B2034B" w:rsidRDefault="00B2034B" w:rsidP="00B203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34B" w:rsidRDefault="00B2034B" w:rsidP="00B2034B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B2034B" w:rsidRDefault="00B2034B" w:rsidP="00B2034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B66DD">
        <w:rPr>
          <w:rFonts w:ascii="Times New Roman" w:hAnsi="Times New Roman"/>
          <w:b/>
          <w:sz w:val="24"/>
          <w:szCs w:val="24"/>
        </w:rPr>
        <w:t>Информация о</w:t>
      </w:r>
      <w:r w:rsidRPr="00DB66DD">
        <w:rPr>
          <w:rFonts w:ascii="Times New Roman" w:eastAsia="Times New Roman" w:hAnsi="Times New Roman"/>
          <w:b/>
          <w:sz w:val="24"/>
          <w:szCs w:val="24"/>
        </w:rPr>
        <w:t xml:space="preserve"> федеральных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государственных</w:t>
      </w:r>
      <w:r w:rsidRPr="00DB66DD">
        <w:rPr>
          <w:rFonts w:ascii="Times New Roman" w:eastAsia="Times New Roman" w:hAnsi="Times New Roman"/>
          <w:b/>
          <w:spacing w:val="-57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образовательных</w:t>
      </w:r>
      <w:r w:rsidRPr="00DB66DD">
        <w:rPr>
          <w:rFonts w:ascii="Times New Roman" w:eastAsia="Times New Roman" w:hAnsi="Times New Roman"/>
          <w:b/>
          <w:sz w:val="24"/>
          <w:szCs w:val="24"/>
        </w:rPr>
        <w:tab/>
        <w:t>стандартах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О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ОО,</w:t>
      </w:r>
      <w:r w:rsidRPr="00DB66DD">
        <w:rPr>
          <w:rFonts w:ascii="Times New Roman" w:eastAsia="Times New Roman" w:hAnsi="Times New Roman"/>
          <w:b/>
          <w:sz w:val="24"/>
          <w:szCs w:val="24"/>
        </w:rPr>
        <w:tab/>
        <w:t xml:space="preserve">федеральных государственных </w:t>
      </w:r>
      <w:r w:rsidRPr="00DB66DD">
        <w:rPr>
          <w:rFonts w:ascii="Times New Roman" w:eastAsia="Times New Roman" w:hAnsi="Times New Roman"/>
          <w:b/>
          <w:spacing w:val="-58"/>
          <w:sz w:val="24"/>
          <w:szCs w:val="24"/>
        </w:rPr>
        <w:t xml:space="preserve">      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требованиях,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об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 xml:space="preserve">образовательных </w:t>
      </w:r>
      <w:r w:rsidRPr="00DB66DD">
        <w:rPr>
          <w:rFonts w:ascii="Times New Roman" w:eastAsia="Times New Roman" w:hAnsi="Times New Roman"/>
          <w:b/>
          <w:spacing w:val="-57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стандартах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и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самостоятельно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устанавливаемых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требованиях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(при их</w:t>
      </w:r>
      <w:r w:rsidRPr="00DB66DD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наличии)</w:t>
      </w:r>
    </w:p>
    <w:p w:rsidR="00B2034B" w:rsidRPr="007C0214" w:rsidRDefault="00B2034B" w:rsidP="00B2034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2034B" w:rsidRPr="0050033F" w:rsidRDefault="00B2034B" w:rsidP="005003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основного общего образования.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Станда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рт вкл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ючает в себя требования: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-к результатам освоения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основной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образовательной программы основного общего 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 w:rsidR="00B2034B" w:rsidRPr="0050033F" w:rsidRDefault="00B2034B" w:rsidP="005003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образования, включая образовательные потребности обучающихся с ограниченными возможностями здоровья и инвалидов, а также значимость общего образования для дальнейшего развития обучающихся.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Стандарт является основой объективной оценки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соответствия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обучающихся, освоивших 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основную образовательную программу основного общего образования, независимо от формы получения образования и формы обучения.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Основное общее образование может быть получено: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-в организациях, осуществляющих образовательную деятельность (в очной, очно-заочной или заочной форме);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-вне организаций, осуществляющих образовательную деятельность, в форме семейного образования.</w:t>
      </w:r>
    </w:p>
    <w:p w:rsidR="00B2034B" w:rsidRPr="0050033F" w:rsidRDefault="00B2034B" w:rsidP="005003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Допускается сочетание различных форм получения образования и форм обучения.</w:t>
      </w:r>
    </w:p>
    <w:p w:rsidR="00B2034B" w:rsidRPr="0050033F" w:rsidRDefault="00B2034B" w:rsidP="005003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Срок получения основного общего образования составляет пять лет, а для лиц с ограниченными возможностями здоровья и инвалидов при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обучении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по адаптированным основным образовательным программам основного общего образования, независимо от применяемых образовательных технологий, увеличивается не более чем на один год.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(п. 2 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Стандарт разработан с учетом региональных, национальных и этнокультурных особенностей народов Российской Федерации.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Стандарт направлен на обеспечение: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-формирования российской гражданской идентичности обучающихся;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-доступности получения качественного основного общего 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-духовно-нравственного развития, воспитания обучающихся и сохранения их здоровья;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-развития государственно-общественного управления в образовании;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-формирования содержательно-критериальной основы оценки результатов освоения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основной образовательной программы основного общего образования, деятельности педагогических работников, организации, осуществляющей образовательную деятельность, функционирования системы образования в целом;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B2034B" w:rsidRPr="0050033F" w:rsidRDefault="00B2034B" w:rsidP="005003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 основе Стандарта лежит системно-деятельностный подход, который обеспечивает: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-формирование готовности к саморазвитию и непрерывному образованию;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-проектирование и конструирование социальной среды развития обучающихся в системе 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-активную учебно-познавательную деятельность обучающихся;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-построение образовательной деятельности с учетом индивидуальных возрастных, психологических и физиологических особенностей обучающихся.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Стандарт ориентирован на становление личностных характеристик выпускника ("портрет выпускника основной школы"):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-любящий свой край и свое Отечество, знающий русский и родной язык, уважающий свой народ, его культуру и духовные традиции;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осознающий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-активно и заинтересованно познающий мир, осознающий ценность труда, науки и творчества;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умеющий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ориентирующийся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Стандарт должен быть положен в основу деятельности: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организации, осуществляющей образовательную деятельность, запросов участников образовательных отношений;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-руководителей организаций, осуществляющих образовательную деятельность,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организациях, осуществляющих образовательную деятельность;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-разработчиков примерных основных образовательных программ основного общего 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-работников организаций, осуществляющих образовательную деятельность педагогического профиля и методических структур в системе общего 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организаций, осуществляющих образовательную деятельность по реализации основных образовательных программ основного общего 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-руководителей и специалистов органов государственной власти субъектов Российской Федерации, осуществляющих государственное управление в сфере образования, государственный контроль (надзор) в сфере 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-руководителей и специалистов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 педагогических работников государственных и муниципальных организаций, осуществляющих образовательную деятельность.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 xml:space="preserve">IТРЕБОВАНИЯ К РЕЗУЛЬТАТАМ ОСВОЕНИЯ </w:t>
      </w:r>
      <w:proofErr w:type="gramStart"/>
      <w:r w:rsidRPr="0050033F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>ОСНОВНОЙ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lastRenderedPageBreak/>
        <w:t>ОБРАЗОВАТЕЛЬНОЙ ПРОГРАММЫ ОСНОВНОГО ОБЩЕГО ОБРАЗОВАНИЯ</w:t>
      </w:r>
    </w:p>
    <w:p w:rsidR="00B2034B" w:rsidRPr="0050033F" w:rsidRDefault="00B2034B" w:rsidP="0050033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Стандарт устанавливает требования к результатам освоения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обучающимися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основной образовательной программы основного общего образования: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личностным,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метапредметным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предметным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Личностные результаты освоения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основной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образовательной программы основного общего образования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Личностные результаты освоения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адаптированной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образовательной программы основного общего образования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для глухих, слабослышащих, позднооглохших обучающихся: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для обучающихся с нарушениями опорно-двигательного аппарата: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владение навыками пространственной и социально-бытовой ориентировки;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умение самостоятельно и безопасно передвигаться в знакомом и незнакомом пространстве с использованием специального оборудования;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для обучающихся с расстройствами аутистического спектра: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знание своих предпочтений (ограничений) в бытовой сфере и сфере интересов.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(п. 9.1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введен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Приказом Минобрнауки России от 31.12.2015 № 1577)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Метапредметные результаты освоения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основной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образовательной программы основного общего образования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ее решения;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логическое рассуждение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смысловое чтение;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Т-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компетенции); развитие мотивации к овладению культурой активного пользования словарями и другими поисковыми системами;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Метапредметные результаты освоения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адаптированной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образовательной программы основного общего образования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для глухих, слабослышащих, позднооглохших обучающихся: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владение навыками определения и исправления специфических ошибок (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аграмматизмов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) в письменной и устной речи;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для обучающихся с расстройствами аутистического спектра: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формирование способности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тьютора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 xml:space="preserve">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тьютора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формирование умения выполнять действия по заданному алгоритму или образцу при сопровождающей помощи педагогического работника и организующей помощи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тьютора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формирование умения оценивать результат своей деятельности в соответствии с заданными эталонами при организующей помощи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тьютора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тьютора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развитие способности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умения активного использования знаково-символических сре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дств дл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тьютора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(п. 10.1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введен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Приказом Минобрнауки России от 31.12.2015 № 1577)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Русский язык и литература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государственному языку Российской Федерации, языку межнационального общения народов России;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текстов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разных функционально-смысловых типов и жанров.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"Русский язык и литература"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Русский язык: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-создание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полилогическую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речь, участие в диалоге и полилоге;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-понимание,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-выявление основных особенностей устной и письменной речи, разговорной и книжной речи;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-осознанное использование речевых сре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дств дл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-соблюдение основных языковых норм в устной и письменной речи;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использование коммуникативно-эстетических возможностей русского языка: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-уместное использование фразеологических оборотов в речи;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-корректное и оправданное употребление междометий для выражения эмоций, этикетных формул;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-использование в речи синонимичных имен прилагательных в роли эпитетов;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-распознавание глаголов, причастий, деепричастий и их морфологических признаков;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-распознавание предлогов, частиц и союзов разных разрядов, определение смысловых оттенков частиц;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-распознавание междометий разных разрядов, определение грамматических особенностей междометий;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-анализ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микротемы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разбивать текст на абзацы, знать композиционные элементы текста;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-определение звукового состава слова, правильное деление на слоги, характеристика звуков слова;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-деление слова на морфемы на основе смыслового, грамматического и словообразовательного анализа слова;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-умение различать словообразовательные и формообразующие морфемы, способы словообразования;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-опознавание основных единиц синтаксиса (словосочетание, предложение, текст);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-определение вида предложения по цели высказывания и эмоциональной окраске;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-определение грамматической основы предложения;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-определение видов связи, смысловых, лексических и грамматических сре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дств св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язи предложений в тексте, а также уместность и целесообразность их использования;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дств дл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я свободного выражения мыслей и чувств в соответствии с ситуацией и стилем общения: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-пользование орфоэпическими, орфографическими словарями для определения нормативного написания и произношения слова;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-использование фразеологических словарей для определения значения и особенностей употребления фразеологизмов;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-использование словарей для подбора к словам синонимов, антонимов;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-поиск орфограммы и применение правил написания слов с орфограммами;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-освоение правил правописания служебных частей речи и умения применять их на письме;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-применение правильного переноса слов;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-нормативное изменение форм существительных, прилагательных, местоимений, числительных, глаголов;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B2034B" w:rsidRPr="0050033F" w:rsidRDefault="0050033F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) для обучающихся с расстройствами аутистического спектра: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-стремление к возможности выразить собственные мысли и чувства, обозначить собственную позицию;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-видение традиций и новаторства в произведениях;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-восприятие художественной действительности как выражение мыслей автора о мире и человеке.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Литература: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(п. 11.1 в редакции Приказа Минобрнауки России от 31.12.2015 № 1577)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Родной язык и родная литература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Изучение предметной области "Родной язык и родная литература" должно обеспечить: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-приобщение к литературному наследию своего народа;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-получение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текстов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разных функционально-смысловых типов и жанров.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"Родной язык и родная литература"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Родной язык: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использование коммуникативно-эстетических возможностей родного языка;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дств дл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формирование ответственности за языковую культуру как общечеловеческую ценность.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Родная литература: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(п. 11.2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введен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Приказом Минобрнауки России от 31.12.2015 № 1577)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Иностранный язык. Второй иностранный язык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Изучение предметной области "Иностранные языки" должно обеспечить: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осознание тесной связи между овладением иностранными языками и личностным, социальным и профессиональным ростом;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коммуникативной иноязычной компетенции (говорение, аудирование, чтение и письмо), необходимой для успешной социализации и самореализации;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"Иностранные языки"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достижение допорогового уровня иноязычной коммуникативной компетенции;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(п. 11.3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введен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Приказом Минобрнауки России от 31.12.2015 № 1577)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Общественно-научные предметы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предметной области "Общественно-научные предметы" должно обеспечить: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поликультурности</w:t>
      </w:r>
      <w:proofErr w:type="spellEnd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толерантности, приверженности ценностям, закрепленным в Конституции Российской Федерации;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B2034B" w:rsidRPr="0050033F" w:rsidRDefault="00B2034B" w:rsidP="005003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обучающихся с расстройствами аутистического спектра приоритетной является задача социализации).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31.12.2015 № 1577)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"Общественно-научные предметы"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История России. Всеобщая история: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Обществознание: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понимание основных принципов жизни общества, основ современных научных теорий общественного развития;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4) формирование основ правосознания для соотнесения собственного поведения и поступков других людей с нравственными ценностями и нормами поведения, 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География: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овладение основными навыками нахождения, использования и презентации географической информации;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7) формирование умений и навыков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использования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8) формирование представлений об особенностях деятельности людей, ведущей к возникновению и развитию или решению экологических проблем на различных 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территориях и акваториях, умений и навыков безопасного и экологически целесообразного поведения в окружающей среде.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Математика и информатика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предметной области "Математика и информатика" должно обеспечить: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осознание значения математики и информатики в повседневной жизни человека;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5A061E" w:rsidRPr="0050033F" w:rsidRDefault="00B2034B" w:rsidP="005003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 результате изучения предметной области "Математика и информатика" обучающиеся</w:t>
      </w:r>
      <w:r w:rsidR="005A061E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:</w:t>
      </w:r>
      <w:proofErr w:type="gramEnd"/>
    </w:p>
    <w:p w:rsidR="005A061E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развивают логическое и математическое мышление, получают представление о математических моделях; </w:t>
      </w:r>
    </w:p>
    <w:p w:rsidR="005A061E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овладевают математическими рассуждениями; учатся применять математические знания при решении различных задач и оценивать полученные результаты; </w:t>
      </w:r>
    </w:p>
    <w:p w:rsidR="005A061E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овладевают умениями решения учебных задач; </w:t>
      </w:r>
    </w:p>
    <w:p w:rsidR="005A061E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развивают математическую интуицию; 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получают представление об основных информационных процессах в реальных ситуациях.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"Математика и информатика"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Математика. Алгебра. Геометрия. Информатика: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осознание роли математики в развитии России и мира;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решение сюжетных задач разных типов на все арифметические действия;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решение логических задач;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использование свойства чисел и законов арифметических операций с числами при выполнении вычислений;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использование признаков делимости на 2, 5, 3, 9, 10 при выполнении вычислений и решении задач;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выполнение округления чисел в соответствии с правилами;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сравнение чисел;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оценивание значения квадратного корня из положительного целого числа;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линейным</w:t>
      </w:r>
      <w:proofErr w:type="gramEnd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определение положения точки по ее координатам, координаты точки по ее положению на плоскости;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построение графика линейной и квадратичной функций;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выполнение измерения длин, расстояний, величин углов с помощью инструментов для измерений длин и углов;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между</w:t>
      </w:r>
      <w:proofErr w:type="gramEnd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прямыми, перпендикуляр, наклонная, проекция;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проведение доказательств в геометрии;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представления о статистических характеристиках, вероятности случайного события;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решение простейших комбинаторных задач;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определение основных статистических характеристик числовых наборов;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оценивание и вычисление вероятности события в простейших случаях;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распознавание верных и неверных высказываний;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оценивание результатов вычислений при решении практических задач;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выполнение сравнения чисел в реальных ситуациях;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использование числовых выражений при решении практических задач и задач из других учебных предметов;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решение практических задач с применением простейших свойств фигур;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выполнение простейших построений и измерений на местности, необходимых в реальной жизни;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11) формирование представления об основных изучаемых понятиях: информация, алгоритм, модель - и их свойствах;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15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) для обучающихся с нарушениями опорно-двигательного аппарата: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умение использовать персональные средства доступа.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(п. 11.5 в редакции Приказа Минобрнауки России от 31.12.2015 № 1577)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Основы духовно-нравственной культуры народов России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предметной области "Основы духовно-нравственной культуры народов России" должно обеспечить: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потребительстве</w:t>
      </w:r>
      <w:proofErr w:type="spellEnd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Естественнонаучные предметы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предметной области "Естественнонаучные предметы" должно обеспечить: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целостной научной картины мира;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овладение научным подходом к решению различных задач;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воспитание ответственного и бережного отношения к окружающей среде;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овладение </w:t>
      </w:r>
      <w:proofErr w:type="spellStart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экосистемной</w:t>
      </w:r>
      <w:proofErr w:type="spellEnd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осознание значимости концепции устойчивого развития;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межпредметном</w:t>
      </w:r>
      <w:proofErr w:type="spellEnd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анализе учебных задач.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"Естественнонаучные предметы"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Физика: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пп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. 9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введен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Приказом Минобрнауки России от 31.12.2015 № 1577)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для обучающихся с ограниченными возможностями здоровья: владение доступными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пп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. 10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введен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Приказом Минобрнауки России от 31.12.2015 № 1577)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Биология: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результате деятельности человека, для развития современных естественнонаучных представлений о картине мира;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экосистемной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5) формирование представлений о значении биологических наук в решении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проблем необходимости рационального природопользования защиты здоровья людей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в условиях быстрого изменения экологического качества окружающей среды;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Химия: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) 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пп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. 8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введен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Приказом Минобрнауки России от 31.12.2015 № 1577)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Искусство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предметной области "Искусство" должно обеспечить: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чувственно-эмоционально</w:t>
      </w:r>
      <w:proofErr w:type="gramEnd"/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"Искусство"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Изобразительное искусство: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Музыка: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</w:t>
      </w:r>
      <w:bookmarkStart w:id="0" w:name="_GoBack"/>
      <w:bookmarkEnd w:id="0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музицирование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, </w:t>
      </w: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драматизация музыкальных произведений, импровизация, музыкально-пластическое движение);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Технология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предметной области "Технология" должно обеспечить: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"Технология"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техносфере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Физическая культура и основы безопасности жизнедеятельности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предметной области "Физическая культура и основы безопасности жизнедеятельности" должно обеспечить: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понимание личной и общественной значимости современной культуры безопасности жизнедеятельности;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B2034B" w:rsidRPr="0050033F" w:rsidRDefault="005A061E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B2034B"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установление связей между жизненным опытом обучающихся и знаниями из разных предметных областей.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"Физическая культура и основы безопасности жизнедеятельности" должны отражать: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Физическая культура: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занятий, включать их в режим учебного дня и учебной недели;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4) расширение опыта организации и мониторинга физического развития и физической подготовленности;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Основы безопасности жизнедеятельности: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формирование убеждения в необходимости безопасного и здорового образа жизни;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понимание личной и общественной значимости современной культуры безопасности жизнедеятельности;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понимание необходимости подготовки граждан к защите Отечества;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7) формирование </w:t>
      </w:r>
      <w:proofErr w:type="spell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антиэкстремистской</w:t>
      </w:r>
      <w:proofErr w:type="spell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 антитеррористической личностной позиции;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понимание необходимости сохранения природы и окружающей среды для полноценной жизни человека;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11) умение оказать первую помощь пострадавшим;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12.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  <w:proofErr w:type="gramEnd"/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 xml:space="preserve">При итоговом оценивании результатов освоения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Итоговая оценка результатов освоения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основной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образовательной программы основного общего образования включает две составляющие: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результаты государственной итоговой аттестации выпускников, характеризующие уровень достижения планируемых результатов освоения основной образовательной программы основного общего образования.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1644)</w:t>
      </w:r>
    </w:p>
    <w:p w:rsidR="00B2034B" w:rsidRPr="0050033F" w:rsidRDefault="00B2034B" w:rsidP="00500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обучающегося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 индивидуальные личностные характеристики. Обобщенная оценка этих и других личностных результатов освоения </w:t>
      </w:r>
      <w:proofErr w:type="gramStart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50033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420F71" w:rsidRPr="0050033F" w:rsidRDefault="00420F71" w:rsidP="005003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420F71" w:rsidRPr="00500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01"/>
    <w:rsid w:val="00177F01"/>
    <w:rsid w:val="00420F71"/>
    <w:rsid w:val="0050033F"/>
    <w:rsid w:val="005A061E"/>
    <w:rsid w:val="00B2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0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1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2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20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0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2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8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5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75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7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0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7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25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9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1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2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6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6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9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9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1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1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5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7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0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0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6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1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6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8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5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9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59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9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5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1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0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6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0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8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0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4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4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1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4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2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8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9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6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0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9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1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5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7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7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5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3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0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7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54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7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2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7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4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3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4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5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8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6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9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3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3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5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0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8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29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6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2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8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9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2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8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6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2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7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9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2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6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8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8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8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3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6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2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8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9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7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3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4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3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6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9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7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0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7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8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2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2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6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9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5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7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7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4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3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0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5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2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6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9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4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9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3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52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3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1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6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3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35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7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8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9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8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29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0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2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5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02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6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8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6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4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4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5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4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9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4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5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1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2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6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8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4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1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0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3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8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6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8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7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1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2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7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0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5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8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3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93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9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9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6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6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1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8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1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6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7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8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2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0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9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6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6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7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0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5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3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9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58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8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4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5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0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5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3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5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3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6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6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6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5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8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1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6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1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9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3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2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33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7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5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4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0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0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4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9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40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3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7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8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002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3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1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6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8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5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4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6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77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7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1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5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0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6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3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2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0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0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0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4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3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4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2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4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5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4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46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0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4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7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8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9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0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2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1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70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7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2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4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7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1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4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30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2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4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8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2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2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6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8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2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0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1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2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5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1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35</Pages>
  <Words>11465</Words>
  <Characters>65353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2024-08-08T10:59:00Z</dcterms:created>
  <dcterms:modified xsi:type="dcterms:W3CDTF">2024-08-08T11:26:00Z</dcterms:modified>
</cp:coreProperties>
</file>