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62" w:rsidRDefault="00D43D62" w:rsidP="00D43D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D43D62" w:rsidRDefault="00D43D62" w:rsidP="00D43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43D62" w:rsidRDefault="00D43D62" w:rsidP="00D43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D43D62" w:rsidRDefault="00D43D62" w:rsidP="00D43D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D43D62" w:rsidRDefault="00D43D62" w:rsidP="00D43D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D43D62" w:rsidRDefault="00D43D62" w:rsidP="00D43D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ИНН/КПП 7450011622/745001001</w:t>
      </w:r>
    </w:p>
    <w:p w:rsidR="00D43D62" w:rsidRDefault="00D43D62" w:rsidP="00D43D62"/>
    <w:p w:rsidR="00D43D62" w:rsidRDefault="00D43D62" w:rsidP="00D43D62"/>
    <w:p w:rsidR="00D43D62" w:rsidRDefault="00D43D62" w:rsidP="00D43D62"/>
    <w:p w:rsidR="00D43D62" w:rsidRDefault="00D43D62" w:rsidP="00D43D62"/>
    <w:p w:rsidR="00D43D62" w:rsidRDefault="00D43D62" w:rsidP="00D43D62"/>
    <w:p w:rsidR="00D43D62" w:rsidRDefault="00D43D62" w:rsidP="00D43D62"/>
    <w:p w:rsidR="00D43D62" w:rsidRDefault="00D43D62" w:rsidP="00D43D62"/>
    <w:p w:rsidR="00D43D62" w:rsidRDefault="00D43D62" w:rsidP="00D43D62">
      <w:pPr>
        <w:spacing w:before="80" w:line="280" w:lineRule="auto"/>
        <w:ind w:left="328" w:right="611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>
        <w:rPr>
          <w:rFonts w:ascii="Times New Roman" w:eastAsia="Times New Roman" w:hAnsi="Times New Roman"/>
          <w:b/>
          <w:sz w:val="40"/>
          <w:szCs w:val="40"/>
        </w:rPr>
        <w:t xml:space="preserve"> среднего общего образования (СОО)</w:t>
      </w:r>
    </w:p>
    <w:p w:rsidR="00D43D62" w:rsidRDefault="00D43D62" w:rsidP="00D43D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«</w:t>
      </w:r>
      <w:r>
        <w:rPr>
          <w:rFonts w:ascii="Times New Roman" w:eastAsia="Times New Roman" w:hAnsi="Times New Roman"/>
          <w:b/>
          <w:bCs/>
          <w:sz w:val="32"/>
          <w:szCs w:val="32"/>
        </w:rPr>
        <w:t>БИОЛОГИЯ</w:t>
      </w:r>
      <w:r>
        <w:rPr>
          <w:rFonts w:ascii="Times New Roman" w:eastAsia="Times New Roman" w:hAnsi="Times New Roman"/>
          <w:b/>
          <w:bCs/>
          <w:sz w:val="32"/>
          <w:szCs w:val="32"/>
        </w:rPr>
        <w:t>»</w:t>
      </w:r>
      <w:r w:rsidRPr="00EA146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(углублённый</w:t>
      </w:r>
      <w:r>
        <w:rPr>
          <w:rFonts w:ascii="Times New Roman" w:hAnsi="Times New Roman"/>
          <w:b/>
          <w:sz w:val="32"/>
          <w:szCs w:val="32"/>
        </w:rPr>
        <w:t xml:space="preserve"> уровень)</w:t>
      </w:r>
    </w:p>
    <w:p w:rsidR="00D43D62" w:rsidRDefault="00D43D62" w:rsidP="00D43D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43D62" w:rsidRDefault="00D43D62" w:rsidP="00D43D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(10-11 КЛАССЫ)</w:t>
      </w:r>
    </w:p>
    <w:p w:rsidR="00D43D62" w:rsidRDefault="00D43D62" w:rsidP="00D43D62">
      <w:pPr>
        <w:jc w:val="center"/>
      </w:pPr>
    </w:p>
    <w:p w:rsidR="00D43D62" w:rsidRDefault="00D43D62" w:rsidP="00D43D62">
      <w:pPr>
        <w:jc w:val="center"/>
      </w:pPr>
    </w:p>
    <w:p w:rsidR="00D43D62" w:rsidRDefault="00D43D62" w:rsidP="00D43D62">
      <w:pPr>
        <w:jc w:val="center"/>
      </w:pPr>
    </w:p>
    <w:p w:rsidR="00D43D62" w:rsidRDefault="00D43D62" w:rsidP="00D43D62">
      <w:pPr>
        <w:jc w:val="center"/>
      </w:pPr>
    </w:p>
    <w:p w:rsidR="00D43D62" w:rsidRDefault="00D43D62" w:rsidP="00D43D62">
      <w:pPr>
        <w:jc w:val="center"/>
      </w:pPr>
    </w:p>
    <w:p w:rsidR="00D43D62" w:rsidRDefault="00D43D62" w:rsidP="00D43D62">
      <w:pPr>
        <w:jc w:val="center"/>
      </w:pPr>
    </w:p>
    <w:p w:rsidR="00D43D62" w:rsidRDefault="00D43D62" w:rsidP="00D43D62">
      <w:pPr>
        <w:jc w:val="center"/>
      </w:pPr>
    </w:p>
    <w:p w:rsidR="00D43D62" w:rsidRDefault="00D43D62" w:rsidP="00D43D62">
      <w:pPr>
        <w:jc w:val="center"/>
      </w:pPr>
    </w:p>
    <w:p w:rsidR="00D43D62" w:rsidRDefault="00D43D62" w:rsidP="00D43D62">
      <w:pPr>
        <w:jc w:val="center"/>
      </w:pPr>
    </w:p>
    <w:p w:rsidR="00D43D62" w:rsidRDefault="00D43D62" w:rsidP="00D43D62">
      <w:pPr>
        <w:jc w:val="center"/>
      </w:pPr>
    </w:p>
    <w:p w:rsidR="00D43D62" w:rsidRDefault="00D43D62" w:rsidP="00D43D62">
      <w:pPr>
        <w:jc w:val="center"/>
      </w:pPr>
    </w:p>
    <w:p w:rsidR="00D43D62" w:rsidRDefault="00D43D62" w:rsidP="00D43D62">
      <w:pPr>
        <w:jc w:val="center"/>
      </w:pPr>
    </w:p>
    <w:p w:rsidR="00D43D62" w:rsidRDefault="00D43D62" w:rsidP="00D43D62">
      <w:pPr>
        <w:jc w:val="center"/>
        <w:rPr>
          <w:rFonts w:ascii="Times New Roman" w:hAnsi="Times New Roman"/>
          <w:sz w:val="24"/>
          <w:szCs w:val="24"/>
        </w:rPr>
      </w:pPr>
    </w:p>
    <w:p w:rsidR="00D43D62" w:rsidRDefault="00D43D62" w:rsidP="00D43D6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Челябинск-2023</w:t>
      </w:r>
    </w:p>
    <w:p w:rsidR="00D43D62" w:rsidRP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lastRenderedPageBreak/>
        <w:t>Программа по биологии на уровне 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  <w:r w:rsidRPr="00D43D62">
        <w:rPr>
          <w:rFonts w:ascii="Times New Roman" w:hAnsi="Times New Roman"/>
          <w:sz w:val="24"/>
          <w:szCs w:val="24"/>
        </w:rPr>
        <w:t xml:space="preserve">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>Р</w:t>
      </w:r>
      <w:r w:rsidRPr="00D43D62">
        <w:rPr>
          <w:rFonts w:ascii="Times New Roman" w:hAnsi="Times New Roman"/>
          <w:sz w:val="24"/>
          <w:szCs w:val="24"/>
        </w:rPr>
        <w:t xml:space="preserve">абочая программа по учебному предмету «Биология» (углублённый уровень) (предметная область «Естественно-научные предметы») (далее соответственно – программа по биологии, биология) </w:t>
      </w:r>
      <w:r w:rsidRPr="00274845">
        <w:rPr>
          <w:rFonts w:ascii="Times New Roman" w:hAnsi="Times New Roman"/>
          <w:sz w:val="24"/>
          <w:szCs w:val="24"/>
        </w:rPr>
        <w:t xml:space="preserve">разработана в соответствии с Федеральной рабочей программой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D43D62">
        <w:rPr>
          <w:rFonts w:ascii="Times New Roman" w:hAnsi="Times New Roman"/>
          <w:sz w:val="24"/>
          <w:szCs w:val="24"/>
        </w:rPr>
        <w:t xml:space="preserve">включает пояснительную записку, содержание обучения, планируемые результаты освоения программы по биологии. </w:t>
      </w:r>
    </w:p>
    <w:p w:rsidR="00206BF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Планируемые результаты освоения программы по биологии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Учебный предмет «Биология» углублённого уровня изучения (10–11 классы) является одним из компонентов предметной области «Естественно-научные предметы».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>Программа по биологии даёт представление о цели и задачах изучения учебного предмета «Биология» на углублённом уровне,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межпредметных и внутрипредметных связей, логики</w:t>
      </w:r>
      <w:r w:rsidRPr="00D43D62">
        <w:rPr>
          <w:rFonts w:ascii="Times New Roman" w:hAnsi="Times New Roman"/>
          <w:sz w:val="24"/>
          <w:szCs w:val="24"/>
        </w:rPr>
        <w:t xml:space="preserve"> </w:t>
      </w:r>
      <w:r w:rsidRPr="00D43D62">
        <w:rPr>
          <w:rFonts w:ascii="Times New Roman" w:hAnsi="Times New Roman"/>
          <w:sz w:val="24"/>
          <w:szCs w:val="24"/>
        </w:rPr>
        <w:t xml:space="preserve">учебного процесса, возрастных особенностей обучающихся.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В программе по биологии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формирование естественно-научного мировоззрения, экологического мышления, представлений о здоровом образе жизни, на воспитание бережного отношения к окружающей природной среде.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>В программе по биологии также показаны возможности учебного предмета «Биология» в реализации требований ФГОС СОО к планируемым личностным, метапредметным и предметным результатам обучения и в формир</w:t>
      </w:r>
      <w:r>
        <w:rPr>
          <w:rFonts w:ascii="Times New Roman" w:hAnsi="Times New Roman"/>
          <w:sz w:val="24"/>
          <w:szCs w:val="24"/>
        </w:rPr>
        <w:t>овании основных видов учебно-</w:t>
      </w:r>
      <w:r w:rsidRPr="00D43D62">
        <w:rPr>
          <w:rFonts w:ascii="Times New Roman" w:hAnsi="Times New Roman"/>
          <w:sz w:val="24"/>
          <w:szCs w:val="24"/>
        </w:rPr>
        <w:t xml:space="preserve">познавательной деятельности обучающихся по освоению содержания биологического образования на уровне среднего общего образования. Учебный предмет </w:t>
      </w:r>
      <w:r w:rsidRPr="00D43D62">
        <w:rPr>
          <w:rFonts w:ascii="Times New Roman" w:hAnsi="Times New Roman"/>
          <w:sz w:val="24"/>
          <w:szCs w:val="24"/>
        </w:rPr>
        <w:lastRenderedPageBreak/>
        <w:t xml:space="preserve">«Биология»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 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</w:t>
      </w:r>
      <w:proofErr w:type="gramStart"/>
      <w:r w:rsidRPr="00D43D6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43D62">
        <w:rPr>
          <w:rFonts w:ascii="Times New Roman" w:hAnsi="Times New Roman"/>
          <w:sz w:val="24"/>
          <w:szCs w:val="24"/>
        </w:rPr>
        <w:t xml:space="preserve"> соответствующих систематических разделов биологии на уровне основного общего образования, в 10–11 классах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прикладного и поискового характера, которые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Структура программы по биологии отражает системно-уровневый и эволюционный подходы к изучению биологии. Согласно им, изучаются свойства и закономерности, характерные для живых систем разного уровня организации, эволюции органического мира на Земле, сохранения биологического разнообразия планеты.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Так, в 10 классе изучаются основы молекулярной и клеточной биологии, эмбриологии и биологии развития, генетики и селекции, биотехнологии и синтетической биологии, актуализируются знания </w:t>
      </w:r>
      <w:proofErr w:type="gramStart"/>
      <w:r w:rsidRPr="00D43D6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43D62">
        <w:rPr>
          <w:rFonts w:ascii="Times New Roman" w:hAnsi="Times New Roman"/>
          <w:sz w:val="24"/>
          <w:szCs w:val="24"/>
        </w:rPr>
        <w:t xml:space="preserve"> по ботанике, зоологии, анатомии, физиологии человека.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>В 11 классе изучаются эволюционное учение, основы экологии и учение о биосфере. Учебный предмет «Биология» призвана обеспечить освоение обучающимися биологических теорий и законов, идей, принципов и правил, лежащих в основе</w:t>
      </w:r>
      <w:r w:rsidRPr="00D43D62">
        <w:rPr>
          <w:rFonts w:ascii="Times New Roman" w:hAnsi="Times New Roman"/>
          <w:sz w:val="24"/>
          <w:szCs w:val="24"/>
        </w:rPr>
        <w:t xml:space="preserve"> </w:t>
      </w:r>
      <w:r w:rsidRPr="00D43D62">
        <w:rPr>
          <w:rFonts w:ascii="Times New Roman" w:hAnsi="Times New Roman"/>
          <w:sz w:val="24"/>
          <w:szCs w:val="24"/>
        </w:rPr>
        <w:t xml:space="preserve">современной естественно-научной картины мира, знаний о строении, многообразии и особенностях клетки, организма, популяции, биоценоза, экосистемы, о выдающихся научных достижениях, современных исследованиях в биологии, прикладных аспектах биологических знаний. Для развития и поддержания </w:t>
      </w:r>
      <w:proofErr w:type="gramStart"/>
      <w:r w:rsidRPr="00D43D62">
        <w:rPr>
          <w:rFonts w:ascii="Times New Roman" w:hAnsi="Times New Roman"/>
          <w:sz w:val="24"/>
          <w:szCs w:val="24"/>
        </w:rPr>
        <w:t>интереса</w:t>
      </w:r>
      <w:proofErr w:type="gramEnd"/>
      <w:r w:rsidRPr="00D43D62">
        <w:rPr>
          <w:rFonts w:ascii="Times New Roman" w:hAnsi="Times New Roman"/>
          <w:sz w:val="24"/>
          <w:szCs w:val="24"/>
        </w:rPr>
        <w:t xml:space="preserve">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отечественных и зарубежных учёных в решение важнейших биологических и экологических проблем.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Цель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lastRenderedPageBreak/>
        <w:t xml:space="preserve">Достижение цели изучения учебного предмета «Биология» на углублённом уровне обеспечивается решением следующих задач: освоение обучающимися системы биологических знаний: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об основных биологических теориях, концепциях, гипотезах, законах, закономерностях и правилах, составляющих современную естественно-научную картину мира;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о строении, многообразии и особенностях биологических систем (клетка, организм, популяция, вид, биогеоценоз, биосфера);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о выдающихся открытиях и современных исследованиях в биологии;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методами самостоятельного проведения биологических исследований в лаборатории и в природе (наблюдение, измерение, эксперимент, моделирование); овладение обучающимися умениями: самостоятельно находить, анализировать и использовать биологическую информацию;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оценивать последствия своей деятельности по отношению к окружающей природной среде, собственному здоровью и здоровью окружающих людей;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характеризовать современные научные открытия в области биологии;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>развитие у обучающихся интеллектуальных и творческих способностей в процессе знакомства с выдающимися открытиями и современными</w:t>
      </w:r>
      <w:r w:rsidRPr="00D43D62">
        <w:rPr>
          <w:rFonts w:ascii="Times New Roman" w:hAnsi="Times New Roman"/>
          <w:sz w:val="24"/>
          <w:szCs w:val="24"/>
        </w:rPr>
        <w:t xml:space="preserve"> </w:t>
      </w:r>
      <w:r w:rsidRPr="00D43D62">
        <w:rPr>
          <w:rFonts w:ascii="Times New Roman" w:hAnsi="Times New Roman"/>
          <w:sz w:val="24"/>
          <w:szCs w:val="24"/>
        </w:rPr>
        <w:t xml:space="preserve">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воспитание у обучающихся ценностного отношения к живой природе в целом и к отдельным её объектам и явлениям;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формирование экологической, генетической грамотности, общей культуры поведения в природе;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интеграции естественно-научных знаний;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lastRenderedPageBreak/>
        <w:t>приобретение обучаю</w:t>
      </w:r>
      <w:bookmarkStart w:id="0" w:name="_GoBack"/>
      <w:bookmarkEnd w:id="0"/>
      <w:r w:rsidRPr="00D43D62">
        <w:rPr>
          <w:rFonts w:ascii="Times New Roman" w:hAnsi="Times New Roman"/>
          <w:sz w:val="24"/>
          <w:szCs w:val="24"/>
        </w:rPr>
        <w:t xml:space="preserve">щимися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Отбор организационных форм,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образования. 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>Обязательным условием при обучении биологии на углублённом уровне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</w:t>
      </w:r>
      <w:r w:rsidRPr="00D43D62">
        <w:rPr>
          <w:rFonts w:ascii="Times New Roman" w:hAnsi="Times New Roman"/>
          <w:sz w:val="24"/>
          <w:szCs w:val="24"/>
        </w:rPr>
        <w:t>технических ресурсов и местных природных условий</w:t>
      </w:r>
      <w:r w:rsidRPr="00D43D62">
        <w:rPr>
          <w:rFonts w:ascii="Times New Roman" w:hAnsi="Times New Roman"/>
          <w:sz w:val="24"/>
          <w:szCs w:val="24"/>
        </w:rPr>
        <w:t>.</w:t>
      </w:r>
    </w:p>
    <w:p w:rsid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3D62">
        <w:rPr>
          <w:rFonts w:ascii="Times New Roman" w:hAnsi="Times New Roman"/>
          <w:sz w:val="24"/>
          <w:szCs w:val="24"/>
        </w:rPr>
        <w:t xml:space="preserve">Общее число часов, рекомендованных для изучения биологии на углубленном уровне, – 204 часа: в 10 классе – 102 часа (3 часа в неделю), в 11 классе – 102 часа (3 часа в неделю). </w:t>
      </w:r>
    </w:p>
    <w:p w:rsidR="00D43D62" w:rsidRPr="00D43D62" w:rsidRDefault="00D43D62" w:rsidP="00D43D6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D43D62" w:rsidRPr="00D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D2"/>
    <w:rsid w:val="00206BF2"/>
    <w:rsid w:val="009057D2"/>
    <w:rsid w:val="00D4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1515</Words>
  <Characters>8637</Characters>
  <Application>Microsoft Office Word</Application>
  <DocSecurity>0</DocSecurity>
  <Lines>71</Lines>
  <Paragraphs>20</Paragraphs>
  <ScaleCrop>false</ScaleCrop>
  <Company/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2024-07-30T05:52:00Z</dcterms:created>
  <dcterms:modified xsi:type="dcterms:W3CDTF">2024-07-30T06:00:00Z</dcterms:modified>
</cp:coreProperties>
</file>